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7B27" w14:textId="77777777" w:rsidR="001826E1" w:rsidRPr="00E441F5" w:rsidRDefault="001826E1" w:rsidP="00904939">
      <w:pPr>
        <w:jc w:val="both"/>
        <w:outlineLvl w:val="0"/>
        <w:rPr>
          <w:rFonts w:ascii="Quicksand" w:hAnsi="Quicksand"/>
          <w:sz w:val="32"/>
        </w:rPr>
      </w:pPr>
    </w:p>
    <w:p w14:paraId="52B762BB" w14:textId="77777777" w:rsidR="001826E1" w:rsidRPr="00E441F5" w:rsidRDefault="001826E1" w:rsidP="00904939">
      <w:pPr>
        <w:jc w:val="both"/>
        <w:outlineLvl w:val="0"/>
        <w:rPr>
          <w:rFonts w:ascii="Quicksand" w:hAnsi="Quicksand"/>
          <w:sz w:val="32"/>
        </w:rPr>
      </w:pPr>
      <w:bookmarkStart w:id="0" w:name="_Ref490670972"/>
      <w:bookmarkStart w:id="1" w:name="_Ref490671054"/>
      <w:bookmarkEnd w:id="0"/>
      <w:bookmarkEnd w:id="1"/>
    </w:p>
    <w:p w14:paraId="6053786C" w14:textId="77777777" w:rsidR="001826E1" w:rsidRPr="00E441F5" w:rsidRDefault="001826E1" w:rsidP="00904939">
      <w:pPr>
        <w:jc w:val="both"/>
        <w:outlineLvl w:val="0"/>
        <w:rPr>
          <w:rFonts w:ascii="Quicksand" w:hAnsi="Quicksand"/>
          <w:sz w:val="32"/>
        </w:rPr>
      </w:pPr>
    </w:p>
    <w:p w14:paraId="7D3FB4ED" w14:textId="77777777" w:rsidR="001826E1" w:rsidRPr="00E441F5" w:rsidRDefault="001826E1" w:rsidP="00904939">
      <w:pPr>
        <w:jc w:val="both"/>
        <w:outlineLvl w:val="0"/>
        <w:rPr>
          <w:rFonts w:ascii="Quicksand" w:hAnsi="Quicksand"/>
          <w:sz w:val="32"/>
        </w:rPr>
      </w:pPr>
    </w:p>
    <w:p w14:paraId="100CE54E" w14:textId="77777777" w:rsidR="001826E1" w:rsidRPr="00E441F5" w:rsidRDefault="001826E1" w:rsidP="00904939">
      <w:pPr>
        <w:jc w:val="both"/>
        <w:outlineLvl w:val="0"/>
        <w:rPr>
          <w:rFonts w:ascii="Quicksand" w:hAnsi="Quicksand"/>
          <w:sz w:val="32"/>
        </w:rPr>
      </w:pPr>
    </w:p>
    <w:p w14:paraId="0EED1E94" w14:textId="0D4493CF" w:rsidR="001826E1" w:rsidRPr="00E441F5" w:rsidRDefault="0001247D" w:rsidP="005A00B8">
      <w:pPr>
        <w:jc w:val="center"/>
        <w:outlineLvl w:val="0"/>
        <w:rPr>
          <w:rFonts w:ascii="Quicksand" w:hAnsi="Quicksand"/>
          <w:sz w:val="32"/>
        </w:rPr>
      </w:pPr>
      <w:r>
        <w:rPr>
          <w:rFonts w:ascii="Quicksand" w:hAnsi="Quicksand"/>
          <w:noProof/>
          <w:sz w:val="32"/>
        </w:rPr>
        <w:drawing>
          <wp:inline distT="0" distB="0" distL="0" distR="0" wp14:anchorId="1AE71F87" wp14:editId="3E3550ED">
            <wp:extent cx="2927350" cy="26765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V_FR_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0" cy="2676525"/>
                    </a:xfrm>
                    <a:prstGeom prst="rect">
                      <a:avLst/>
                    </a:prstGeom>
                  </pic:spPr>
                </pic:pic>
              </a:graphicData>
            </a:graphic>
          </wp:inline>
        </w:drawing>
      </w:r>
    </w:p>
    <w:p w14:paraId="2C679C3A" w14:textId="53719A77" w:rsidR="001826E1" w:rsidRPr="00E441F5" w:rsidRDefault="001826E1" w:rsidP="00E441F5">
      <w:pPr>
        <w:outlineLvl w:val="0"/>
        <w:rPr>
          <w:rFonts w:ascii="Quicksand" w:hAnsi="Quicksand"/>
          <w:sz w:val="32"/>
        </w:rPr>
      </w:pPr>
    </w:p>
    <w:p w14:paraId="66D592FC" w14:textId="77777777" w:rsidR="001826E1" w:rsidRPr="00E441F5" w:rsidRDefault="001826E1" w:rsidP="001826E1">
      <w:pPr>
        <w:jc w:val="center"/>
        <w:outlineLvl w:val="0"/>
        <w:rPr>
          <w:rFonts w:ascii="Quicksand" w:hAnsi="Quicksand"/>
          <w:sz w:val="32"/>
        </w:rPr>
      </w:pPr>
    </w:p>
    <w:p w14:paraId="289CBE14" w14:textId="1DE1180B" w:rsidR="00C20873" w:rsidRDefault="00C20873" w:rsidP="001826E1">
      <w:pPr>
        <w:jc w:val="center"/>
        <w:outlineLvl w:val="0"/>
        <w:rPr>
          <w:rFonts w:ascii="Caviar Dreams" w:hAnsi="Caviar Dreams"/>
          <w:color w:val="3574AF"/>
          <w:sz w:val="40"/>
        </w:rPr>
      </w:pPr>
      <w:r w:rsidRPr="004E6431">
        <w:rPr>
          <w:rFonts w:ascii="Caviar Dreams" w:hAnsi="Caviar Dreams"/>
          <w:color w:val="3574AF"/>
          <w:sz w:val="40"/>
        </w:rPr>
        <w:t>Contrat de prestation de services</w:t>
      </w:r>
    </w:p>
    <w:p w14:paraId="46457E85" w14:textId="77777777" w:rsidR="00C64B48" w:rsidRDefault="00C64B48" w:rsidP="001826E1">
      <w:pPr>
        <w:jc w:val="center"/>
        <w:outlineLvl w:val="0"/>
        <w:rPr>
          <w:rFonts w:ascii="Caviar Dreams" w:hAnsi="Caviar Dreams"/>
          <w:color w:val="3574AF"/>
          <w:sz w:val="40"/>
        </w:rPr>
      </w:pPr>
    </w:p>
    <w:p w14:paraId="2034CEFF" w14:textId="77777777" w:rsidR="00827974" w:rsidRPr="004E6431" w:rsidRDefault="00827974" w:rsidP="001826E1">
      <w:pPr>
        <w:jc w:val="center"/>
        <w:outlineLvl w:val="0"/>
        <w:rPr>
          <w:rFonts w:ascii="Quicksand" w:hAnsi="Quicksand"/>
          <w:color w:val="3574AF"/>
          <w:sz w:val="28"/>
        </w:rPr>
      </w:pPr>
      <w:r w:rsidRPr="004E6431">
        <w:rPr>
          <w:rFonts w:ascii="Quicksand" w:hAnsi="Quicksand"/>
          <w:color w:val="3574AF"/>
          <w:sz w:val="28"/>
        </w:rPr>
        <w:t>Saison 2017/2018</w:t>
      </w:r>
    </w:p>
    <w:p w14:paraId="77781849" w14:textId="77777777" w:rsidR="003D1E04" w:rsidRPr="004E6431" w:rsidRDefault="003D1E04" w:rsidP="00713E7E">
      <w:pPr>
        <w:jc w:val="both"/>
        <w:rPr>
          <w:rFonts w:ascii="Quicksand" w:hAnsi="Quicksand"/>
          <w:color w:val="3574AF"/>
        </w:rPr>
      </w:pPr>
    </w:p>
    <w:p w14:paraId="771D1CA8" w14:textId="32E15171" w:rsidR="00C21189" w:rsidRPr="00E441F5" w:rsidRDefault="00C21189">
      <w:pPr>
        <w:rPr>
          <w:rFonts w:ascii="Quicksand" w:hAnsi="Quicksand"/>
        </w:rPr>
      </w:pPr>
      <w:r w:rsidRPr="00E441F5">
        <w:rPr>
          <w:rFonts w:ascii="Quicksand" w:hAnsi="Quicksand"/>
        </w:rPr>
        <w:br w:type="page"/>
      </w:r>
    </w:p>
    <w:p w14:paraId="27AC5389" w14:textId="52417111" w:rsidR="00827974" w:rsidRPr="000E78B9" w:rsidRDefault="003D1E04" w:rsidP="00904939">
      <w:pPr>
        <w:jc w:val="both"/>
        <w:outlineLvl w:val="0"/>
        <w:rPr>
          <w:rFonts w:ascii="Quicksand" w:hAnsi="Quicksand"/>
          <w:b/>
          <w:sz w:val="20"/>
        </w:rPr>
      </w:pPr>
      <w:r w:rsidRPr="000E78B9">
        <w:rPr>
          <w:rFonts w:ascii="Quicksand" w:hAnsi="Quicksand"/>
          <w:b/>
          <w:sz w:val="20"/>
        </w:rPr>
        <w:lastRenderedPageBreak/>
        <w:t>Entre les soussignés :</w:t>
      </w:r>
    </w:p>
    <w:p w14:paraId="771A60AF" w14:textId="77777777" w:rsidR="003D1E04" w:rsidRPr="00BF4751" w:rsidRDefault="003D1E04" w:rsidP="00713E7E">
      <w:pPr>
        <w:jc w:val="both"/>
        <w:rPr>
          <w:rFonts w:ascii="Quicksand" w:hAnsi="Quicksand"/>
          <w:sz w:val="16"/>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97"/>
        <w:gridCol w:w="250"/>
        <w:gridCol w:w="6509"/>
      </w:tblGrid>
      <w:tr w:rsidR="002100FD" w:rsidRPr="000E78B9" w14:paraId="6A68960B" w14:textId="77777777" w:rsidTr="002100FD">
        <w:tc>
          <w:tcPr>
            <w:tcW w:w="9056" w:type="dxa"/>
            <w:gridSpan w:val="3"/>
          </w:tcPr>
          <w:p w14:paraId="4F27E874" w14:textId="77777777" w:rsidR="002100FD" w:rsidRPr="00BF4751" w:rsidRDefault="002100FD" w:rsidP="002100FD">
            <w:pPr>
              <w:jc w:val="both"/>
              <w:rPr>
                <w:rFonts w:ascii="Quicksand" w:hAnsi="Quicksand"/>
                <w:sz w:val="16"/>
                <w:szCs w:val="22"/>
              </w:rPr>
            </w:pPr>
          </w:p>
          <w:p w14:paraId="65E886E9" w14:textId="1F846ED1" w:rsidR="00FD7390" w:rsidRPr="000E78B9" w:rsidRDefault="00FD7390" w:rsidP="00FD7390">
            <w:pPr>
              <w:jc w:val="both"/>
              <w:rPr>
                <w:rFonts w:ascii="Quicksand" w:hAnsi="Quicksand"/>
                <w:sz w:val="20"/>
                <w:szCs w:val="22"/>
              </w:rPr>
            </w:pPr>
            <w:r>
              <w:rPr>
                <w:rFonts w:ascii="Quicksand" w:hAnsi="Quicksand"/>
                <w:sz w:val="20"/>
                <w:szCs w:val="22"/>
              </w:rPr>
              <w:t>La société Ô</w:t>
            </w:r>
            <w:r w:rsidRPr="000E78B9">
              <w:rPr>
                <w:rFonts w:ascii="Quicksand" w:hAnsi="Quicksand"/>
                <w:sz w:val="20"/>
                <w:szCs w:val="22"/>
              </w:rPr>
              <w:t>MAJOR SERVICES, Société</w:t>
            </w:r>
            <w:r>
              <w:rPr>
                <w:rFonts w:ascii="Quicksand" w:hAnsi="Quicksand"/>
                <w:sz w:val="20"/>
                <w:szCs w:val="22"/>
              </w:rPr>
              <w:t xml:space="preserve"> par Actions Simplifiée</w:t>
            </w:r>
            <w:r w:rsidRPr="000E78B9">
              <w:rPr>
                <w:rFonts w:ascii="Quicksand" w:hAnsi="Quicksand"/>
                <w:sz w:val="20"/>
                <w:szCs w:val="22"/>
              </w:rPr>
              <w:t xml:space="preserve"> </w:t>
            </w:r>
            <w:r>
              <w:rPr>
                <w:rFonts w:ascii="Quicksand" w:hAnsi="Quicksand"/>
                <w:sz w:val="20"/>
                <w:szCs w:val="22"/>
              </w:rPr>
              <w:t xml:space="preserve">Unipersonnelle (SASU) </w:t>
            </w:r>
            <w:r w:rsidRPr="000E78B9">
              <w:rPr>
                <w:rFonts w:ascii="Quicksand" w:hAnsi="Quicksand"/>
                <w:sz w:val="20"/>
                <w:szCs w:val="22"/>
              </w:rPr>
              <w:t xml:space="preserve">au capital de </w:t>
            </w:r>
            <w:r>
              <w:rPr>
                <w:rFonts w:ascii="Quicksand" w:hAnsi="Quicksand"/>
                <w:sz w:val="20"/>
                <w:szCs w:val="22"/>
              </w:rPr>
              <w:t xml:space="preserve">cinq </w:t>
            </w:r>
            <w:r w:rsidRPr="000E78B9">
              <w:rPr>
                <w:rFonts w:ascii="Quicksand" w:hAnsi="Quicksand"/>
                <w:sz w:val="20"/>
                <w:szCs w:val="22"/>
              </w:rPr>
              <w:t xml:space="preserve">mille euros </w:t>
            </w:r>
            <w:r>
              <w:rPr>
                <w:rFonts w:ascii="Quicksand" w:hAnsi="Quicksand"/>
                <w:sz w:val="20"/>
                <w:szCs w:val="22"/>
              </w:rPr>
              <w:t xml:space="preserve">(5.000 euros) </w:t>
            </w:r>
            <w:r w:rsidRPr="000E78B9">
              <w:rPr>
                <w:rFonts w:ascii="Quicksand" w:hAnsi="Quicksand"/>
                <w:sz w:val="20"/>
                <w:szCs w:val="22"/>
              </w:rPr>
              <w:t xml:space="preserve">dont le siège social est situé Avenue du stade, Les Jardins du Rochefort, 73700 Bourg-Saint-Maurice, immatriculée au RCS de </w:t>
            </w:r>
            <w:r>
              <w:rPr>
                <w:rFonts w:ascii="Quicksand" w:hAnsi="Quicksand"/>
                <w:sz w:val="20"/>
                <w:szCs w:val="22"/>
              </w:rPr>
              <w:t>Chambéry</w:t>
            </w:r>
            <w:r w:rsidRPr="000E78B9">
              <w:rPr>
                <w:rFonts w:ascii="Quicksand" w:hAnsi="Quicksand"/>
                <w:sz w:val="20"/>
                <w:szCs w:val="22"/>
              </w:rPr>
              <w:t xml:space="preserve"> sous le numéro </w:t>
            </w:r>
            <w:r>
              <w:rPr>
                <w:rFonts w:ascii="Quicksand" w:hAnsi="Quicksand"/>
                <w:sz w:val="20"/>
                <w:szCs w:val="22"/>
              </w:rPr>
              <w:t>830 731 956</w:t>
            </w:r>
            <w:r w:rsidRPr="000E78B9">
              <w:rPr>
                <w:rFonts w:ascii="Quicksand" w:hAnsi="Quicksand"/>
                <w:sz w:val="20"/>
                <w:szCs w:val="22"/>
              </w:rPr>
              <w:t xml:space="preserve">, propriétaire du site </w:t>
            </w:r>
            <w:hyperlink r:id="rId9" w:history="1">
              <w:r w:rsidRPr="000E78B9">
                <w:rPr>
                  <w:rStyle w:val="Lienhypertexte"/>
                  <w:rFonts w:ascii="Quicksand" w:hAnsi="Quicksand"/>
                  <w:sz w:val="20"/>
                  <w:szCs w:val="22"/>
                </w:rPr>
                <w:t>www.o-major.com</w:t>
              </w:r>
            </w:hyperlink>
            <w:r w:rsidRPr="000E78B9">
              <w:rPr>
                <w:rFonts w:ascii="Quicksand" w:hAnsi="Quicksand"/>
                <w:sz w:val="20"/>
                <w:szCs w:val="22"/>
              </w:rPr>
              <w:t xml:space="preserve">, déclaré à la CNIL le </w:t>
            </w:r>
            <w:r>
              <w:rPr>
                <w:rFonts w:ascii="Quicksand" w:hAnsi="Quicksand"/>
                <w:sz w:val="20"/>
                <w:szCs w:val="22"/>
              </w:rPr>
              <w:t>12</w:t>
            </w:r>
            <w:r w:rsidRPr="00D705E2">
              <w:rPr>
                <w:rFonts w:ascii="Quicksand" w:hAnsi="Quicksand"/>
                <w:sz w:val="20"/>
                <w:szCs w:val="22"/>
              </w:rPr>
              <w:t xml:space="preserve"> juillet 2017</w:t>
            </w:r>
            <w:r w:rsidRPr="000E78B9">
              <w:rPr>
                <w:rFonts w:ascii="Quicksand" w:hAnsi="Quicksand"/>
                <w:sz w:val="20"/>
                <w:szCs w:val="22"/>
              </w:rPr>
              <w:t xml:space="preserve"> dont la marque </w:t>
            </w:r>
            <w:r w:rsidR="00551C3B">
              <w:rPr>
                <w:rFonts w:ascii="Quicksand" w:hAnsi="Quicksand"/>
                <w:sz w:val="20"/>
                <w:szCs w:val="22"/>
              </w:rPr>
              <w:t>Ômajor</w:t>
            </w:r>
            <w:r w:rsidRPr="000E78B9">
              <w:rPr>
                <w:rFonts w:ascii="Quicksand" w:hAnsi="Quicksand"/>
                <w:sz w:val="20"/>
                <w:szCs w:val="22"/>
              </w:rPr>
              <w:t xml:space="preserve"> est déposée à l’INPI sous le numéro </w:t>
            </w:r>
            <w:r w:rsidRPr="00D705E2">
              <w:rPr>
                <w:rFonts w:ascii="Quicksand" w:hAnsi="Quicksand"/>
                <w:sz w:val="20"/>
                <w:szCs w:val="22"/>
              </w:rPr>
              <w:t>4374219</w:t>
            </w:r>
            <w:r w:rsidRPr="000E78B9">
              <w:rPr>
                <w:rFonts w:ascii="Quicksand" w:hAnsi="Quicksand"/>
                <w:sz w:val="20"/>
                <w:szCs w:val="22"/>
              </w:rPr>
              <w:t>.</w:t>
            </w:r>
          </w:p>
          <w:p w14:paraId="1540EDC4" w14:textId="77777777" w:rsidR="002100FD" w:rsidRPr="00BF4751" w:rsidRDefault="002100FD" w:rsidP="002100FD">
            <w:pPr>
              <w:jc w:val="both"/>
              <w:rPr>
                <w:rFonts w:ascii="Quicksand" w:hAnsi="Quicksand"/>
                <w:sz w:val="16"/>
                <w:szCs w:val="22"/>
              </w:rPr>
            </w:pPr>
          </w:p>
          <w:p w14:paraId="76EE4680" w14:textId="425A1EA1" w:rsidR="002100FD" w:rsidRPr="000E78B9" w:rsidRDefault="002100FD" w:rsidP="002100FD">
            <w:pPr>
              <w:jc w:val="both"/>
              <w:rPr>
                <w:rFonts w:ascii="Quicksand" w:hAnsi="Quicksand"/>
                <w:sz w:val="20"/>
                <w:szCs w:val="22"/>
              </w:rPr>
            </w:pPr>
            <w:r w:rsidRPr="000E78B9">
              <w:rPr>
                <w:rFonts w:ascii="Quicksand" w:hAnsi="Quicksand"/>
                <w:sz w:val="20"/>
                <w:szCs w:val="22"/>
              </w:rPr>
              <w:t xml:space="preserve">Représentée par Monsieur Thierry WIES, dûment habilité </w:t>
            </w:r>
            <w:r w:rsidR="003420C0" w:rsidRPr="000E78B9">
              <w:rPr>
                <w:rFonts w:ascii="Quicksand" w:hAnsi="Quicksand"/>
                <w:sz w:val="20"/>
                <w:szCs w:val="22"/>
              </w:rPr>
              <w:t xml:space="preserve">à l’effet des présentes </w:t>
            </w:r>
            <w:r w:rsidR="000E78B9">
              <w:rPr>
                <w:rFonts w:ascii="Quicksand" w:hAnsi="Quicksand"/>
                <w:sz w:val="20"/>
                <w:szCs w:val="22"/>
              </w:rPr>
              <w:t>en sa qualité de fondateur et président.</w:t>
            </w:r>
          </w:p>
          <w:p w14:paraId="45946EB9" w14:textId="77777777" w:rsidR="002100FD" w:rsidRPr="00BF4751" w:rsidRDefault="002100FD" w:rsidP="002100FD">
            <w:pPr>
              <w:jc w:val="both"/>
              <w:rPr>
                <w:rFonts w:ascii="Quicksand" w:hAnsi="Quicksand"/>
                <w:sz w:val="16"/>
                <w:szCs w:val="22"/>
              </w:rPr>
            </w:pPr>
          </w:p>
        </w:tc>
      </w:tr>
      <w:tr w:rsidR="002100FD" w:rsidRPr="000E78B9" w14:paraId="49F12F6E" w14:textId="77777777" w:rsidTr="002100FD">
        <w:tc>
          <w:tcPr>
            <w:tcW w:w="2297" w:type="dxa"/>
          </w:tcPr>
          <w:p w14:paraId="3A3C957F" w14:textId="6831A1C7" w:rsidR="002100FD" w:rsidRPr="000E78B9" w:rsidRDefault="002100FD" w:rsidP="002100FD">
            <w:pPr>
              <w:ind w:left="313"/>
              <w:jc w:val="both"/>
              <w:rPr>
                <w:rFonts w:ascii="Quicksand" w:hAnsi="Quicksand"/>
                <w:sz w:val="20"/>
                <w:szCs w:val="22"/>
              </w:rPr>
            </w:pPr>
            <w:r w:rsidRPr="000E78B9">
              <w:rPr>
                <w:rFonts w:ascii="Quicksand" w:hAnsi="Quicksand"/>
                <w:sz w:val="20"/>
                <w:szCs w:val="22"/>
              </w:rPr>
              <w:t>Nom :</w:t>
            </w:r>
          </w:p>
        </w:tc>
        <w:tc>
          <w:tcPr>
            <w:tcW w:w="6759" w:type="dxa"/>
            <w:gridSpan w:val="2"/>
          </w:tcPr>
          <w:p w14:paraId="44FD7152" w14:textId="58D378B0" w:rsidR="002100FD" w:rsidRPr="000E78B9" w:rsidRDefault="002100FD" w:rsidP="002100FD">
            <w:pPr>
              <w:jc w:val="both"/>
              <w:rPr>
                <w:rFonts w:ascii="Quicksand" w:hAnsi="Quicksand"/>
                <w:sz w:val="20"/>
                <w:szCs w:val="22"/>
              </w:rPr>
            </w:pPr>
            <w:r w:rsidRPr="000E78B9">
              <w:rPr>
                <w:rFonts w:ascii="Quicksand" w:hAnsi="Quicksand"/>
                <w:sz w:val="20"/>
                <w:szCs w:val="22"/>
              </w:rPr>
              <w:t>WIES</w:t>
            </w:r>
          </w:p>
        </w:tc>
      </w:tr>
      <w:tr w:rsidR="002100FD" w:rsidRPr="000E78B9" w14:paraId="698A3DAF" w14:textId="77777777" w:rsidTr="002100FD">
        <w:tc>
          <w:tcPr>
            <w:tcW w:w="2297" w:type="dxa"/>
          </w:tcPr>
          <w:p w14:paraId="2447FCF2" w14:textId="16AECEA3" w:rsidR="002100FD" w:rsidRPr="000E78B9" w:rsidRDefault="002100FD" w:rsidP="002100FD">
            <w:pPr>
              <w:ind w:left="313"/>
              <w:jc w:val="both"/>
              <w:rPr>
                <w:rFonts w:ascii="Quicksand" w:hAnsi="Quicksand"/>
                <w:sz w:val="20"/>
                <w:szCs w:val="22"/>
              </w:rPr>
            </w:pPr>
            <w:r w:rsidRPr="000E78B9">
              <w:rPr>
                <w:rFonts w:ascii="Quicksand" w:hAnsi="Quicksand"/>
                <w:sz w:val="20"/>
                <w:szCs w:val="22"/>
              </w:rPr>
              <w:t>Prénom :</w:t>
            </w:r>
          </w:p>
        </w:tc>
        <w:tc>
          <w:tcPr>
            <w:tcW w:w="6759" w:type="dxa"/>
            <w:gridSpan w:val="2"/>
          </w:tcPr>
          <w:p w14:paraId="78BF9A2A" w14:textId="43C9CABC" w:rsidR="002100FD" w:rsidRPr="000E78B9" w:rsidRDefault="002100FD" w:rsidP="002100FD">
            <w:pPr>
              <w:jc w:val="both"/>
              <w:rPr>
                <w:rFonts w:ascii="Quicksand" w:hAnsi="Quicksand"/>
                <w:sz w:val="20"/>
                <w:szCs w:val="22"/>
              </w:rPr>
            </w:pPr>
            <w:r w:rsidRPr="000E78B9">
              <w:rPr>
                <w:rFonts w:ascii="Quicksand" w:hAnsi="Quicksand"/>
                <w:sz w:val="20"/>
                <w:szCs w:val="22"/>
              </w:rPr>
              <w:t>Thierry</w:t>
            </w:r>
          </w:p>
        </w:tc>
      </w:tr>
      <w:tr w:rsidR="002100FD" w:rsidRPr="000E78B9" w14:paraId="219BDD3C" w14:textId="77777777" w:rsidTr="002100FD">
        <w:tc>
          <w:tcPr>
            <w:tcW w:w="2297" w:type="dxa"/>
          </w:tcPr>
          <w:p w14:paraId="7EBE96FB" w14:textId="34AE01BF" w:rsidR="002100FD" w:rsidRPr="000E78B9" w:rsidRDefault="002100FD" w:rsidP="002100FD">
            <w:pPr>
              <w:ind w:left="313"/>
              <w:jc w:val="both"/>
              <w:rPr>
                <w:rFonts w:ascii="Quicksand" w:hAnsi="Quicksand"/>
                <w:sz w:val="20"/>
                <w:szCs w:val="22"/>
              </w:rPr>
            </w:pPr>
            <w:r w:rsidRPr="000E78B9">
              <w:rPr>
                <w:rFonts w:ascii="Quicksand" w:hAnsi="Quicksand"/>
                <w:sz w:val="20"/>
                <w:szCs w:val="22"/>
              </w:rPr>
              <w:t>Adresse :</w:t>
            </w:r>
          </w:p>
        </w:tc>
        <w:tc>
          <w:tcPr>
            <w:tcW w:w="6759" w:type="dxa"/>
            <w:gridSpan w:val="2"/>
          </w:tcPr>
          <w:p w14:paraId="70B31790" w14:textId="697929B6" w:rsidR="002100FD" w:rsidRPr="000E78B9" w:rsidRDefault="0085663B" w:rsidP="002100FD">
            <w:pPr>
              <w:jc w:val="both"/>
              <w:rPr>
                <w:rFonts w:ascii="Quicksand" w:hAnsi="Quicksand"/>
                <w:sz w:val="20"/>
                <w:szCs w:val="22"/>
              </w:rPr>
            </w:pPr>
            <w:r>
              <w:rPr>
                <w:rFonts w:ascii="Quicksand" w:hAnsi="Quicksand"/>
                <w:sz w:val="20"/>
                <w:szCs w:val="22"/>
              </w:rPr>
              <w:t>43 bis avenue Reille</w:t>
            </w:r>
          </w:p>
        </w:tc>
      </w:tr>
      <w:tr w:rsidR="002100FD" w:rsidRPr="000E78B9" w14:paraId="0768F282" w14:textId="77777777" w:rsidTr="002100FD">
        <w:tc>
          <w:tcPr>
            <w:tcW w:w="2297" w:type="dxa"/>
          </w:tcPr>
          <w:p w14:paraId="457469C3" w14:textId="41C9C1FF" w:rsidR="002100FD" w:rsidRPr="000E78B9" w:rsidRDefault="002100FD" w:rsidP="002100FD">
            <w:pPr>
              <w:ind w:left="313"/>
              <w:jc w:val="both"/>
              <w:rPr>
                <w:rFonts w:ascii="Quicksand" w:hAnsi="Quicksand"/>
                <w:sz w:val="20"/>
                <w:szCs w:val="22"/>
              </w:rPr>
            </w:pPr>
            <w:r w:rsidRPr="000E78B9">
              <w:rPr>
                <w:rFonts w:ascii="Quicksand" w:hAnsi="Quicksand"/>
                <w:sz w:val="20"/>
                <w:szCs w:val="22"/>
              </w:rPr>
              <w:t>Code postal :</w:t>
            </w:r>
          </w:p>
        </w:tc>
        <w:tc>
          <w:tcPr>
            <w:tcW w:w="6759" w:type="dxa"/>
            <w:gridSpan w:val="2"/>
          </w:tcPr>
          <w:p w14:paraId="1E0A2CE4" w14:textId="4AA1FBB3" w:rsidR="002100FD" w:rsidRPr="000E78B9" w:rsidRDefault="0085663B" w:rsidP="002100FD">
            <w:pPr>
              <w:jc w:val="both"/>
              <w:rPr>
                <w:rFonts w:ascii="Quicksand" w:hAnsi="Quicksand"/>
                <w:sz w:val="20"/>
                <w:szCs w:val="22"/>
              </w:rPr>
            </w:pPr>
            <w:r>
              <w:rPr>
                <w:rFonts w:ascii="Quicksand" w:hAnsi="Quicksand"/>
                <w:sz w:val="20"/>
                <w:szCs w:val="22"/>
              </w:rPr>
              <w:t>75014</w:t>
            </w:r>
          </w:p>
        </w:tc>
      </w:tr>
      <w:tr w:rsidR="002100FD" w:rsidRPr="000E78B9" w14:paraId="4A97032E" w14:textId="77777777" w:rsidTr="002100FD">
        <w:tc>
          <w:tcPr>
            <w:tcW w:w="2297" w:type="dxa"/>
          </w:tcPr>
          <w:p w14:paraId="11C83A12" w14:textId="7C988E98" w:rsidR="002100FD" w:rsidRPr="000E78B9" w:rsidRDefault="002100FD" w:rsidP="002100FD">
            <w:pPr>
              <w:ind w:left="313"/>
              <w:jc w:val="both"/>
              <w:rPr>
                <w:rFonts w:ascii="Quicksand" w:hAnsi="Quicksand"/>
                <w:sz w:val="20"/>
                <w:szCs w:val="22"/>
              </w:rPr>
            </w:pPr>
            <w:r w:rsidRPr="000E78B9">
              <w:rPr>
                <w:rFonts w:ascii="Quicksand" w:hAnsi="Quicksand"/>
                <w:sz w:val="20"/>
                <w:szCs w:val="22"/>
              </w:rPr>
              <w:t xml:space="preserve">Ville : </w:t>
            </w:r>
          </w:p>
        </w:tc>
        <w:tc>
          <w:tcPr>
            <w:tcW w:w="6759" w:type="dxa"/>
            <w:gridSpan w:val="2"/>
          </w:tcPr>
          <w:p w14:paraId="49688A86" w14:textId="4E49A017" w:rsidR="002100FD" w:rsidRPr="000E78B9" w:rsidRDefault="0085663B" w:rsidP="002100FD">
            <w:pPr>
              <w:jc w:val="both"/>
              <w:rPr>
                <w:rFonts w:ascii="Quicksand" w:hAnsi="Quicksand"/>
                <w:sz w:val="20"/>
                <w:szCs w:val="22"/>
              </w:rPr>
            </w:pPr>
            <w:r>
              <w:rPr>
                <w:rFonts w:ascii="Quicksand" w:hAnsi="Quicksand"/>
                <w:sz w:val="20"/>
                <w:szCs w:val="22"/>
              </w:rPr>
              <w:t>PARIS - FRANCE</w:t>
            </w:r>
          </w:p>
        </w:tc>
      </w:tr>
      <w:tr w:rsidR="002100FD" w:rsidRPr="000E78B9" w14:paraId="13533112" w14:textId="77777777" w:rsidTr="002100FD">
        <w:tc>
          <w:tcPr>
            <w:tcW w:w="2297" w:type="dxa"/>
          </w:tcPr>
          <w:p w14:paraId="75075700" w14:textId="3C1EEAEE" w:rsidR="002100FD" w:rsidRPr="000E78B9" w:rsidRDefault="002100FD" w:rsidP="002100FD">
            <w:pPr>
              <w:ind w:left="313"/>
              <w:jc w:val="both"/>
              <w:rPr>
                <w:rFonts w:ascii="Quicksand" w:hAnsi="Quicksand"/>
                <w:sz w:val="20"/>
                <w:szCs w:val="22"/>
              </w:rPr>
            </w:pPr>
            <w:r w:rsidRPr="000E78B9">
              <w:rPr>
                <w:rFonts w:ascii="Quicksand" w:hAnsi="Quicksand"/>
                <w:sz w:val="20"/>
                <w:szCs w:val="22"/>
              </w:rPr>
              <w:t>Téléphone :</w:t>
            </w:r>
          </w:p>
        </w:tc>
        <w:tc>
          <w:tcPr>
            <w:tcW w:w="6759" w:type="dxa"/>
            <w:gridSpan w:val="2"/>
          </w:tcPr>
          <w:p w14:paraId="35A1980E" w14:textId="096F1625" w:rsidR="002100FD" w:rsidRPr="000E78B9" w:rsidRDefault="002100FD" w:rsidP="002100FD">
            <w:pPr>
              <w:jc w:val="both"/>
              <w:rPr>
                <w:rFonts w:ascii="Quicksand" w:hAnsi="Quicksand"/>
                <w:sz w:val="20"/>
                <w:szCs w:val="22"/>
              </w:rPr>
            </w:pPr>
            <w:r w:rsidRPr="000E78B9">
              <w:rPr>
                <w:rFonts w:ascii="Quicksand" w:hAnsi="Quicksand"/>
                <w:sz w:val="20"/>
                <w:szCs w:val="22"/>
              </w:rPr>
              <w:t>+33 (0) 6 333 89 888</w:t>
            </w:r>
          </w:p>
        </w:tc>
      </w:tr>
      <w:tr w:rsidR="002100FD" w:rsidRPr="000E78B9" w14:paraId="771D99CD" w14:textId="77777777" w:rsidTr="002100FD">
        <w:tc>
          <w:tcPr>
            <w:tcW w:w="2297" w:type="dxa"/>
          </w:tcPr>
          <w:p w14:paraId="3AE5A642" w14:textId="6223204A" w:rsidR="002100FD" w:rsidRPr="000E78B9" w:rsidRDefault="002100FD" w:rsidP="002100FD">
            <w:pPr>
              <w:ind w:left="313"/>
              <w:jc w:val="both"/>
              <w:rPr>
                <w:rFonts w:ascii="Quicksand" w:hAnsi="Quicksand"/>
                <w:sz w:val="20"/>
                <w:szCs w:val="22"/>
              </w:rPr>
            </w:pPr>
            <w:r w:rsidRPr="000E78B9">
              <w:rPr>
                <w:rFonts w:ascii="Quicksand" w:hAnsi="Quicksand"/>
                <w:sz w:val="20"/>
                <w:szCs w:val="22"/>
              </w:rPr>
              <w:t>Email :</w:t>
            </w:r>
          </w:p>
        </w:tc>
        <w:tc>
          <w:tcPr>
            <w:tcW w:w="6759" w:type="dxa"/>
            <w:gridSpan w:val="2"/>
          </w:tcPr>
          <w:p w14:paraId="172810EA" w14:textId="608FF882" w:rsidR="002100FD" w:rsidRPr="000E78B9" w:rsidRDefault="00ED20D7" w:rsidP="003F6E7D">
            <w:pPr>
              <w:jc w:val="both"/>
              <w:rPr>
                <w:rFonts w:ascii="Quicksand" w:hAnsi="Quicksand"/>
                <w:sz w:val="20"/>
                <w:szCs w:val="22"/>
              </w:rPr>
            </w:pPr>
            <w:hyperlink r:id="rId10" w:history="1">
              <w:r w:rsidR="0085663B" w:rsidRPr="002F1064">
                <w:rPr>
                  <w:rStyle w:val="Lienhypertexte"/>
                  <w:rFonts w:ascii="Quicksand" w:hAnsi="Quicksand"/>
                  <w:sz w:val="20"/>
                  <w:szCs w:val="22"/>
                </w:rPr>
                <w:t>thierry.wies@o-major.com</w:t>
              </w:r>
            </w:hyperlink>
            <w:r w:rsidR="0085663B">
              <w:rPr>
                <w:rFonts w:ascii="Quicksand" w:hAnsi="Quicksand"/>
                <w:sz w:val="20"/>
                <w:szCs w:val="22"/>
              </w:rPr>
              <w:t xml:space="preserve"> </w:t>
            </w:r>
          </w:p>
        </w:tc>
      </w:tr>
      <w:tr w:rsidR="002100FD" w:rsidRPr="00E441F5" w14:paraId="0064BC3B" w14:textId="77777777" w:rsidTr="002100FD">
        <w:tc>
          <w:tcPr>
            <w:tcW w:w="2547" w:type="dxa"/>
            <w:gridSpan w:val="2"/>
          </w:tcPr>
          <w:p w14:paraId="57297151" w14:textId="77777777" w:rsidR="002100FD" w:rsidRPr="00E441F5" w:rsidRDefault="002100FD" w:rsidP="002100FD">
            <w:pPr>
              <w:jc w:val="both"/>
              <w:rPr>
                <w:rFonts w:ascii="Quicksand" w:hAnsi="Quicksand"/>
                <w:sz w:val="16"/>
              </w:rPr>
            </w:pPr>
          </w:p>
        </w:tc>
        <w:tc>
          <w:tcPr>
            <w:tcW w:w="6509" w:type="dxa"/>
          </w:tcPr>
          <w:p w14:paraId="6BED0EFC" w14:textId="77777777" w:rsidR="002100FD" w:rsidRPr="00E441F5" w:rsidRDefault="002100FD" w:rsidP="002100FD">
            <w:pPr>
              <w:jc w:val="both"/>
              <w:rPr>
                <w:rFonts w:ascii="Quicksand" w:hAnsi="Quicksand"/>
                <w:sz w:val="16"/>
              </w:rPr>
            </w:pPr>
          </w:p>
        </w:tc>
      </w:tr>
      <w:tr w:rsidR="00FD7390" w:rsidRPr="00E441F5" w14:paraId="2FCBFA10" w14:textId="77777777" w:rsidTr="00FD7390">
        <w:trPr>
          <w:trHeight w:val="72"/>
        </w:trPr>
        <w:tc>
          <w:tcPr>
            <w:tcW w:w="9056" w:type="dxa"/>
            <w:gridSpan w:val="3"/>
          </w:tcPr>
          <w:p w14:paraId="4069A42C" w14:textId="0ADD5796" w:rsidR="00FD7390" w:rsidRPr="00FD7390" w:rsidRDefault="00FD7390" w:rsidP="00FD7390">
            <w:pPr>
              <w:rPr>
                <w:rFonts w:ascii="Quicksand" w:hAnsi="Quicksand"/>
                <w:sz w:val="20"/>
                <w:szCs w:val="22"/>
              </w:rPr>
            </w:pPr>
            <w:r w:rsidRPr="00903C93">
              <w:rPr>
                <w:rFonts w:ascii="Quicksand" w:hAnsi="Quicksand"/>
                <w:sz w:val="20"/>
                <w:szCs w:val="22"/>
              </w:rPr>
              <w:t>Ci-après dénommée « </w:t>
            </w:r>
            <w:r w:rsidR="00EB2A02">
              <w:rPr>
                <w:rFonts w:ascii="Quicksand" w:hAnsi="Quicksand"/>
                <w:sz w:val="20"/>
                <w:szCs w:val="22"/>
              </w:rPr>
              <w:t>ÔMAJOR SERVICES</w:t>
            </w:r>
            <w:r>
              <w:rPr>
                <w:rFonts w:ascii="Quicksand" w:hAnsi="Quicksand"/>
                <w:sz w:val="20"/>
                <w:szCs w:val="22"/>
              </w:rPr>
              <w:t xml:space="preserve"> </w:t>
            </w:r>
            <w:r w:rsidRPr="00903C93">
              <w:rPr>
                <w:rFonts w:ascii="Quicksand" w:hAnsi="Quicksand"/>
                <w:sz w:val="20"/>
                <w:szCs w:val="22"/>
              </w:rPr>
              <w:t>»</w:t>
            </w:r>
          </w:p>
        </w:tc>
      </w:tr>
      <w:tr w:rsidR="00FD7390" w:rsidRPr="00E441F5" w14:paraId="13374509" w14:textId="77777777" w:rsidTr="00FD7390">
        <w:trPr>
          <w:trHeight w:val="186"/>
        </w:trPr>
        <w:tc>
          <w:tcPr>
            <w:tcW w:w="2547" w:type="dxa"/>
            <w:gridSpan w:val="2"/>
          </w:tcPr>
          <w:p w14:paraId="54D200E3" w14:textId="77777777" w:rsidR="00FD7390" w:rsidRPr="00E441F5" w:rsidRDefault="00FD7390" w:rsidP="002100FD">
            <w:pPr>
              <w:jc w:val="both"/>
              <w:rPr>
                <w:rFonts w:ascii="Quicksand" w:hAnsi="Quicksand"/>
                <w:sz w:val="16"/>
              </w:rPr>
            </w:pPr>
          </w:p>
        </w:tc>
        <w:tc>
          <w:tcPr>
            <w:tcW w:w="6509" w:type="dxa"/>
          </w:tcPr>
          <w:p w14:paraId="1778E008" w14:textId="77777777" w:rsidR="00FD7390" w:rsidRPr="00E441F5" w:rsidRDefault="00FD7390" w:rsidP="002100FD">
            <w:pPr>
              <w:jc w:val="both"/>
              <w:rPr>
                <w:rFonts w:ascii="Quicksand" w:hAnsi="Quicksand"/>
                <w:sz w:val="16"/>
              </w:rPr>
            </w:pPr>
          </w:p>
        </w:tc>
      </w:tr>
    </w:tbl>
    <w:p w14:paraId="5604AE93" w14:textId="77777777" w:rsidR="00C21189" w:rsidRPr="00BF4751" w:rsidRDefault="00C21189" w:rsidP="00713E7E">
      <w:pPr>
        <w:jc w:val="both"/>
        <w:rPr>
          <w:rFonts w:ascii="Quicksand" w:hAnsi="Quicksand"/>
          <w:sz w:val="16"/>
          <w:szCs w:val="20"/>
        </w:rPr>
      </w:pPr>
    </w:p>
    <w:p w14:paraId="64EEF636" w14:textId="1655DFD1" w:rsidR="003D1E04" w:rsidRPr="000E78B9" w:rsidRDefault="003D1E04" w:rsidP="00713E7E">
      <w:pPr>
        <w:jc w:val="both"/>
        <w:rPr>
          <w:rFonts w:ascii="Quicksand" w:hAnsi="Quicksand"/>
          <w:b/>
          <w:sz w:val="20"/>
          <w:szCs w:val="20"/>
        </w:rPr>
      </w:pPr>
      <w:r w:rsidRPr="000E78B9">
        <w:rPr>
          <w:rFonts w:ascii="Quicksand" w:hAnsi="Quicksand"/>
          <w:b/>
          <w:sz w:val="20"/>
          <w:szCs w:val="20"/>
        </w:rPr>
        <w:t>D’une part,</w:t>
      </w:r>
    </w:p>
    <w:p w14:paraId="7650D705" w14:textId="77777777" w:rsidR="003D1E04" w:rsidRPr="00BF4751" w:rsidRDefault="003D1E04" w:rsidP="00713E7E">
      <w:pPr>
        <w:jc w:val="both"/>
        <w:rPr>
          <w:rFonts w:ascii="Quicksand" w:hAnsi="Quicksand"/>
          <w:sz w:val="16"/>
          <w:szCs w:val="20"/>
        </w:rPr>
      </w:pPr>
    </w:p>
    <w:p w14:paraId="6E8BC34E" w14:textId="5B6FE1B7" w:rsidR="003D1E04" w:rsidRPr="000E78B9" w:rsidRDefault="003D1E04" w:rsidP="00904939">
      <w:pPr>
        <w:jc w:val="both"/>
        <w:outlineLvl w:val="0"/>
        <w:rPr>
          <w:rFonts w:ascii="Quicksand" w:hAnsi="Quicksand"/>
          <w:b/>
          <w:sz w:val="20"/>
          <w:szCs w:val="20"/>
        </w:rPr>
      </w:pPr>
      <w:r w:rsidRPr="000E78B9">
        <w:rPr>
          <w:rFonts w:ascii="Quicksand" w:hAnsi="Quicksand"/>
          <w:b/>
          <w:sz w:val="20"/>
          <w:szCs w:val="20"/>
        </w:rPr>
        <w:t xml:space="preserve">Et </w:t>
      </w:r>
    </w:p>
    <w:p w14:paraId="36D3C9CC" w14:textId="77777777" w:rsidR="003D1E04" w:rsidRPr="00BF4751" w:rsidRDefault="003D1E04" w:rsidP="00713E7E">
      <w:pPr>
        <w:jc w:val="both"/>
        <w:rPr>
          <w:rFonts w:ascii="Quicksand" w:hAnsi="Quicksand"/>
          <w:sz w:val="16"/>
          <w:szCs w:val="20"/>
        </w:rPr>
      </w:pPr>
    </w:p>
    <w:tbl>
      <w:tblPr>
        <w:tblStyle w:val="Grilledutableau"/>
        <w:tblW w:w="90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276"/>
        <w:gridCol w:w="1974"/>
        <w:gridCol w:w="284"/>
        <w:gridCol w:w="1985"/>
        <w:gridCol w:w="2268"/>
        <w:gridCol w:w="284"/>
      </w:tblGrid>
      <w:tr w:rsidR="002100FD" w:rsidRPr="000E78B9" w14:paraId="56F4A3D6" w14:textId="77777777" w:rsidTr="0030498F">
        <w:tc>
          <w:tcPr>
            <w:tcW w:w="9071" w:type="dxa"/>
            <w:gridSpan w:val="6"/>
          </w:tcPr>
          <w:p w14:paraId="43085D85" w14:textId="77777777" w:rsidR="002100FD" w:rsidRPr="00BF4751" w:rsidRDefault="002100FD" w:rsidP="001B1DE2">
            <w:pPr>
              <w:jc w:val="both"/>
              <w:rPr>
                <w:rFonts w:ascii="Quicksand" w:hAnsi="Quicksand"/>
                <w:sz w:val="16"/>
                <w:szCs w:val="20"/>
              </w:rPr>
            </w:pPr>
          </w:p>
          <w:p w14:paraId="6A41808B" w14:textId="39D7CEC9" w:rsidR="002100FD" w:rsidRPr="000E78B9" w:rsidRDefault="00F847A0" w:rsidP="001B1DE2">
            <w:pPr>
              <w:jc w:val="both"/>
              <w:rPr>
                <w:rFonts w:ascii="Quicksand" w:hAnsi="Quicksand"/>
                <w:sz w:val="20"/>
                <w:szCs w:val="20"/>
              </w:rPr>
            </w:pPr>
            <w:r w:rsidRPr="000E78B9">
              <w:rPr>
                <w:rFonts w:ascii="Quicksand" w:hAnsi="Quicksand"/>
                <w:sz w:val="20"/>
                <w:szCs w:val="20"/>
              </w:rPr>
              <w:t xml:space="preserve">Le </w:t>
            </w:r>
            <w:r w:rsidR="00F61D13">
              <w:rPr>
                <w:rFonts w:ascii="Quicksand" w:hAnsi="Quicksand"/>
                <w:sz w:val="20"/>
                <w:szCs w:val="20"/>
              </w:rPr>
              <w:t>client</w:t>
            </w:r>
            <w:r w:rsidRPr="000E78B9">
              <w:rPr>
                <w:rFonts w:ascii="Quicksand" w:hAnsi="Quicksand"/>
                <w:sz w:val="20"/>
                <w:szCs w:val="20"/>
              </w:rPr>
              <w:t xml:space="preserve"> concerné par ce </w:t>
            </w:r>
            <w:r w:rsidR="007E5CF5">
              <w:rPr>
                <w:rFonts w:ascii="Quicksand" w:hAnsi="Quicksand"/>
                <w:sz w:val="20"/>
                <w:szCs w:val="20"/>
              </w:rPr>
              <w:t>Contrat</w:t>
            </w:r>
            <w:r w:rsidRPr="000E78B9">
              <w:rPr>
                <w:rFonts w:ascii="Quicksand" w:hAnsi="Quicksand"/>
                <w:sz w:val="20"/>
                <w:szCs w:val="20"/>
              </w:rPr>
              <w:t xml:space="preserve"> de </w:t>
            </w:r>
            <w:r w:rsidR="00F451C5">
              <w:rPr>
                <w:rFonts w:ascii="Quicksand" w:hAnsi="Quicksand"/>
                <w:sz w:val="20"/>
                <w:szCs w:val="20"/>
              </w:rPr>
              <w:t>Prestations</w:t>
            </w:r>
            <w:r w:rsidRPr="000E78B9">
              <w:rPr>
                <w:rFonts w:ascii="Quicksand" w:hAnsi="Quicksand"/>
                <w:sz w:val="20"/>
                <w:szCs w:val="20"/>
              </w:rPr>
              <w:t> :</w:t>
            </w:r>
          </w:p>
          <w:p w14:paraId="18F054DF" w14:textId="50DDDBAE" w:rsidR="002100FD" w:rsidRPr="00BF4751" w:rsidRDefault="002100FD" w:rsidP="001B1DE2">
            <w:pPr>
              <w:jc w:val="both"/>
              <w:rPr>
                <w:rFonts w:ascii="Quicksand" w:hAnsi="Quicksand"/>
                <w:sz w:val="16"/>
                <w:szCs w:val="20"/>
              </w:rPr>
            </w:pPr>
          </w:p>
        </w:tc>
      </w:tr>
      <w:tr w:rsidR="000338D0" w:rsidRPr="000E78B9" w14:paraId="7052EE8E" w14:textId="77777777" w:rsidTr="000338D0">
        <w:tc>
          <w:tcPr>
            <w:tcW w:w="2276" w:type="dxa"/>
          </w:tcPr>
          <w:p w14:paraId="38B3FC08" w14:textId="77777777" w:rsidR="006F4109" w:rsidRPr="000E78B9" w:rsidRDefault="006F4109" w:rsidP="004665F6">
            <w:pPr>
              <w:ind w:left="313"/>
              <w:jc w:val="both"/>
              <w:rPr>
                <w:rFonts w:ascii="Quicksand" w:hAnsi="Quicksand"/>
                <w:sz w:val="20"/>
                <w:szCs w:val="20"/>
              </w:rPr>
            </w:pPr>
            <w:r w:rsidRPr="000E78B9">
              <w:rPr>
                <w:rFonts w:ascii="Quicksand" w:hAnsi="Quicksand"/>
                <w:sz w:val="20"/>
                <w:szCs w:val="20"/>
              </w:rPr>
              <w:t>Nom :</w:t>
            </w:r>
          </w:p>
        </w:tc>
        <w:tc>
          <w:tcPr>
            <w:tcW w:w="2258" w:type="dxa"/>
            <w:gridSpan w:val="2"/>
            <w:tcBorders>
              <w:top w:val="nil"/>
              <w:bottom w:val="single" w:sz="24" w:space="0" w:color="FFFFFF" w:themeColor="background1"/>
            </w:tcBorders>
            <w:shd w:val="clear" w:color="auto" w:fill="DEEAF6" w:themeFill="accent1" w:themeFillTint="33"/>
          </w:tcPr>
          <w:p w14:paraId="6160EB50" w14:textId="01B77BA9" w:rsidR="006F4109" w:rsidRPr="000E78B9" w:rsidRDefault="006F4109"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Nom"/>
                  <w:enabled/>
                  <w:calcOnExit w:val="0"/>
                  <w:textInput>
                    <w:default w:val="                                             "/>
                    <w:maxLength w:val="50"/>
                    <w:format w:val="UPPERCASE"/>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0408C7">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1985" w:type="dxa"/>
            <w:tcBorders>
              <w:top w:val="nil"/>
              <w:bottom w:val="single" w:sz="24" w:space="0" w:color="FFFFFF" w:themeColor="background1"/>
            </w:tcBorders>
            <w:shd w:val="clear" w:color="auto" w:fill="auto"/>
          </w:tcPr>
          <w:p w14:paraId="5E304E8D" w14:textId="0F811CF7" w:rsidR="006F4109" w:rsidRPr="009B1B86" w:rsidRDefault="006F4109" w:rsidP="009B1B86">
            <w:pPr>
              <w:ind w:left="313"/>
              <w:jc w:val="right"/>
              <w:rPr>
                <w:rFonts w:ascii="Quicksand" w:hAnsi="Quicksand"/>
                <w:sz w:val="20"/>
                <w:szCs w:val="20"/>
              </w:rPr>
            </w:pPr>
            <w:r>
              <w:rPr>
                <w:rFonts w:ascii="Quicksand" w:hAnsi="Quicksand"/>
                <w:sz w:val="20"/>
                <w:szCs w:val="20"/>
              </w:rPr>
              <w:t xml:space="preserve">Code remise </w:t>
            </w:r>
            <w:r w:rsidRPr="009B1B86">
              <w:rPr>
                <w:rFonts w:ascii="Quicksand" w:hAnsi="Quicksand"/>
                <w:sz w:val="20"/>
                <w:szCs w:val="20"/>
              </w:rPr>
              <w:t>:</w:t>
            </w:r>
          </w:p>
        </w:tc>
        <w:tc>
          <w:tcPr>
            <w:tcW w:w="2268" w:type="dxa"/>
            <w:tcBorders>
              <w:top w:val="nil"/>
              <w:bottom w:val="single" w:sz="24" w:space="0" w:color="FFFFFF" w:themeColor="background1"/>
            </w:tcBorders>
            <w:shd w:val="clear" w:color="auto" w:fill="DEEAF6" w:themeFill="accent1" w:themeFillTint="33"/>
          </w:tcPr>
          <w:p w14:paraId="1E40F269" w14:textId="534D3022" w:rsidR="006F4109" w:rsidRPr="000E78B9" w:rsidRDefault="006F4109" w:rsidP="0030498F">
            <w:pPr>
              <w:jc w:val="center"/>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CodeRemise"/>
                  <w:enabled/>
                  <w:calcOnExit w:val="0"/>
                  <w:textInput>
                    <w:default w:val="LAUNCH2017"/>
                    <w:maxLength w:val="10"/>
                    <w:format w:val="UPPERCASE"/>
                  </w:textInput>
                </w:ffData>
              </w:fldChar>
            </w:r>
            <w:bookmarkStart w:id="2" w:name="CodeRemise"/>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C57325">
              <w:rPr>
                <w:rFonts w:ascii="Quicksand" w:hAnsi="Quicksand"/>
                <w:noProof/>
                <w:color w:val="2E74B5" w:themeColor="accent1" w:themeShade="BF"/>
                <w:sz w:val="20"/>
                <w:szCs w:val="20"/>
              </w:rPr>
              <w:t>LAUNCH2017</w:t>
            </w:r>
            <w:r>
              <w:rPr>
                <w:rFonts w:ascii="Quicksand" w:hAnsi="Quicksand"/>
                <w:color w:val="2E74B5" w:themeColor="accent1" w:themeShade="BF"/>
                <w:sz w:val="20"/>
                <w:szCs w:val="20"/>
              </w:rPr>
              <w:fldChar w:fldCharType="end"/>
            </w:r>
          </w:p>
        </w:tc>
        <w:bookmarkEnd w:id="2"/>
        <w:tc>
          <w:tcPr>
            <w:tcW w:w="284" w:type="dxa"/>
            <w:tcBorders>
              <w:top w:val="nil"/>
              <w:bottom w:val="single" w:sz="24" w:space="0" w:color="FFFFFF" w:themeColor="background1"/>
            </w:tcBorders>
            <w:shd w:val="clear" w:color="auto" w:fill="auto"/>
          </w:tcPr>
          <w:p w14:paraId="6BD89ED9" w14:textId="2708F8E3" w:rsidR="006F4109" w:rsidRPr="000E78B9" w:rsidRDefault="006F4109" w:rsidP="001B1DE2">
            <w:pPr>
              <w:jc w:val="both"/>
              <w:rPr>
                <w:rFonts w:ascii="Quicksand" w:hAnsi="Quicksand"/>
                <w:color w:val="2E74B5" w:themeColor="accent1" w:themeShade="BF"/>
                <w:sz w:val="20"/>
                <w:szCs w:val="20"/>
              </w:rPr>
            </w:pPr>
          </w:p>
        </w:tc>
      </w:tr>
      <w:tr w:rsidR="000338D0" w:rsidRPr="000E78B9" w14:paraId="6B6847F5" w14:textId="77777777" w:rsidTr="000338D0">
        <w:trPr>
          <w:trHeight w:val="280"/>
        </w:trPr>
        <w:tc>
          <w:tcPr>
            <w:tcW w:w="2276" w:type="dxa"/>
          </w:tcPr>
          <w:p w14:paraId="3896A404" w14:textId="77777777" w:rsidR="006F4109" w:rsidRPr="000E78B9" w:rsidRDefault="006F4109" w:rsidP="004665F6">
            <w:pPr>
              <w:ind w:left="313"/>
              <w:jc w:val="both"/>
              <w:rPr>
                <w:rFonts w:ascii="Quicksand" w:hAnsi="Quicksand"/>
                <w:sz w:val="20"/>
                <w:szCs w:val="20"/>
              </w:rPr>
            </w:pPr>
            <w:r w:rsidRPr="000E78B9">
              <w:rPr>
                <w:rFonts w:ascii="Quicksand" w:hAnsi="Quicksand"/>
                <w:sz w:val="20"/>
                <w:szCs w:val="20"/>
              </w:rPr>
              <w:t>Prénom :</w:t>
            </w:r>
          </w:p>
        </w:tc>
        <w:tc>
          <w:tcPr>
            <w:tcW w:w="2258" w:type="dxa"/>
            <w:gridSpan w:val="2"/>
            <w:tcBorders>
              <w:top w:val="single" w:sz="24" w:space="0" w:color="FFFFFF" w:themeColor="background1"/>
              <w:bottom w:val="single" w:sz="24" w:space="0" w:color="FFFFFF" w:themeColor="background1"/>
            </w:tcBorders>
            <w:shd w:val="clear" w:color="auto" w:fill="DEEAF6" w:themeFill="accent1" w:themeFillTint="33"/>
          </w:tcPr>
          <w:p w14:paraId="4513E5E0" w14:textId="4AC256D0" w:rsidR="006F4109" w:rsidRPr="000E78B9" w:rsidRDefault="006F4109"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Prenom"/>
                  <w:enabled/>
                  <w:calcOnExit w:val="0"/>
                  <w:textInput>
                    <w:default w:val="                                                  "/>
                    <w:maxLength w:val="50"/>
                    <w:format w:val="Première majuscule"/>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ED20D7">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4253" w:type="dxa"/>
            <w:gridSpan w:val="2"/>
            <w:tcBorders>
              <w:top w:val="single" w:sz="24" w:space="0" w:color="FFFFFF" w:themeColor="background1"/>
              <w:bottom w:val="single" w:sz="24" w:space="0" w:color="FFFFFF" w:themeColor="background1"/>
            </w:tcBorders>
            <w:shd w:val="clear" w:color="auto" w:fill="auto"/>
          </w:tcPr>
          <w:p w14:paraId="276694B9" w14:textId="77777777" w:rsidR="006F4109" w:rsidRPr="000E78B9" w:rsidRDefault="006F4109" w:rsidP="001E77A9">
            <w:pPr>
              <w:jc w:val="both"/>
              <w:rPr>
                <w:rFonts w:ascii="Quicksand" w:hAnsi="Quicksand"/>
                <w:color w:val="2E74B5" w:themeColor="accent1" w:themeShade="BF"/>
                <w:sz w:val="20"/>
                <w:szCs w:val="20"/>
              </w:rPr>
            </w:pPr>
          </w:p>
        </w:tc>
        <w:tc>
          <w:tcPr>
            <w:tcW w:w="284" w:type="dxa"/>
            <w:tcBorders>
              <w:top w:val="single" w:sz="24" w:space="0" w:color="FFFFFF" w:themeColor="background1"/>
              <w:bottom w:val="single" w:sz="24" w:space="0" w:color="FFFFFF" w:themeColor="background1"/>
            </w:tcBorders>
            <w:shd w:val="clear" w:color="auto" w:fill="auto"/>
          </w:tcPr>
          <w:p w14:paraId="061EEC9F" w14:textId="0984C205" w:rsidR="006F4109" w:rsidRPr="000E78B9" w:rsidRDefault="006F4109" w:rsidP="001E77A9">
            <w:pPr>
              <w:jc w:val="both"/>
              <w:rPr>
                <w:rFonts w:ascii="Quicksand" w:hAnsi="Quicksand"/>
                <w:color w:val="2E74B5" w:themeColor="accent1" w:themeShade="BF"/>
                <w:sz w:val="20"/>
                <w:szCs w:val="20"/>
              </w:rPr>
            </w:pPr>
          </w:p>
        </w:tc>
      </w:tr>
      <w:tr w:rsidR="0030498F" w:rsidRPr="000E78B9" w14:paraId="7ACFD06F" w14:textId="77777777" w:rsidTr="0030498F">
        <w:tc>
          <w:tcPr>
            <w:tcW w:w="2276" w:type="dxa"/>
          </w:tcPr>
          <w:p w14:paraId="1A9D64B0" w14:textId="77777777" w:rsidR="0030498F" w:rsidRPr="000E78B9" w:rsidRDefault="0030498F" w:rsidP="004665F6">
            <w:pPr>
              <w:ind w:left="313"/>
              <w:jc w:val="both"/>
              <w:rPr>
                <w:rFonts w:ascii="Quicksand" w:hAnsi="Quicksand"/>
                <w:sz w:val="20"/>
                <w:szCs w:val="20"/>
              </w:rPr>
            </w:pPr>
            <w:r w:rsidRPr="000E78B9">
              <w:rPr>
                <w:rFonts w:ascii="Quicksand" w:hAnsi="Quicksand"/>
                <w:sz w:val="20"/>
                <w:szCs w:val="20"/>
              </w:rPr>
              <w:t>Adresse :</w:t>
            </w:r>
          </w:p>
        </w:tc>
        <w:bookmarkStart w:id="3" w:name="Adresse1"/>
        <w:tc>
          <w:tcPr>
            <w:tcW w:w="6511" w:type="dxa"/>
            <w:gridSpan w:val="4"/>
            <w:tcBorders>
              <w:top w:val="single" w:sz="24" w:space="0" w:color="FFFFFF" w:themeColor="background1"/>
              <w:bottom w:val="single" w:sz="24" w:space="0" w:color="FFFFFF" w:themeColor="background1"/>
            </w:tcBorders>
            <w:shd w:val="clear" w:color="auto" w:fill="DEEAF6" w:themeFill="accent1" w:themeFillTint="33"/>
          </w:tcPr>
          <w:p w14:paraId="51DA573F" w14:textId="594793F3" w:rsidR="0030498F" w:rsidRPr="000E78B9" w:rsidRDefault="0030498F"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
                  <w:enabled/>
                  <w:calcOnExit w:val="0"/>
                  <w:textInput>
                    <w:default w:val="                                                  "/>
                    <w:maxLength w:val="75"/>
                    <w:format w:val="Première majuscule"/>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ED20D7">
              <w:rPr>
                <w:rFonts w:ascii="Quicksand" w:hAnsi="Quicksand"/>
                <w:noProof/>
                <w:color w:val="2E74B5" w:themeColor="accent1" w:themeShade="BF"/>
                <w:sz w:val="20"/>
                <w:szCs w:val="20"/>
              </w:rPr>
              <w:t xml:space="preserve">                                                 </w:t>
            </w:r>
            <w:r>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bookmarkEnd w:id="3"/>
        <w:tc>
          <w:tcPr>
            <w:tcW w:w="284" w:type="dxa"/>
            <w:tcBorders>
              <w:top w:val="single" w:sz="24" w:space="0" w:color="FFFFFF" w:themeColor="background1"/>
              <w:bottom w:val="single" w:sz="24" w:space="0" w:color="FFFFFF" w:themeColor="background1"/>
            </w:tcBorders>
            <w:shd w:val="clear" w:color="auto" w:fill="auto"/>
          </w:tcPr>
          <w:p w14:paraId="232C6FF5" w14:textId="15C6731A" w:rsidR="0030498F" w:rsidRPr="000E78B9" w:rsidRDefault="0030498F" w:rsidP="001E77A9">
            <w:pPr>
              <w:jc w:val="both"/>
              <w:rPr>
                <w:rFonts w:ascii="Quicksand" w:hAnsi="Quicksand"/>
                <w:color w:val="2E74B5" w:themeColor="accent1" w:themeShade="BF"/>
                <w:sz w:val="20"/>
                <w:szCs w:val="20"/>
              </w:rPr>
            </w:pPr>
          </w:p>
        </w:tc>
      </w:tr>
      <w:tr w:rsidR="000338D0" w:rsidRPr="000E78B9" w14:paraId="3B132A2C" w14:textId="77777777" w:rsidTr="000338D0">
        <w:tc>
          <w:tcPr>
            <w:tcW w:w="2276" w:type="dxa"/>
          </w:tcPr>
          <w:p w14:paraId="117C28A4" w14:textId="77777777" w:rsidR="0030498F" w:rsidRPr="000E78B9" w:rsidRDefault="0030498F" w:rsidP="004665F6">
            <w:pPr>
              <w:ind w:left="313"/>
              <w:jc w:val="both"/>
              <w:rPr>
                <w:rFonts w:ascii="Quicksand" w:hAnsi="Quicksand"/>
                <w:sz w:val="20"/>
                <w:szCs w:val="20"/>
              </w:rPr>
            </w:pPr>
            <w:r w:rsidRPr="000E78B9">
              <w:rPr>
                <w:rFonts w:ascii="Quicksand" w:hAnsi="Quicksand"/>
                <w:sz w:val="20"/>
                <w:szCs w:val="20"/>
              </w:rPr>
              <w:t>Code postal :</w:t>
            </w:r>
          </w:p>
        </w:tc>
        <w:tc>
          <w:tcPr>
            <w:tcW w:w="2258" w:type="dxa"/>
            <w:gridSpan w:val="2"/>
            <w:tcBorders>
              <w:top w:val="single" w:sz="24" w:space="0" w:color="FFFFFF" w:themeColor="background1"/>
              <w:bottom w:val="single" w:sz="24" w:space="0" w:color="FFFFFF" w:themeColor="background1"/>
            </w:tcBorders>
            <w:shd w:val="clear" w:color="auto" w:fill="DEEAF6" w:themeFill="accent1" w:themeFillTint="33"/>
          </w:tcPr>
          <w:p w14:paraId="242FB9B2" w14:textId="77777777" w:rsidR="0030498F" w:rsidRPr="000E78B9" w:rsidRDefault="0030498F"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CodePostal"/>
                  <w:enabled/>
                  <w:calcOnExit w:val="0"/>
                  <w:textInput>
                    <w:default w:val="                                                  "/>
                    <w:maxLength w:val="50"/>
                  </w:textInput>
                </w:ffData>
              </w:fldChar>
            </w:r>
            <w:bookmarkStart w:id="4" w:name="CodePostal"/>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1985" w:type="dxa"/>
            <w:tcBorders>
              <w:top w:val="single" w:sz="24" w:space="0" w:color="FFFFFF" w:themeColor="background1"/>
              <w:bottom w:val="single" w:sz="24" w:space="0" w:color="FFFFFF" w:themeColor="background1"/>
            </w:tcBorders>
            <w:shd w:val="clear" w:color="auto" w:fill="auto"/>
          </w:tcPr>
          <w:p w14:paraId="22C5374A" w14:textId="56FF73E9" w:rsidR="0030498F" w:rsidRPr="0030498F" w:rsidRDefault="0030498F" w:rsidP="0030498F">
            <w:pPr>
              <w:jc w:val="right"/>
              <w:rPr>
                <w:rFonts w:ascii="Quicksand" w:hAnsi="Quicksand"/>
                <w:sz w:val="20"/>
                <w:szCs w:val="20"/>
              </w:rPr>
            </w:pPr>
            <w:r w:rsidRPr="0030498F">
              <w:rPr>
                <w:rFonts w:ascii="Quicksand" w:hAnsi="Quicksand"/>
                <w:sz w:val="20"/>
                <w:szCs w:val="20"/>
              </w:rPr>
              <w:t>Ville :</w:t>
            </w:r>
          </w:p>
        </w:tc>
        <w:tc>
          <w:tcPr>
            <w:tcW w:w="2268" w:type="dxa"/>
            <w:tcBorders>
              <w:top w:val="single" w:sz="24" w:space="0" w:color="FFFFFF" w:themeColor="background1"/>
              <w:bottom w:val="single" w:sz="24" w:space="0" w:color="FFFFFF" w:themeColor="background1"/>
            </w:tcBorders>
            <w:shd w:val="clear" w:color="auto" w:fill="DEEAF6" w:themeFill="accent1" w:themeFillTint="33"/>
          </w:tcPr>
          <w:p w14:paraId="55F39943" w14:textId="265A49F8" w:rsidR="0030498F" w:rsidRPr="000E78B9" w:rsidRDefault="000338D0"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ville"/>
                  <w:enabled/>
                  <w:calcOnExit w:val="0"/>
                  <w:textInput>
                    <w:default w:val="                                         "/>
                    <w:maxLength w:val="45"/>
                  </w:textInput>
                </w:ffData>
              </w:fldChar>
            </w:r>
            <w:bookmarkStart w:id="5" w:name="ville"/>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bookmarkEnd w:id="5"/>
          </w:p>
        </w:tc>
        <w:bookmarkEnd w:id="4"/>
        <w:tc>
          <w:tcPr>
            <w:tcW w:w="284" w:type="dxa"/>
            <w:tcBorders>
              <w:top w:val="single" w:sz="24" w:space="0" w:color="FFFFFF" w:themeColor="background1"/>
              <w:bottom w:val="single" w:sz="24" w:space="0" w:color="FFFFFF" w:themeColor="background1"/>
            </w:tcBorders>
            <w:shd w:val="clear" w:color="auto" w:fill="auto"/>
          </w:tcPr>
          <w:p w14:paraId="632FC7DC" w14:textId="4D17C6BA" w:rsidR="0030498F" w:rsidRPr="000E78B9" w:rsidRDefault="0030498F" w:rsidP="001E77A9">
            <w:pPr>
              <w:jc w:val="both"/>
              <w:rPr>
                <w:rFonts w:ascii="Quicksand" w:hAnsi="Quicksand"/>
                <w:color w:val="2E74B5" w:themeColor="accent1" w:themeShade="BF"/>
                <w:sz w:val="20"/>
                <w:szCs w:val="20"/>
              </w:rPr>
            </w:pPr>
          </w:p>
        </w:tc>
      </w:tr>
      <w:tr w:rsidR="000338D0" w:rsidRPr="000E78B9" w14:paraId="131A37B5" w14:textId="77777777" w:rsidTr="000338D0">
        <w:tc>
          <w:tcPr>
            <w:tcW w:w="2276" w:type="dxa"/>
          </w:tcPr>
          <w:p w14:paraId="6945BF5C" w14:textId="05CE5A0C" w:rsidR="0030498F" w:rsidRPr="000E78B9" w:rsidRDefault="0030498F" w:rsidP="0030498F">
            <w:pPr>
              <w:ind w:left="313"/>
              <w:jc w:val="both"/>
              <w:rPr>
                <w:rFonts w:ascii="Quicksand" w:hAnsi="Quicksand"/>
                <w:sz w:val="20"/>
                <w:szCs w:val="20"/>
              </w:rPr>
            </w:pPr>
            <w:r>
              <w:rPr>
                <w:rFonts w:ascii="Quicksand" w:hAnsi="Quicksand"/>
                <w:sz w:val="20"/>
                <w:szCs w:val="20"/>
              </w:rPr>
              <w:t xml:space="preserve">Pays </w:t>
            </w:r>
            <w:r w:rsidRPr="000E78B9">
              <w:rPr>
                <w:rFonts w:ascii="Quicksand" w:hAnsi="Quicksand"/>
                <w:sz w:val="20"/>
                <w:szCs w:val="20"/>
              </w:rPr>
              <w:t xml:space="preserve">: </w:t>
            </w:r>
          </w:p>
        </w:tc>
        <w:tc>
          <w:tcPr>
            <w:tcW w:w="2258" w:type="dxa"/>
            <w:gridSpan w:val="2"/>
            <w:tcBorders>
              <w:top w:val="single" w:sz="24" w:space="0" w:color="FFFFFF" w:themeColor="background1"/>
              <w:bottom w:val="single" w:sz="24" w:space="0" w:color="FFFFFF" w:themeColor="background1"/>
            </w:tcBorders>
            <w:shd w:val="clear" w:color="auto" w:fill="DEEAF6" w:themeFill="accent1" w:themeFillTint="33"/>
          </w:tcPr>
          <w:p w14:paraId="4C3CEA2C" w14:textId="1DC5FAC8" w:rsidR="0030498F" w:rsidRPr="000E78B9" w:rsidRDefault="0030498F"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VillePays"/>
                  <w:enabled/>
                  <w:calcOnExit w:val="0"/>
                  <w:textInput>
                    <w:default w:val="                                                  "/>
                    <w:maxLength w:val="75"/>
                    <w:format w:val="UPPERCASE"/>
                  </w:textInput>
                </w:ffData>
              </w:fldChar>
            </w:r>
            <w:bookmarkStart w:id="6" w:name="VillePays"/>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C57325">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1985" w:type="dxa"/>
            <w:tcBorders>
              <w:top w:val="single" w:sz="24" w:space="0" w:color="FFFFFF" w:themeColor="background1"/>
              <w:bottom w:val="single" w:sz="24" w:space="0" w:color="FFFFFF" w:themeColor="background1"/>
            </w:tcBorders>
            <w:shd w:val="clear" w:color="auto" w:fill="auto"/>
          </w:tcPr>
          <w:p w14:paraId="592FBCE2" w14:textId="2741301F" w:rsidR="0030498F" w:rsidRPr="000E78B9" w:rsidRDefault="0030498F" w:rsidP="0030498F">
            <w:pPr>
              <w:jc w:val="right"/>
              <w:rPr>
                <w:rFonts w:ascii="Quicksand" w:hAnsi="Quicksand"/>
                <w:color w:val="2E74B5" w:themeColor="accent1" w:themeShade="BF"/>
                <w:sz w:val="20"/>
                <w:szCs w:val="20"/>
              </w:rPr>
            </w:pPr>
            <w:r w:rsidRPr="000338D0">
              <w:rPr>
                <w:rFonts w:ascii="Quicksand" w:hAnsi="Quicksand"/>
                <w:sz w:val="20"/>
                <w:szCs w:val="20"/>
              </w:rPr>
              <w:t>Téléphon</w:t>
            </w:r>
            <w:r w:rsidR="000338D0" w:rsidRPr="000338D0">
              <w:rPr>
                <w:rFonts w:ascii="Quicksand" w:hAnsi="Quicksand"/>
                <w:sz w:val="20"/>
                <w:szCs w:val="20"/>
              </w:rPr>
              <w:t>e :</w:t>
            </w:r>
          </w:p>
        </w:tc>
        <w:tc>
          <w:tcPr>
            <w:tcW w:w="2268" w:type="dxa"/>
            <w:tcBorders>
              <w:top w:val="single" w:sz="24" w:space="0" w:color="FFFFFF" w:themeColor="background1"/>
              <w:bottom w:val="single" w:sz="24" w:space="0" w:color="FFFFFF" w:themeColor="background1"/>
            </w:tcBorders>
            <w:shd w:val="clear" w:color="auto" w:fill="DEEAF6" w:themeFill="accent1" w:themeFillTint="33"/>
          </w:tcPr>
          <w:p w14:paraId="57F06A9B" w14:textId="7164F461" w:rsidR="0030498F" w:rsidRPr="000E78B9" w:rsidRDefault="000338D0"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
                  <w:enabled/>
                  <w:calcOnExit w:val="0"/>
                  <w:textInput>
                    <w:default w:val="                              "/>
                    <w:maxLength w:val="50"/>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bookmarkEnd w:id="6"/>
        <w:tc>
          <w:tcPr>
            <w:tcW w:w="284" w:type="dxa"/>
            <w:tcBorders>
              <w:top w:val="single" w:sz="24" w:space="0" w:color="FFFFFF" w:themeColor="background1"/>
              <w:bottom w:val="single" w:sz="24" w:space="0" w:color="FFFFFF" w:themeColor="background1"/>
            </w:tcBorders>
            <w:shd w:val="clear" w:color="auto" w:fill="auto"/>
          </w:tcPr>
          <w:p w14:paraId="33CB2369" w14:textId="0E82D548" w:rsidR="0030498F" w:rsidRPr="000E78B9" w:rsidRDefault="0030498F" w:rsidP="001E77A9">
            <w:pPr>
              <w:jc w:val="both"/>
              <w:rPr>
                <w:rFonts w:ascii="Quicksand" w:hAnsi="Quicksand"/>
                <w:color w:val="2E74B5" w:themeColor="accent1" w:themeShade="BF"/>
                <w:sz w:val="20"/>
                <w:szCs w:val="20"/>
              </w:rPr>
            </w:pPr>
          </w:p>
        </w:tc>
      </w:tr>
      <w:tr w:rsidR="0030498F" w:rsidRPr="000E78B9" w14:paraId="2F247131" w14:textId="77777777" w:rsidTr="0030498F">
        <w:tc>
          <w:tcPr>
            <w:tcW w:w="2276" w:type="dxa"/>
          </w:tcPr>
          <w:p w14:paraId="30DA7F82" w14:textId="77777777" w:rsidR="0030498F" w:rsidRPr="000E78B9" w:rsidRDefault="0030498F" w:rsidP="004665F6">
            <w:pPr>
              <w:ind w:left="313"/>
              <w:jc w:val="both"/>
              <w:rPr>
                <w:rFonts w:ascii="Quicksand" w:hAnsi="Quicksand"/>
                <w:sz w:val="20"/>
                <w:szCs w:val="20"/>
              </w:rPr>
            </w:pPr>
            <w:r w:rsidRPr="000E78B9">
              <w:rPr>
                <w:rFonts w:ascii="Quicksand" w:hAnsi="Quicksand"/>
                <w:sz w:val="20"/>
                <w:szCs w:val="20"/>
              </w:rPr>
              <w:t>Email :</w:t>
            </w:r>
          </w:p>
        </w:tc>
        <w:bookmarkStart w:id="7" w:name="Email"/>
        <w:tc>
          <w:tcPr>
            <w:tcW w:w="1974" w:type="dxa"/>
            <w:tcBorders>
              <w:top w:val="single" w:sz="24" w:space="0" w:color="FFFFFF" w:themeColor="background1"/>
              <w:bottom w:val="single" w:sz="24" w:space="0" w:color="FFFFFF" w:themeColor="background1"/>
            </w:tcBorders>
            <w:shd w:val="clear" w:color="auto" w:fill="DEEAF6" w:themeFill="accent1" w:themeFillTint="33"/>
          </w:tcPr>
          <w:p w14:paraId="578B9B41" w14:textId="5D937EBF" w:rsidR="0030498F" w:rsidRPr="000E78B9" w:rsidRDefault="0030498F" w:rsidP="001B1DE2">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
                  <w:enabled/>
                  <w:calcOnExit w:val="0"/>
                  <w:textInput>
                    <w:default w:val="                                                  "/>
                    <w:maxLength w:val="75"/>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4537" w:type="dxa"/>
            <w:gridSpan w:val="3"/>
            <w:tcBorders>
              <w:top w:val="single" w:sz="24" w:space="0" w:color="FFFFFF" w:themeColor="background1"/>
              <w:bottom w:val="single" w:sz="24" w:space="0" w:color="FFFFFF" w:themeColor="background1"/>
            </w:tcBorders>
            <w:shd w:val="clear" w:color="auto" w:fill="DEEAF6" w:themeFill="accent1" w:themeFillTint="33"/>
          </w:tcPr>
          <w:p w14:paraId="50190757" w14:textId="77777777" w:rsidR="0030498F" w:rsidRPr="000E78B9" w:rsidRDefault="0030498F" w:rsidP="001B1DE2">
            <w:pPr>
              <w:jc w:val="both"/>
              <w:rPr>
                <w:rFonts w:ascii="Quicksand" w:hAnsi="Quicksand"/>
                <w:color w:val="2E74B5" w:themeColor="accent1" w:themeShade="BF"/>
                <w:sz w:val="20"/>
                <w:szCs w:val="20"/>
              </w:rPr>
            </w:pPr>
          </w:p>
        </w:tc>
        <w:bookmarkEnd w:id="7"/>
        <w:tc>
          <w:tcPr>
            <w:tcW w:w="284" w:type="dxa"/>
            <w:tcBorders>
              <w:top w:val="single" w:sz="24" w:space="0" w:color="FFFFFF" w:themeColor="background1"/>
              <w:bottom w:val="single" w:sz="24" w:space="0" w:color="FFFFFF" w:themeColor="background1"/>
            </w:tcBorders>
            <w:shd w:val="clear" w:color="auto" w:fill="auto"/>
          </w:tcPr>
          <w:p w14:paraId="495A7AC3" w14:textId="43B69FB0" w:rsidR="0030498F" w:rsidRPr="000E78B9" w:rsidRDefault="0030498F" w:rsidP="001B1DE2">
            <w:pPr>
              <w:jc w:val="both"/>
              <w:rPr>
                <w:rFonts w:ascii="Quicksand" w:hAnsi="Quicksand"/>
                <w:color w:val="2E74B5" w:themeColor="accent1" w:themeShade="BF"/>
                <w:sz w:val="20"/>
                <w:szCs w:val="20"/>
              </w:rPr>
            </w:pPr>
          </w:p>
        </w:tc>
      </w:tr>
      <w:tr w:rsidR="00D45FD1" w:rsidRPr="000E78B9" w14:paraId="2A81276B" w14:textId="77777777" w:rsidTr="0030498F">
        <w:tc>
          <w:tcPr>
            <w:tcW w:w="9071" w:type="dxa"/>
            <w:gridSpan w:val="6"/>
            <w:tcBorders>
              <w:bottom w:val="single" w:sz="4" w:space="0" w:color="808080" w:themeColor="background1" w:themeShade="80"/>
            </w:tcBorders>
            <w:shd w:val="clear" w:color="auto" w:fill="auto"/>
          </w:tcPr>
          <w:p w14:paraId="1F629691" w14:textId="6A4AC31F" w:rsidR="00D45FD1" w:rsidRDefault="00D45FD1" w:rsidP="004665F6">
            <w:pPr>
              <w:ind w:left="313"/>
              <w:jc w:val="both"/>
              <w:rPr>
                <w:rFonts w:ascii="Quicksand" w:hAnsi="Quicksand"/>
                <w:sz w:val="16"/>
                <w:szCs w:val="20"/>
              </w:rPr>
            </w:pPr>
            <w:r w:rsidRPr="00903C93">
              <w:rPr>
                <w:rFonts w:ascii="Quicksand" w:hAnsi="Quicksand"/>
                <w:sz w:val="20"/>
                <w:szCs w:val="22"/>
              </w:rPr>
              <w:t>Ci-après dénommée « </w:t>
            </w:r>
            <w:r>
              <w:rPr>
                <w:rFonts w:ascii="Quicksand" w:hAnsi="Quicksand"/>
                <w:sz w:val="20"/>
                <w:szCs w:val="22"/>
              </w:rPr>
              <w:t xml:space="preserve">PROPRIETAIRE </w:t>
            </w:r>
            <w:r w:rsidRPr="00903C93">
              <w:rPr>
                <w:rFonts w:ascii="Quicksand" w:hAnsi="Quicksand"/>
                <w:sz w:val="20"/>
                <w:szCs w:val="22"/>
              </w:rPr>
              <w:t>»</w:t>
            </w:r>
          </w:p>
          <w:p w14:paraId="6396C7F0" w14:textId="77777777" w:rsidR="00D45FD1" w:rsidRPr="000E78B9" w:rsidRDefault="00D45FD1" w:rsidP="001B1DE2">
            <w:pPr>
              <w:jc w:val="both"/>
              <w:rPr>
                <w:rFonts w:ascii="Quicksand" w:hAnsi="Quicksand"/>
                <w:sz w:val="20"/>
                <w:szCs w:val="20"/>
              </w:rPr>
            </w:pPr>
          </w:p>
        </w:tc>
      </w:tr>
    </w:tbl>
    <w:p w14:paraId="157FBD66" w14:textId="77777777" w:rsidR="00F847A0" w:rsidRPr="00BF4751" w:rsidRDefault="00F847A0" w:rsidP="00713E7E">
      <w:pPr>
        <w:jc w:val="both"/>
        <w:rPr>
          <w:rFonts w:ascii="Quicksand" w:hAnsi="Quicksand"/>
          <w:sz w:val="16"/>
          <w:szCs w:val="20"/>
        </w:rPr>
      </w:pPr>
    </w:p>
    <w:tbl>
      <w:tblPr>
        <w:tblStyle w:val="Grilledutableau"/>
        <w:tblW w:w="9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038"/>
        <w:gridCol w:w="1297"/>
        <w:gridCol w:w="453"/>
        <w:gridCol w:w="331"/>
        <w:gridCol w:w="1691"/>
        <w:gridCol w:w="2618"/>
        <w:gridCol w:w="359"/>
        <w:gridCol w:w="283"/>
      </w:tblGrid>
      <w:tr w:rsidR="000338D0" w:rsidRPr="000E78B9" w14:paraId="65CBF263" w14:textId="77777777" w:rsidTr="000338D0">
        <w:tc>
          <w:tcPr>
            <w:tcW w:w="9070" w:type="dxa"/>
            <w:gridSpan w:val="8"/>
          </w:tcPr>
          <w:p w14:paraId="501A91F9" w14:textId="77777777" w:rsidR="00F847A0" w:rsidRPr="00BF4751" w:rsidRDefault="00F847A0" w:rsidP="001B1DE2">
            <w:pPr>
              <w:jc w:val="both"/>
              <w:rPr>
                <w:rFonts w:ascii="Quicksand" w:hAnsi="Quicksand"/>
                <w:sz w:val="16"/>
                <w:szCs w:val="20"/>
              </w:rPr>
            </w:pPr>
          </w:p>
          <w:p w14:paraId="6BFA109F" w14:textId="3F259DA5" w:rsidR="00F847A0" w:rsidRDefault="00F847A0" w:rsidP="001B1DE2">
            <w:pPr>
              <w:jc w:val="both"/>
              <w:rPr>
                <w:rFonts w:ascii="Quicksand" w:hAnsi="Quicksand"/>
                <w:sz w:val="20"/>
                <w:szCs w:val="20"/>
              </w:rPr>
            </w:pPr>
            <w:r w:rsidRPr="000E78B9">
              <w:rPr>
                <w:rFonts w:ascii="Quicksand" w:hAnsi="Quicksand"/>
                <w:sz w:val="20"/>
                <w:szCs w:val="20"/>
              </w:rPr>
              <w:t xml:space="preserve">Précisions sur le </w:t>
            </w:r>
            <w:r w:rsidR="00CB2A00">
              <w:rPr>
                <w:rFonts w:ascii="Quicksand" w:hAnsi="Quicksand"/>
                <w:sz w:val="20"/>
                <w:szCs w:val="20"/>
              </w:rPr>
              <w:t>bien immobilier concerné</w:t>
            </w:r>
            <w:r w:rsidR="00EA6A75" w:rsidRPr="000E78B9">
              <w:rPr>
                <w:rFonts w:ascii="Quicksand" w:hAnsi="Quicksand"/>
                <w:sz w:val="20"/>
                <w:szCs w:val="20"/>
              </w:rPr>
              <w:t xml:space="preserve"> </w:t>
            </w:r>
            <w:r w:rsidRPr="000E78B9">
              <w:rPr>
                <w:rFonts w:ascii="Quicksand" w:hAnsi="Quicksand"/>
                <w:sz w:val="20"/>
                <w:szCs w:val="20"/>
              </w:rPr>
              <w:t>:</w:t>
            </w:r>
          </w:p>
          <w:p w14:paraId="1F2B93A5" w14:textId="70DD11A0" w:rsidR="0074412F" w:rsidRPr="000E78B9" w:rsidRDefault="0074412F" w:rsidP="001B1DE2">
            <w:pPr>
              <w:jc w:val="both"/>
              <w:rPr>
                <w:rFonts w:ascii="Quicksand" w:hAnsi="Quicksand"/>
                <w:sz w:val="20"/>
                <w:szCs w:val="20"/>
              </w:rPr>
            </w:pPr>
          </w:p>
        </w:tc>
      </w:tr>
      <w:tr w:rsidR="000338D0" w:rsidRPr="000E78B9" w14:paraId="508A4ACC" w14:textId="77777777" w:rsidTr="00EF0CD3">
        <w:tc>
          <w:tcPr>
            <w:tcW w:w="2038" w:type="dxa"/>
          </w:tcPr>
          <w:p w14:paraId="5C1EAAD0" w14:textId="360A8F6C" w:rsidR="000338D0" w:rsidRPr="000E78B9" w:rsidRDefault="000338D0" w:rsidP="001B1DE2">
            <w:pPr>
              <w:ind w:left="313"/>
              <w:jc w:val="both"/>
              <w:rPr>
                <w:rFonts w:ascii="Quicksand" w:hAnsi="Quicksand"/>
                <w:sz w:val="20"/>
                <w:szCs w:val="20"/>
              </w:rPr>
            </w:pPr>
            <w:r w:rsidRPr="000E78B9">
              <w:rPr>
                <w:rFonts w:ascii="Quicksand" w:hAnsi="Quicksand"/>
                <w:sz w:val="20"/>
                <w:szCs w:val="20"/>
              </w:rPr>
              <w:t>Station :</w:t>
            </w:r>
          </w:p>
        </w:tc>
        <w:bookmarkStart w:id="8" w:name="Station"/>
        <w:tc>
          <w:tcPr>
            <w:tcW w:w="6749" w:type="dxa"/>
            <w:gridSpan w:val="6"/>
            <w:tcBorders>
              <w:top w:val="nil"/>
              <w:bottom w:val="single" w:sz="24" w:space="0" w:color="FFFFFF" w:themeColor="background1"/>
            </w:tcBorders>
            <w:shd w:val="clear" w:color="auto" w:fill="DEEAF6" w:themeFill="accent1" w:themeFillTint="33"/>
          </w:tcPr>
          <w:p w14:paraId="1E43A0C9" w14:textId="613457F8" w:rsidR="000338D0" w:rsidRPr="000E78B9" w:rsidRDefault="00922911" w:rsidP="001B1DE2">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
                  <w:enabled/>
                  <w:calcOnExit w:val="0"/>
                  <w:textInput>
                    <w:default w:val="ARC 1950 LE VILLAGE"/>
                    <w:maxLength w:val="75"/>
                    <w:format w:val="UPPERCASE"/>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C57325">
              <w:rPr>
                <w:rFonts w:ascii="Quicksand" w:hAnsi="Quicksand"/>
                <w:noProof/>
                <w:color w:val="2E74B5" w:themeColor="accent1" w:themeShade="BF"/>
                <w:sz w:val="20"/>
                <w:szCs w:val="20"/>
              </w:rPr>
              <w:t>ARC 1950 LE VILLAGE</w:t>
            </w:r>
            <w:r>
              <w:rPr>
                <w:rFonts w:ascii="Quicksand" w:hAnsi="Quicksand"/>
                <w:color w:val="2E74B5" w:themeColor="accent1" w:themeShade="BF"/>
                <w:sz w:val="20"/>
                <w:szCs w:val="20"/>
              </w:rPr>
              <w:fldChar w:fldCharType="end"/>
            </w:r>
          </w:p>
        </w:tc>
        <w:bookmarkEnd w:id="8"/>
        <w:tc>
          <w:tcPr>
            <w:tcW w:w="283" w:type="dxa"/>
            <w:tcBorders>
              <w:top w:val="nil"/>
              <w:bottom w:val="single" w:sz="24" w:space="0" w:color="FFFFFF" w:themeColor="background1"/>
            </w:tcBorders>
            <w:shd w:val="clear" w:color="auto" w:fill="auto"/>
          </w:tcPr>
          <w:p w14:paraId="1F8BC827" w14:textId="58144FBB" w:rsidR="000338D0" w:rsidRPr="000E78B9" w:rsidRDefault="000338D0" w:rsidP="001B1DE2">
            <w:pPr>
              <w:jc w:val="both"/>
              <w:rPr>
                <w:rFonts w:ascii="Quicksand" w:hAnsi="Quicksand"/>
                <w:color w:val="2E74B5" w:themeColor="accent1" w:themeShade="BF"/>
                <w:sz w:val="20"/>
                <w:szCs w:val="20"/>
              </w:rPr>
            </w:pPr>
          </w:p>
        </w:tc>
      </w:tr>
      <w:tr w:rsidR="000338D0" w:rsidRPr="000E78B9" w14:paraId="2954F47B" w14:textId="77777777" w:rsidTr="00EF0CD3">
        <w:tc>
          <w:tcPr>
            <w:tcW w:w="2038" w:type="dxa"/>
          </w:tcPr>
          <w:p w14:paraId="64644AA6" w14:textId="6C5D2B43" w:rsidR="000338D0" w:rsidRPr="000E78B9" w:rsidRDefault="000338D0" w:rsidP="001B1DE2">
            <w:pPr>
              <w:ind w:left="313"/>
              <w:jc w:val="both"/>
              <w:rPr>
                <w:rFonts w:ascii="Quicksand" w:hAnsi="Quicksand"/>
                <w:sz w:val="20"/>
                <w:szCs w:val="20"/>
              </w:rPr>
            </w:pPr>
            <w:r w:rsidRPr="000E78B9">
              <w:rPr>
                <w:rFonts w:ascii="Quicksand" w:hAnsi="Quicksand"/>
                <w:sz w:val="20"/>
                <w:szCs w:val="20"/>
              </w:rPr>
              <w:t>Résidence :</w:t>
            </w:r>
          </w:p>
        </w:tc>
        <w:tc>
          <w:tcPr>
            <w:tcW w:w="6749" w:type="dxa"/>
            <w:gridSpan w:val="6"/>
            <w:tcBorders>
              <w:top w:val="single" w:sz="24" w:space="0" w:color="FFFFFF" w:themeColor="background1"/>
              <w:bottom w:val="single" w:sz="24" w:space="0" w:color="FFFFFF" w:themeColor="background1"/>
            </w:tcBorders>
            <w:shd w:val="clear" w:color="auto" w:fill="DEEAF6" w:themeFill="accent1" w:themeFillTint="33"/>
          </w:tcPr>
          <w:p w14:paraId="40790B95" w14:textId="482C87FB" w:rsidR="000338D0" w:rsidRPr="000E78B9" w:rsidRDefault="000338D0" w:rsidP="001E77A9">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
                  <w:enabled/>
                  <w:calcOnExit w:val="0"/>
                  <w:textInput>
                    <w:default w:val="                                                                      "/>
                    <w:maxLength w:val="75"/>
                    <w:format w:val="UPPERCASE"/>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C57325">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283" w:type="dxa"/>
            <w:tcBorders>
              <w:top w:val="single" w:sz="24" w:space="0" w:color="FFFFFF" w:themeColor="background1"/>
              <w:bottom w:val="single" w:sz="24" w:space="0" w:color="FFFFFF" w:themeColor="background1"/>
            </w:tcBorders>
            <w:shd w:val="clear" w:color="auto" w:fill="auto"/>
          </w:tcPr>
          <w:p w14:paraId="7690BAA3" w14:textId="4F9FCC9A" w:rsidR="000338D0" w:rsidRPr="000E78B9" w:rsidRDefault="000338D0" w:rsidP="001E77A9">
            <w:pPr>
              <w:jc w:val="both"/>
              <w:rPr>
                <w:rFonts w:ascii="Quicksand" w:hAnsi="Quicksand"/>
                <w:color w:val="2E74B5" w:themeColor="accent1" w:themeShade="BF"/>
                <w:sz w:val="20"/>
                <w:szCs w:val="20"/>
              </w:rPr>
            </w:pPr>
          </w:p>
        </w:tc>
      </w:tr>
      <w:tr w:rsidR="000338D0" w:rsidRPr="000E78B9" w14:paraId="22537CFB" w14:textId="77777777" w:rsidTr="000338D0">
        <w:tc>
          <w:tcPr>
            <w:tcW w:w="2038" w:type="dxa"/>
          </w:tcPr>
          <w:p w14:paraId="3B33D080" w14:textId="4F389E62" w:rsidR="0030498F" w:rsidRPr="000E78B9" w:rsidRDefault="0030498F" w:rsidP="001B1DE2">
            <w:pPr>
              <w:ind w:left="313"/>
              <w:jc w:val="both"/>
              <w:rPr>
                <w:rFonts w:ascii="Quicksand" w:hAnsi="Quicksand"/>
                <w:sz w:val="20"/>
                <w:szCs w:val="20"/>
              </w:rPr>
            </w:pPr>
            <w:r w:rsidRPr="000E78B9">
              <w:rPr>
                <w:rFonts w:ascii="Quicksand" w:hAnsi="Quicksand"/>
                <w:sz w:val="20"/>
                <w:szCs w:val="20"/>
              </w:rPr>
              <w:t>Etage :</w:t>
            </w:r>
          </w:p>
        </w:tc>
        <w:bookmarkStart w:id="9" w:name="Etage"/>
        <w:tc>
          <w:tcPr>
            <w:tcW w:w="1297" w:type="dxa"/>
            <w:tcBorders>
              <w:top w:val="single" w:sz="24" w:space="0" w:color="FFFFFF" w:themeColor="background1"/>
              <w:bottom w:val="single" w:sz="24" w:space="0" w:color="FFFFFF" w:themeColor="background1"/>
            </w:tcBorders>
            <w:shd w:val="clear" w:color="auto" w:fill="DEEAF6" w:themeFill="accent1" w:themeFillTint="33"/>
          </w:tcPr>
          <w:p w14:paraId="02E4691D" w14:textId="5DCDE4BE" w:rsidR="0030498F" w:rsidRPr="000E78B9" w:rsidRDefault="0030498F" w:rsidP="001B1DE2">
            <w:pPr>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
                  <w:enabled/>
                  <w:calcOnExit w:val="0"/>
                  <w:textInput>
                    <w:default w:val="               "/>
                    <w:maxLength w:val="15"/>
                  </w:textInput>
                </w:ffData>
              </w:fldChar>
            </w:r>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tc>
          <w:tcPr>
            <w:tcW w:w="453" w:type="dxa"/>
            <w:tcBorders>
              <w:top w:val="single" w:sz="24" w:space="0" w:color="FFFFFF" w:themeColor="background1"/>
              <w:bottom w:val="single" w:sz="24" w:space="0" w:color="FFFFFF" w:themeColor="background1"/>
            </w:tcBorders>
            <w:shd w:val="clear" w:color="auto" w:fill="auto"/>
          </w:tcPr>
          <w:p w14:paraId="08BFCD8E" w14:textId="2A4A9362" w:rsidR="0030498F" w:rsidRPr="000E78B9" w:rsidRDefault="0030498F" w:rsidP="008C3844">
            <w:pPr>
              <w:jc w:val="right"/>
              <w:rPr>
                <w:rFonts w:ascii="Quicksand" w:hAnsi="Quicksand"/>
                <w:color w:val="2E74B5" w:themeColor="accent1" w:themeShade="BF"/>
                <w:sz w:val="20"/>
                <w:szCs w:val="20"/>
              </w:rPr>
            </w:pPr>
          </w:p>
        </w:tc>
        <w:tc>
          <w:tcPr>
            <w:tcW w:w="2022" w:type="dxa"/>
            <w:gridSpan w:val="2"/>
            <w:tcBorders>
              <w:top w:val="single" w:sz="24" w:space="0" w:color="FFFFFF" w:themeColor="background1"/>
              <w:bottom w:val="single" w:sz="24" w:space="0" w:color="FFFFFF" w:themeColor="background1"/>
            </w:tcBorders>
            <w:shd w:val="clear" w:color="auto" w:fill="auto"/>
          </w:tcPr>
          <w:p w14:paraId="04AF023F" w14:textId="4BE25FC9" w:rsidR="0030498F" w:rsidRPr="008C3844" w:rsidRDefault="0030498F" w:rsidP="001B1DE2">
            <w:pPr>
              <w:jc w:val="both"/>
              <w:rPr>
                <w:rFonts w:ascii="Quicksand" w:hAnsi="Quicksand"/>
                <w:sz w:val="20"/>
                <w:szCs w:val="20"/>
              </w:rPr>
            </w:pPr>
            <w:r w:rsidRPr="008C3844">
              <w:rPr>
                <w:rFonts w:ascii="Quicksand" w:hAnsi="Quicksand"/>
                <w:sz w:val="20"/>
                <w:szCs w:val="20"/>
              </w:rPr>
              <w:t>N° Appartement</w:t>
            </w:r>
            <w:r>
              <w:rPr>
                <w:rFonts w:ascii="Quicksand" w:hAnsi="Quicksand"/>
                <w:sz w:val="20"/>
                <w:szCs w:val="20"/>
              </w:rPr>
              <w:t> :</w:t>
            </w:r>
            <w:r w:rsidRPr="008C3844">
              <w:rPr>
                <w:rFonts w:ascii="Quicksand" w:hAnsi="Quicksand"/>
                <w:sz w:val="20"/>
                <w:szCs w:val="20"/>
              </w:rPr>
              <w:t xml:space="preserve">  </w:t>
            </w:r>
          </w:p>
        </w:tc>
        <w:bookmarkEnd w:id="9"/>
        <w:tc>
          <w:tcPr>
            <w:tcW w:w="2977" w:type="dxa"/>
            <w:gridSpan w:val="2"/>
            <w:tcBorders>
              <w:top w:val="single" w:sz="24" w:space="0" w:color="FFFFFF" w:themeColor="background1"/>
              <w:bottom w:val="single" w:sz="24" w:space="0" w:color="FFFFFF" w:themeColor="background1"/>
            </w:tcBorders>
            <w:shd w:val="clear" w:color="auto" w:fill="DEEAF6" w:themeFill="accent1" w:themeFillTint="33"/>
          </w:tcPr>
          <w:p w14:paraId="15F98CFA" w14:textId="77777777" w:rsidR="0030498F" w:rsidRPr="008C3844" w:rsidRDefault="0030498F" w:rsidP="001B1DE2">
            <w:pPr>
              <w:jc w:val="both"/>
              <w:rPr>
                <w:rFonts w:ascii="Quicksand" w:hAnsi="Quicksand"/>
                <w:sz w:val="20"/>
                <w:szCs w:val="20"/>
              </w:rPr>
            </w:pPr>
            <w:r>
              <w:rPr>
                <w:rFonts w:ascii="Quicksand" w:hAnsi="Quicksand"/>
                <w:sz w:val="20"/>
                <w:szCs w:val="20"/>
              </w:rPr>
              <w:fldChar w:fldCharType="begin">
                <w:ffData>
                  <w:name w:val=""/>
                  <w:enabled/>
                  <w:calcOnExit w:val="0"/>
                  <w:textInput>
                    <w:default w:val="               "/>
                    <w:maxLength w:val="15"/>
                  </w:textInput>
                </w:ffData>
              </w:fldChar>
            </w:r>
            <w:r>
              <w:rPr>
                <w:rFonts w:ascii="Quicksand" w:hAnsi="Quicksand"/>
                <w:sz w:val="20"/>
                <w:szCs w:val="20"/>
              </w:rPr>
              <w:instrText xml:space="preserve"> FORMTEXT </w:instrText>
            </w:r>
            <w:r>
              <w:rPr>
                <w:rFonts w:ascii="Quicksand" w:hAnsi="Quicksand"/>
                <w:sz w:val="20"/>
                <w:szCs w:val="20"/>
              </w:rPr>
            </w:r>
            <w:r>
              <w:rPr>
                <w:rFonts w:ascii="Quicksand" w:hAnsi="Quicksand"/>
                <w:sz w:val="20"/>
                <w:szCs w:val="20"/>
              </w:rPr>
              <w:fldChar w:fldCharType="separate"/>
            </w:r>
            <w:r>
              <w:rPr>
                <w:rFonts w:ascii="Quicksand" w:hAnsi="Quicksand"/>
                <w:noProof/>
                <w:sz w:val="20"/>
                <w:szCs w:val="20"/>
              </w:rPr>
              <w:t xml:space="preserve">               </w:t>
            </w:r>
            <w:r>
              <w:rPr>
                <w:rFonts w:ascii="Quicksand" w:hAnsi="Quicksand"/>
                <w:sz w:val="20"/>
                <w:szCs w:val="20"/>
              </w:rPr>
              <w:fldChar w:fldCharType="end"/>
            </w:r>
          </w:p>
        </w:tc>
        <w:tc>
          <w:tcPr>
            <w:tcW w:w="283" w:type="dxa"/>
            <w:tcBorders>
              <w:top w:val="single" w:sz="24" w:space="0" w:color="FFFFFF" w:themeColor="background1"/>
              <w:bottom w:val="single" w:sz="24" w:space="0" w:color="FFFFFF" w:themeColor="background1"/>
            </w:tcBorders>
            <w:shd w:val="clear" w:color="auto" w:fill="auto"/>
          </w:tcPr>
          <w:p w14:paraId="4DD292B8" w14:textId="5CA08ACC" w:rsidR="0030498F" w:rsidRPr="008C3844" w:rsidRDefault="0030498F" w:rsidP="001B1DE2">
            <w:pPr>
              <w:jc w:val="both"/>
              <w:rPr>
                <w:rFonts w:ascii="Quicksand" w:hAnsi="Quicksand"/>
                <w:sz w:val="20"/>
                <w:szCs w:val="20"/>
              </w:rPr>
            </w:pPr>
          </w:p>
        </w:tc>
      </w:tr>
      <w:tr w:rsidR="000338D0" w:rsidRPr="000E78B9" w14:paraId="3069C62D" w14:textId="77777777" w:rsidTr="000338D0">
        <w:trPr>
          <w:trHeight w:val="298"/>
        </w:trPr>
        <w:tc>
          <w:tcPr>
            <w:tcW w:w="2038" w:type="dxa"/>
          </w:tcPr>
          <w:p w14:paraId="24915E78" w14:textId="7C9AC89E" w:rsidR="000338D0" w:rsidRPr="000E78B9" w:rsidRDefault="000338D0" w:rsidP="001B1DE2">
            <w:pPr>
              <w:ind w:left="313"/>
              <w:jc w:val="both"/>
              <w:rPr>
                <w:rFonts w:ascii="Quicksand" w:hAnsi="Quicksand"/>
                <w:color w:val="000000" w:themeColor="text1"/>
                <w:sz w:val="20"/>
                <w:szCs w:val="20"/>
              </w:rPr>
            </w:pPr>
            <w:r w:rsidRPr="000E78B9">
              <w:rPr>
                <w:rFonts w:ascii="Quicksand" w:hAnsi="Quicksand"/>
                <w:color w:val="000000" w:themeColor="text1"/>
                <w:sz w:val="20"/>
                <w:szCs w:val="20"/>
              </w:rPr>
              <w:t xml:space="preserve">Type de bien :  </w:t>
            </w:r>
          </w:p>
        </w:tc>
        <w:tc>
          <w:tcPr>
            <w:tcW w:w="2081" w:type="dxa"/>
            <w:gridSpan w:val="3"/>
            <w:tcBorders>
              <w:top w:val="single" w:sz="24" w:space="0" w:color="FFFFFF" w:themeColor="background1"/>
              <w:bottom w:val="single" w:sz="24" w:space="0" w:color="FFFFFF" w:themeColor="background1"/>
            </w:tcBorders>
            <w:shd w:val="clear" w:color="auto" w:fill="auto"/>
          </w:tcPr>
          <w:p w14:paraId="6736332B" w14:textId="2445E378" w:rsidR="000338D0" w:rsidRPr="000E78B9" w:rsidRDefault="00922911" w:rsidP="003A2857">
            <w:pPr>
              <w:tabs>
                <w:tab w:val="left" w:pos="3582"/>
              </w:tabs>
              <w:jc w:val="both"/>
              <w:rPr>
                <w:rFonts w:ascii="Quicksand" w:hAnsi="Quicksand"/>
                <w:color w:val="000000" w:themeColor="text1"/>
                <w:sz w:val="20"/>
                <w:szCs w:val="20"/>
              </w:rPr>
            </w:pPr>
            <w:r>
              <w:rPr>
                <w:rFonts w:ascii="Quicksand" w:hAnsi="Quicksand"/>
                <w:color w:val="000000" w:themeColor="text1"/>
                <w:sz w:val="20"/>
                <w:szCs w:val="20"/>
              </w:rPr>
              <w:fldChar w:fldCharType="begin">
                <w:ffData>
                  <w:name w:val="Appartement"/>
                  <w:enabled/>
                  <w:calcOnExit w:val="0"/>
                  <w:checkBox>
                    <w:size w:val="20"/>
                    <w:default w:val="1"/>
                  </w:checkBox>
                </w:ffData>
              </w:fldChar>
            </w:r>
            <w:bookmarkStart w:id="10" w:name="Appartement"/>
            <w:r>
              <w:rPr>
                <w:rFonts w:ascii="Quicksand" w:hAnsi="Quicksand"/>
                <w:color w:val="000000" w:themeColor="text1"/>
                <w:sz w:val="20"/>
                <w:szCs w:val="20"/>
              </w:rPr>
              <w:instrText xml:space="preserve"> FORMCHECKBOX </w:instrText>
            </w:r>
            <w:r w:rsidR="00ED20D7">
              <w:rPr>
                <w:rFonts w:ascii="Quicksand" w:hAnsi="Quicksand"/>
                <w:color w:val="000000" w:themeColor="text1"/>
                <w:sz w:val="20"/>
                <w:szCs w:val="20"/>
              </w:rPr>
            </w:r>
            <w:r w:rsidR="00ED20D7">
              <w:rPr>
                <w:rFonts w:ascii="Quicksand" w:hAnsi="Quicksand"/>
                <w:color w:val="000000" w:themeColor="text1"/>
                <w:sz w:val="20"/>
                <w:szCs w:val="20"/>
              </w:rPr>
              <w:fldChar w:fldCharType="separate"/>
            </w:r>
            <w:r>
              <w:rPr>
                <w:rFonts w:ascii="Quicksand" w:hAnsi="Quicksand"/>
                <w:color w:val="000000" w:themeColor="text1"/>
                <w:sz w:val="20"/>
                <w:szCs w:val="20"/>
              </w:rPr>
              <w:fldChar w:fldCharType="end"/>
            </w:r>
            <w:bookmarkEnd w:id="10"/>
            <w:r w:rsidR="000338D0" w:rsidRPr="000E78B9">
              <w:rPr>
                <w:rFonts w:ascii="Quicksand" w:hAnsi="Quicksand"/>
                <w:color w:val="000000" w:themeColor="text1"/>
                <w:sz w:val="20"/>
                <w:szCs w:val="20"/>
              </w:rPr>
              <w:t xml:space="preserve"> Appartement </w:t>
            </w:r>
          </w:p>
        </w:tc>
        <w:tc>
          <w:tcPr>
            <w:tcW w:w="1691" w:type="dxa"/>
            <w:tcBorders>
              <w:top w:val="single" w:sz="24" w:space="0" w:color="FFFFFF" w:themeColor="background1"/>
              <w:bottom w:val="single" w:sz="24" w:space="0" w:color="FFFFFF" w:themeColor="background1"/>
            </w:tcBorders>
            <w:shd w:val="clear" w:color="auto" w:fill="auto"/>
          </w:tcPr>
          <w:p w14:paraId="069F1B94" w14:textId="1D307647" w:rsidR="000338D0" w:rsidRPr="000E78B9" w:rsidRDefault="000338D0" w:rsidP="003A2857">
            <w:pPr>
              <w:tabs>
                <w:tab w:val="left" w:pos="3582"/>
              </w:tabs>
              <w:jc w:val="both"/>
              <w:rPr>
                <w:rFonts w:ascii="Quicksand" w:hAnsi="Quicksand"/>
                <w:color w:val="000000" w:themeColor="text1"/>
                <w:sz w:val="20"/>
                <w:szCs w:val="20"/>
              </w:rPr>
            </w:pPr>
          </w:p>
        </w:tc>
        <w:tc>
          <w:tcPr>
            <w:tcW w:w="2618" w:type="dxa"/>
            <w:tcBorders>
              <w:top w:val="single" w:sz="24" w:space="0" w:color="FFFFFF" w:themeColor="background1"/>
              <w:bottom w:val="single" w:sz="24" w:space="0" w:color="FFFFFF" w:themeColor="background1"/>
            </w:tcBorders>
            <w:shd w:val="clear" w:color="auto" w:fill="auto"/>
          </w:tcPr>
          <w:p w14:paraId="2F013AE7" w14:textId="77777777" w:rsidR="000338D0" w:rsidRPr="000E78B9" w:rsidRDefault="000338D0" w:rsidP="003A2857">
            <w:pPr>
              <w:tabs>
                <w:tab w:val="left" w:pos="65"/>
                <w:tab w:val="left" w:pos="3582"/>
              </w:tabs>
              <w:jc w:val="both"/>
              <w:rPr>
                <w:rFonts w:ascii="Quicksand" w:hAnsi="Quicksand"/>
                <w:color w:val="000000" w:themeColor="text1"/>
                <w:sz w:val="20"/>
                <w:szCs w:val="20"/>
              </w:rPr>
            </w:pPr>
            <w:r>
              <w:rPr>
                <w:rFonts w:ascii="Quicksand" w:hAnsi="Quicksand"/>
                <w:color w:val="000000" w:themeColor="text1"/>
                <w:sz w:val="20"/>
                <w:szCs w:val="20"/>
              </w:rPr>
              <w:tab/>
            </w:r>
            <w:r>
              <w:rPr>
                <w:rFonts w:ascii="Quicksand" w:hAnsi="Quicksand"/>
                <w:color w:val="000000" w:themeColor="text1"/>
                <w:sz w:val="20"/>
                <w:szCs w:val="20"/>
              </w:rPr>
              <w:fldChar w:fldCharType="begin">
                <w:ffData>
                  <w:name w:val="Chalet"/>
                  <w:enabled/>
                  <w:calcOnExit w:val="0"/>
                  <w:checkBox>
                    <w:size w:val="20"/>
                    <w:default w:val="0"/>
                  </w:checkBox>
                </w:ffData>
              </w:fldChar>
            </w:r>
            <w:bookmarkStart w:id="11" w:name="Chalet"/>
            <w:r>
              <w:rPr>
                <w:rFonts w:ascii="Quicksand" w:hAnsi="Quicksand"/>
                <w:color w:val="000000" w:themeColor="text1"/>
                <w:sz w:val="20"/>
                <w:szCs w:val="20"/>
              </w:rPr>
              <w:instrText xml:space="preserve"> FORMCHECKBOX </w:instrText>
            </w:r>
            <w:r w:rsidR="00ED20D7">
              <w:rPr>
                <w:rFonts w:ascii="Quicksand" w:hAnsi="Quicksand"/>
                <w:color w:val="000000" w:themeColor="text1"/>
                <w:sz w:val="20"/>
                <w:szCs w:val="20"/>
              </w:rPr>
            </w:r>
            <w:r w:rsidR="00ED20D7">
              <w:rPr>
                <w:rFonts w:ascii="Quicksand" w:hAnsi="Quicksand"/>
                <w:color w:val="000000" w:themeColor="text1"/>
                <w:sz w:val="20"/>
                <w:szCs w:val="20"/>
              </w:rPr>
              <w:fldChar w:fldCharType="separate"/>
            </w:r>
            <w:r>
              <w:rPr>
                <w:rFonts w:ascii="Quicksand" w:hAnsi="Quicksand"/>
                <w:color w:val="000000" w:themeColor="text1"/>
                <w:sz w:val="20"/>
                <w:szCs w:val="20"/>
              </w:rPr>
              <w:fldChar w:fldCharType="end"/>
            </w:r>
            <w:bookmarkEnd w:id="11"/>
            <w:r>
              <w:rPr>
                <w:rFonts w:ascii="Quicksand" w:hAnsi="Quicksand"/>
                <w:color w:val="000000" w:themeColor="text1"/>
                <w:sz w:val="20"/>
                <w:szCs w:val="20"/>
              </w:rPr>
              <w:t xml:space="preserve">  </w:t>
            </w:r>
            <w:r w:rsidRPr="000E78B9">
              <w:rPr>
                <w:rFonts w:ascii="Quicksand" w:hAnsi="Quicksand"/>
                <w:color w:val="000000" w:themeColor="text1"/>
                <w:sz w:val="20"/>
                <w:szCs w:val="20"/>
              </w:rPr>
              <w:t>Chalet/maison</w:t>
            </w:r>
          </w:p>
        </w:tc>
        <w:tc>
          <w:tcPr>
            <w:tcW w:w="359" w:type="dxa"/>
            <w:tcBorders>
              <w:top w:val="single" w:sz="24" w:space="0" w:color="FFFFFF" w:themeColor="background1"/>
              <w:bottom w:val="single" w:sz="24" w:space="0" w:color="FFFFFF" w:themeColor="background1"/>
            </w:tcBorders>
            <w:shd w:val="clear" w:color="auto" w:fill="auto"/>
          </w:tcPr>
          <w:p w14:paraId="50193DCD" w14:textId="77777777" w:rsidR="000338D0" w:rsidRPr="000E78B9" w:rsidRDefault="000338D0" w:rsidP="003A2857">
            <w:pPr>
              <w:tabs>
                <w:tab w:val="left" w:pos="65"/>
                <w:tab w:val="left" w:pos="3582"/>
              </w:tabs>
              <w:jc w:val="both"/>
              <w:rPr>
                <w:rFonts w:ascii="Quicksand" w:hAnsi="Quicksand"/>
                <w:color w:val="000000" w:themeColor="text1"/>
                <w:sz w:val="20"/>
                <w:szCs w:val="20"/>
              </w:rPr>
            </w:pPr>
          </w:p>
        </w:tc>
        <w:tc>
          <w:tcPr>
            <w:tcW w:w="283" w:type="dxa"/>
            <w:tcBorders>
              <w:top w:val="single" w:sz="24" w:space="0" w:color="FFFFFF" w:themeColor="background1"/>
              <w:bottom w:val="single" w:sz="24" w:space="0" w:color="FFFFFF" w:themeColor="background1"/>
            </w:tcBorders>
            <w:shd w:val="clear" w:color="auto" w:fill="auto"/>
          </w:tcPr>
          <w:p w14:paraId="77E1E70D" w14:textId="5955EAB0" w:rsidR="000338D0" w:rsidRPr="000E78B9" w:rsidRDefault="000338D0" w:rsidP="003A2857">
            <w:pPr>
              <w:tabs>
                <w:tab w:val="left" w:pos="65"/>
                <w:tab w:val="left" w:pos="3582"/>
              </w:tabs>
              <w:jc w:val="both"/>
              <w:rPr>
                <w:rFonts w:ascii="Quicksand" w:hAnsi="Quicksand"/>
                <w:color w:val="000000" w:themeColor="text1"/>
                <w:sz w:val="20"/>
                <w:szCs w:val="20"/>
              </w:rPr>
            </w:pPr>
          </w:p>
        </w:tc>
      </w:tr>
      <w:tr w:rsidR="000338D0" w:rsidRPr="000E78B9" w14:paraId="596E2C96" w14:textId="77777777" w:rsidTr="00EF0CD3">
        <w:tc>
          <w:tcPr>
            <w:tcW w:w="2038" w:type="dxa"/>
          </w:tcPr>
          <w:p w14:paraId="7D62276F" w14:textId="4B043CBC" w:rsidR="000338D0" w:rsidRPr="000E78B9" w:rsidRDefault="000338D0" w:rsidP="001B1DE2">
            <w:pPr>
              <w:ind w:left="313"/>
              <w:jc w:val="both"/>
              <w:rPr>
                <w:rFonts w:ascii="Quicksand" w:hAnsi="Quicksand"/>
                <w:sz w:val="20"/>
                <w:szCs w:val="20"/>
              </w:rPr>
            </w:pPr>
          </w:p>
        </w:tc>
        <w:tc>
          <w:tcPr>
            <w:tcW w:w="1297" w:type="dxa"/>
            <w:tcBorders>
              <w:top w:val="single" w:sz="24" w:space="0" w:color="FFFFFF" w:themeColor="background1"/>
              <w:bottom w:val="single" w:sz="24" w:space="0" w:color="FFFFFF" w:themeColor="background1"/>
            </w:tcBorders>
            <w:shd w:val="clear" w:color="auto" w:fill="auto"/>
          </w:tcPr>
          <w:p w14:paraId="4ED4B575" w14:textId="6C220D1A" w:rsidR="000338D0" w:rsidRPr="000E78B9" w:rsidRDefault="000338D0" w:rsidP="003A2857">
            <w:pPr>
              <w:tabs>
                <w:tab w:val="left" w:pos="3582"/>
              </w:tabs>
              <w:jc w:val="both"/>
              <w:rPr>
                <w:rFonts w:ascii="Quicksand" w:hAnsi="Quicksand"/>
                <w:color w:val="2E74B5" w:themeColor="accent1" w:themeShade="BF"/>
                <w:sz w:val="20"/>
                <w:szCs w:val="20"/>
              </w:rPr>
            </w:pPr>
            <w:r>
              <w:rPr>
                <w:rFonts w:ascii="Quicksand" w:hAnsi="Quicksand"/>
                <w:color w:val="000000" w:themeColor="text1"/>
                <w:sz w:val="20"/>
                <w:szCs w:val="20"/>
              </w:rPr>
              <w:fldChar w:fldCharType="begin">
                <w:ffData>
                  <w:name w:val="Autre"/>
                  <w:enabled/>
                  <w:calcOnExit w:val="0"/>
                  <w:checkBox>
                    <w:size w:val="20"/>
                    <w:default w:val="0"/>
                  </w:checkBox>
                </w:ffData>
              </w:fldChar>
            </w:r>
            <w:bookmarkStart w:id="12" w:name="Autre"/>
            <w:r>
              <w:rPr>
                <w:rFonts w:ascii="Quicksand" w:hAnsi="Quicksand"/>
                <w:color w:val="000000" w:themeColor="text1"/>
                <w:sz w:val="20"/>
                <w:szCs w:val="20"/>
              </w:rPr>
              <w:instrText xml:space="preserve"> FORMCHECKBOX </w:instrText>
            </w:r>
            <w:r w:rsidR="00ED20D7">
              <w:rPr>
                <w:rFonts w:ascii="Quicksand" w:hAnsi="Quicksand"/>
                <w:color w:val="000000" w:themeColor="text1"/>
                <w:sz w:val="20"/>
                <w:szCs w:val="20"/>
              </w:rPr>
            </w:r>
            <w:r w:rsidR="00ED20D7">
              <w:rPr>
                <w:rFonts w:ascii="Quicksand" w:hAnsi="Quicksand"/>
                <w:color w:val="000000" w:themeColor="text1"/>
                <w:sz w:val="20"/>
                <w:szCs w:val="20"/>
              </w:rPr>
              <w:fldChar w:fldCharType="separate"/>
            </w:r>
            <w:r>
              <w:rPr>
                <w:rFonts w:ascii="Quicksand" w:hAnsi="Quicksand"/>
                <w:color w:val="000000" w:themeColor="text1"/>
                <w:sz w:val="20"/>
                <w:szCs w:val="20"/>
              </w:rPr>
              <w:fldChar w:fldCharType="end"/>
            </w:r>
            <w:bookmarkEnd w:id="12"/>
            <w:r w:rsidRPr="000E78B9">
              <w:rPr>
                <w:rFonts w:ascii="Quicksand" w:hAnsi="Quicksand"/>
                <w:color w:val="000000" w:themeColor="text1"/>
                <w:sz w:val="20"/>
                <w:szCs w:val="20"/>
              </w:rPr>
              <w:t xml:space="preserve"> Autre</w:t>
            </w:r>
            <w:r>
              <w:rPr>
                <w:rFonts w:ascii="Quicksand" w:hAnsi="Quicksand"/>
                <w:color w:val="000000" w:themeColor="text1"/>
                <w:sz w:val="20"/>
                <w:szCs w:val="20"/>
              </w:rPr>
              <w:t> :</w:t>
            </w:r>
            <w:r w:rsidRPr="000E78B9">
              <w:rPr>
                <w:rFonts w:ascii="Quicksand" w:hAnsi="Quicksand"/>
                <w:color w:val="000000" w:themeColor="text1"/>
                <w:sz w:val="20"/>
                <w:szCs w:val="20"/>
                <w:u w:val="single"/>
              </w:rPr>
              <w:t xml:space="preserve"> </w:t>
            </w:r>
          </w:p>
        </w:tc>
        <w:tc>
          <w:tcPr>
            <w:tcW w:w="5452" w:type="dxa"/>
            <w:gridSpan w:val="5"/>
            <w:tcBorders>
              <w:top w:val="single" w:sz="24" w:space="0" w:color="FFFFFF" w:themeColor="background1"/>
              <w:bottom w:val="single" w:sz="24" w:space="0" w:color="FFFFFF" w:themeColor="background1"/>
            </w:tcBorders>
            <w:shd w:val="clear" w:color="auto" w:fill="DEEAF6" w:themeFill="accent1" w:themeFillTint="33"/>
          </w:tcPr>
          <w:p w14:paraId="1F7160AE" w14:textId="6CF30B19" w:rsidR="000338D0" w:rsidRPr="000E78B9" w:rsidRDefault="000338D0" w:rsidP="003A2857">
            <w:pPr>
              <w:tabs>
                <w:tab w:val="left" w:pos="3582"/>
              </w:tabs>
              <w:jc w:val="both"/>
              <w:rPr>
                <w:rFonts w:ascii="Quicksand" w:hAnsi="Quicksand"/>
                <w:color w:val="2E74B5" w:themeColor="accent1" w:themeShade="BF"/>
                <w:sz w:val="20"/>
                <w:szCs w:val="20"/>
              </w:rPr>
            </w:pPr>
            <w:r>
              <w:rPr>
                <w:rFonts w:ascii="Quicksand" w:hAnsi="Quicksand"/>
                <w:color w:val="2E74B5" w:themeColor="accent1" w:themeShade="BF"/>
                <w:sz w:val="20"/>
                <w:szCs w:val="20"/>
              </w:rPr>
              <w:fldChar w:fldCharType="begin">
                <w:ffData>
                  <w:name w:val="AutreTypeApt"/>
                  <w:enabled/>
                  <w:calcOnExit w:val="0"/>
                  <w:textInput>
                    <w:default w:val="                                                  "/>
                    <w:maxLength w:val="50"/>
                    <w:format w:val="Première majuscule"/>
                  </w:textInput>
                </w:ffData>
              </w:fldChar>
            </w:r>
            <w:bookmarkStart w:id="13" w:name="AutreTypeApt"/>
            <w:r>
              <w:rPr>
                <w:rFonts w:ascii="Quicksand" w:hAnsi="Quicksand"/>
                <w:color w:val="2E74B5" w:themeColor="accent1" w:themeShade="BF"/>
                <w:sz w:val="20"/>
                <w:szCs w:val="20"/>
              </w:rPr>
              <w:instrText xml:space="preserve"> FORMTEXT </w:instrText>
            </w:r>
            <w:r>
              <w:rPr>
                <w:rFonts w:ascii="Quicksand" w:hAnsi="Quicksand"/>
                <w:color w:val="2E74B5" w:themeColor="accent1" w:themeShade="BF"/>
                <w:sz w:val="20"/>
                <w:szCs w:val="20"/>
              </w:rPr>
            </w:r>
            <w:r>
              <w:rPr>
                <w:rFonts w:ascii="Quicksand" w:hAnsi="Quicksand"/>
                <w:color w:val="2E74B5" w:themeColor="accent1" w:themeShade="BF"/>
                <w:sz w:val="20"/>
                <w:szCs w:val="20"/>
              </w:rPr>
              <w:fldChar w:fldCharType="separate"/>
            </w:r>
            <w:r w:rsidR="00ED20D7">
              <w:rPr>
                <w:rFonts w:ascii="Quicksand" w:hAnsi="Quicksand"/>
                <w:noProof/>
                <w:color w:val="2E74B5" w:themeColor="accent1" w:themeShade="BF"/>
                <w:sz w:val="20"/>
                <w:szCs w:val="20"/>
              </w:rPr>
              <w:t xml:space="preserve">                                                  </w:t>
            </w:r>
            <w:r>
              <w:rPr>
                <w:rFonts w:ascii="Quicksand" w:hAnsi="Quicksand"/>
                <w:color w:val="2E74B5" w:themeColor="accent1" w:themeShade="BF"/>
                <w:sz w:val="20"/>
                <w:szCs w:val="20"/>
              </w:rPr>
              <w:fldChar w:fldCharType="end"/>
            </w:r>
          </w:p>
        </w:tc>
        <w:bookmarkEnd w:id="13"/>
        <w:tc>
          <w:tcPr>
            <w:tcW w:w="283" w:type="dxa"/>
            <w:tcBorders>
              <w:top w:val="single" w:sz="24" w:space="0" w:color="FFFFFF" w:themeColor="background1"/>
              <w:bottom w:val="single" w:sz="24" w:space="0" w:color="FFFFFF" w:themeColor="background1"/>
            </w:tcBorders>
            <w:shd w:val="clear" w:color="auto" w:fill="auto"/>
          </w:tcPr>
          <w:p w14:paraId="398FB70C" w14:textId="595EA874" w:rsidR="000338D0" w:rsidRPr="000E78B9" w:rsidRDefault="000338D0" w:rsidP="003A2857">
            <w:pPr>
              <w:tabs>
                <w:tab w:val="left" w:pos="3582"/>
              </w:tabs>
              <w:jc w:val="both"/>
              <w:rPr>
                <w:rFonts w:ascii="Quicksand" w:hAnsi="Quicksand"/>
                <w:color w:val="2E74B5" w:themeColor="accent1" w:themeShade="BF"/>
                <w:sz w:val="20"/>
                <w:szCs w:val="20"/>
              </w:rPr>
            </w:pPr>
          </w:p>
        </w:tc>
      </w:tr>
      <w:tr w:rsidR="000338D0" w:rsidRPr="000E78B9" w14:paraId="559C587E" w14:textId="77777777" w:rsidTr="000338D0">
        <w:tc>
          <w:tcPr>
            <w:tcW w:w="2038" w:type="dxa"/>
          </w:tcPr>
          <w:p w14:paraId="72B15F8A" w14:textId="5134EFFD" w:rsidR="00F847A0" w:rsidRPr="000E78B9" w:rsidRDefault="00F847A0" w:rsidP="001B1DE2">
            <w:pPr>
              <w:ind w:left="313"/>
              <w:jc w:val="both"/>
              <w:rPr>
                <w:rFonts w:ascii="Quicksand" w:hAnsi="Quicksand"/>
                <w:sz w:val="20"/>
                <w:szCs w:val="20"/>
              </w:rPr>
            </w:pPr>
            <w:r w:rsidRPr="000E78B9">
              <w:rPr>
                <w:rFonts w:ascii="Quicksand" w:hAnsi="Quicksand"/>
                <w:sz w:val="20"/>
                <w:szCs w:val="20"/>
              </w:rPr>
              <w:t>Format :</w:t>
            </w:r>
          </w:p>
        </w:tc>
        <w:tc>
          <w:tcPr>
            <w:tcW w:w="7032" w:type="dxa"/>
            <w:gridSpan w:val="7"/>
            <w:tcBorders>
              <w:top w:val="single" w:sz="24" w:space="0" w:color="FFFFFF" w:themeColor="background1"/>
              <w:bottom w:val="single" w:sz="24" w:space="0" w:color="FFFFFF" w:themeColor="background1"/>
            </w:tcBorders>
            <w:shd w:val="clear" w:color="auto" w:fill="auto"/>
          </w:tcPr>
          <w:p w14:paraId="19AB244D" w14:textId="7F90BDFA" w:rsidR="00F847A0" w:rsidRPr="000E78B9" w:rsidRDefault="003A2857" w:rsidP="003A2857">
            <w:pPr>
              <w:tabs>
                <w:tab w:val="left" w:pos="1597"/>
                <w:tab w:val="left" w:pos="3298"/>
              </w:tabs>
              <w:jc w:val="both"/>
              <w:rPr>
                <w:rFonts w:ascii="Quicksand" w:hAnsi="Quicksand"/>
                <w:color w:val="2E74B5" w:themeColor="accent1" w:themeShade="BF"/>
                <w:sz w:val="20"/>
                <w:szCs w:val="20"/>
              </w:rPr>
            </w:pPr>
            <w:r>
              <w:rPr>
                <w:rFonts w:ascii="Quicksand" w:hAnsi="Quicksand"/>
                <w:sz w:val="20"/>
                <w:szCs w:val="20"/>
              </w:rPr>
              <w:fldChar w:fldCharType="begin">
                <w:ffData>
                  <w:name w:val="simple"/>
                  <w:enabled/>
                  <w:calcOnExit w:val="0"/>
                  <w:checkBox>
                    <w:size w:val="20"/>
                    <w:default w:val="0"/>
                  </w:checkBox>
                </w:ffData>
              </w:fldChar>
            </w:r>
            <w:bookmarkStart w:id="14" w:name="simple"/>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14"/>
            <w:r w:rsidR="00F847A0" w:rsidRPr="000E78B9">
              <w:rPr>
                <w:rFonts w:ascii="Quicksand" w:hAnsi="Quicksand"/>
                <w:sz w:val="20"/>
                <w:szCs w:val="20"/>
              </w:rPr>
              <w:t xml:space="preserve"> Simple         </w:t>
            </w:r>
            <w:r>
              <w:rPr>
                <w:rFonts w:ascii="Quicksand" w:hAnsi="Quicksand"/>
                <w:sz w:val="20"/>
                <w:szCs w:val="20"/>
              </w:rPr>
              <w:tab/>
            </w:r>
            <w:r>
              <w:rPr>
                <w:rFonts w:ascii="Quicksand" w:hAnsi="Quicksand"/>
                <w:sz w:val="20"/>
                <w:szCs w:val="20"/>
              </w:rPr>
              <w:fldChar w:fldCharType="begin">
                <w:ffData>
                  <w:name w:val="duplex"/>
                  <w:enabled/>
                  <w:calcOnExit w:val="0"/>
                  <w:checkBox>
                    <w:size w:val="20"/>
                    <w:default w:val="0"/>
                  </w:checkBox>
                </w:ffData>
              </w:fldChar>
            </w:r>
            <w:bookmarkStart w:id="15" w:name="duplex"/>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15"/>
            <w:r>
              <w:rPr>
                <w:rFonts w:ascii="Quicksand" w:hAnsi="Quicksand"/>
                <w:sz w:val="20"/>
                <w:szCs w:val="20"/>
              </w:rPr>
              <w:t xml:space="preserve"> Duplex        </w:t>
            </w:r>
            <w:r>
              <w:rPr>
                <w:rFonts w:ascii="Quicksand" w:hAnsi="Quicksand"/>
                <w:sz w:val="20"/>
                <w:szCs w:val="20"/>
              </w:rPr>
              <w:tab/>
            </w:r>
            <w:r>
              <w:rPr>
                <w:rFonts w:ascii="Quicksand" w:hAnsi="Quicksand"/>
                <w:sz w:val="20"/>
                <w:szCs w:val="20"/>
              </w:rPr>
              <w:fldChar w:fldCharType="begin">
                <w:ffData>
                  <w:name w:val="triplex"/>
                  <w:enabled/>
                  <w:calcOnExit w:val="0"/>
                  <w:checkBox>
                    <w:size w:val="20"/>
                    <w:default w:val="0"/>
                  </w:checkBox>
                </w:ffData>
              </w:fldChar>
            </w:r>
            <w:bookmarkStart w:id="16" w:name="triplex"/>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16"/>
            <w:r w:rsidR="00F847A0" w:rsidRPr="000E78B9">
              <w:rPr>
                <w:rFonts w:ascii="Quicksand" w:hAnsi="Quicksand"/>
                <w:sz w:val="20"/>
                <w:szCs w:val="20"/>
              </w:rPr>
              <w:t xml:space="preserve"> Triplex</w:t>
            </w:r>
          </w:p>
        </w:tc>
      </w:tr>
      <w:tr w:rsidR="000338D0" w:rsidRPr="000E78B9" w14:paraId="5DAB1DE8" w14:textId="77777777" w:rsidTr="000338D0">
        <w:tc>
          <w:tcPr>
            <w:tcW w:w="2038" w:type="dxa"/>
          </w:tcPr>
          <w:p w14:paraId="69FBAE4A" w14:textId="2FE4FA86" w:rsidR="00F847A0" w:rsidRPr="000E78B9" w:rsidRDefault="00F847A0" w:rsidP="001B1DE2">
            <w:pPr>
              <w:ind w:left="313"/>
              <w:jc w:val="both"/>
              <w:rPr>
                <w:rFonts w:ascii="Quicksand" w:hAnsi="Quicksand"/>
                <w:sz w:val="20"/>
                <w:szCs w:val="20"/>
              </w:rPr>
            </w:pPr>
            <w:r w:rsidRPr="000E78B9">
              <w:rPr>
                <w:rFonts w:ascii="Quicksand" w:hAnsi="Quicksand"/>
                <w:sz w:val="20"/>
                <w:szCs w:val="20"/>
              </w:rPr>
              <w:t>Cheminée :</w:t>
            </w:r>
          </w:p>
        </w:tc>
        <w:tc>
          <w:tcPr>
            <w:tcW w:w="7032" w:type="dxa"/>
            <w:gridSpan w:val="7"/>
            <w:tcBorders>
              <w:top w:val="single" w:sz="24" w:space="0" w:color="FFFFFF" w:themeColor="background1"/>
              <w:bottom w:val="single" w:sz="24" w:space="0" w:color="FFFFFF" w:themeColor="background1"/>
            </w:tcBorders>
            <w:shd w:val="clear" w:color="auto" w:fill="auto"/>
          </w:tcPr>
          <w:p w14:paraId="775A48E3" w14:textId="0F748D36" w:rsidR="00F847A0" w:rsidRPr="000E78B9" w:rsidRDefault="003A2857" w:rsidP="003A2857">
            <w:pPr>
              <w:tabs>
                <w:tab w:val="left" w:pos="1597"/>
              </w:tabs>
              <w:jc w:val="both"/>
              <w:rPr>
                <w:rFonts w:ascii="Quicksand" w:hAnsi="Quicksand"/>
                <w:color w:val="2E74B5" w:themeColor="accent1" w:themeShade="BF"/>
                <w:sz w:val="20"/>
                <w:szCs w:val="20"/>
              </w:rPr>
            </w:pPr>
            <w:r>
              <w:rPr>
                <w:rFonts w:ascii="Quicksand" w:hAnsi="Quicksand"/>
                <w:sz w:val="20"/>
                <w:szCs w:val="20"/>
              </w:rPr>
              <w:fldChar w:fldCharType="begin">
                <w:ffData>
                  <w:name w:val="chemineeOui"/>
                  <w:enabled/>
                  <w:calcOnExit w:val="0"/>
                  <w:checkBox>
                    <w:size w:val="20"/>
                    <w:default w:val="0"/>
                  </w:checkBox>
                </w:ffData>
              </w:fldChar>
            </w:r>
            <w:bookmarkStart w:id="17" w:name="chemineeOui"/>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17"/>
            <w:r w:rsidR="00F847A0" w:rsidRPr="000E78B9">
              <w:rPr>
                <w:rFonts w:ascii="Quicksand" w:hAnsi="Quicksand"/>
                <w:sz w:val="20"/>
                <w:szCs w:val="20"/>
              </w:rPr>
              <w:t xml:space="preserve"> Oui              </w:t>
            </w:r>
            <w:r>
              <w:rPr>
                <w:rFonts w:ascii="Quicksand" w:hAnsi="Quicksand"/>
                <w:sz w:val="20"/>
                <w:szCs w:val="20"/>
              </w:rPr>
              <w:tab/>
            </w:r>
            <w:r>
              <w:rPr>
                <w:rFonts w:ascii="Quicksand" w:hAnsi="Quicksand"/>
                <w:sz w:val="20"/>
                <w:szCs w:val="20"/>
              </w:rPr>
              <w:fldChar w:fldCharType="begin">
                <w:ffData>
                  <w:name w:val="chemineeNon"/>
                  <w:enabled/>
                  <w:calcOnExit w:val="0"/>
                  <w:checkBox>
                    <w:size w:val="20"/>
                    <w:default w:val="0"/>
                  </w:checkBox>
                </w:ffData>
              </w:fldChar>
            </w:r>
            <w:bookmarkStart w:id="18" w:name="chemineeNon"/>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18"/>
            <w:r w:rsidR="00F847A0" w:rsidRPr="000E78B9">
              <w:rPr>
                <w:rFonts w:ascii="Quicksand" w:hAnsi="Quicksand"/>
                <w:sz w:val="20"/>
                <w:szCs w:val="20"/>
              </w:rPr>
              <w:t xml:space="preserve"> Non</w:t>
            </w:r>
          </w:p>
        </w:tc>
      </w:tr>
      <w:tr w:rsidR="000338D0" w:rsidRPr="000E78B9" w14:paraId="0D2ECEC8" w14:textId="77777777" w:rsidTr="000338D0">
        <w:tc>
          <w:tcPr>
            <w:tcW w:w="2038" w:type="dxa"/>
            <w:shd w:val="clear" w:color="auto" w:fill="auto"/>
          </w:tcPr>
          <w:p w14:paraId="08A7276C" w14:textId="1E359EE9" w:rsidR="00F847A0" w:rsidRPr="000E78B9" w:rsidRDefault="007D1ECC" w:rsidP="001B1DE2">
            <w:pPr>
              <w:ind w:left="313"/>
              <w:jc w:val="both"/>
              <w:rPr>
                <w:rFonts w:ascii="Quicksand" w:hAnsi="Quicksand"/>
                <w:sz w:val="20"/>
                <w:szCs w:val="20"/>
              </w:rPr>
            </w:pPr>
            <w:r w:rsidRPr="000E78B9">
              <w:rPr>
                <w:rFonts w:ascii="Quicksand" w:hAnsi="Quicksand"/>
                <w:sz w:val="20"/>
                <w:szCs w:val="20"/>
              </w:rPr>
              <w:t>Mode d’accès :</w:t>
            </w:r>
          </w:p>
        </w:tc>
        <w:tc>
          <w:tcPr>
            <w:tcW w:w="7032" w:type="dxa"/>
            <w:gridSpan w:val="7"/>
            <w:tcBorders>
              <w:top w:val="single" w:sz="24" w:space="0" w:color="FFFFFF" w:themeColor="background1"/>
              <w:bottom w:val="single" w:sz="24" w:space="0" w:color="FFFFFF" w:themeColor="background1"/>
            </w:tcBorders>
            <w:shd w:val="clear" w:color="auto" w:fill="auto"/>
          </w:tcPr>
          <w:p w14:paraId="0FA0216B" w14:textId="7E4F826C" w:rsidR="00F847A0" w:rsidRPr="000E78B9" w:rsidRDefault="003A2857" w:rsidP="003A2857">
            <w:pPr>
              <w:tabs>
                <w:tab w:val="left" w:pos="1597"/>
              </w:tabs>
              <w:jc w:val="both"/>
              <w:rPr>
                <w:rFonts w:ascii="Quicksand" w:hAnsi="Quicksand"/>
                <w:sz w:val="20"/>
                <w:szCs w:val="20"/>
              </w:rPr>
            </w:pPr>
            <w:r>
              <w:rPr>
                <w:rFonts w:ascii="Quicksand" w:hAnsi="Quicksand"/>
                <w:sz w:val="20"/>
                <w:szCs w:val="20"/>
              </w:rPr>
              <w:fldChar w:fldCharType="begin">
                <w:ffData>
                  <w:name w:val="clés"/>
                  <w:enabled/>
                  <w:calcOnExit w:val="0"/>
                  <w:checkBox>
                    <w:size w:val="20"/>
                    <w:default w:val="0"/>
                  </w:checkBox>
                </w:ffData>
              </w:fldChar>
            </w:r>
            <w:bookmarkStart w:id="19" w:name="clés"/>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19"/>
            <w:r w:rsidR="007D1ECC" w:rsidRPr="000E78B9">
              <w:rPr>
                <w:rFonts w:ascii="Quicksand" w:hAnsi="Quicksand"/>
                <w:sz w:val="20"/>
                <w:szCs w:val="20"/>
              </w:rPr>
              <w:t xml:space="preserve"> Clés           </w:t>
            </w:r>
            <w:r>
              <w:rPr>
                <w:rFonts w:ascii="Quicksand" w:hAnsi="Quicksand"/>
                <w:sz w:val="20"/>
                <w:szCs w:val="20"/>
              </w:rPr>
              <w:tab/>
            </w:r>
            <w:r>
              <w:rPr>
                <w:rFonts w:ascii="Quicksand" w:hAnsi="Quicksand"/>
                <w:sz w:val="20"/>
                <w:szCs w:val="20"/>
              </w:rPr>
              <w:fldChar w:fldCharType="begin">
                <w:ffData>
                  <w:name w:val="BadgeMagn"/>
                  <w:enabled/>
                  <w:calcOnExit w:val="0"/>
                  <w:checkBox>
                    <w:size w:val="20"/>
                    <w:default w:val="1"/>
                  </w:checkBox>
                </w:ffData>
              </w:fldChar>
            </w:r>
            <w:bookmarkStart w:id="20" w:name="BadgeMagn"/>
            <w:r>
              <w:rPr>
                <w:rFonts w:ascii="Quicksand" w:hAnsi="Quicksand"/>
                <w:sz w:val="20"/>
                <w:szCs w:val="20"/>
              </w:rPr>
              <w:instrText xml:space="preserve"> FORMCHECKBOX </w:instrText>
            </w:r>
            <w:r w:rsidR="00ED20D7">
              <w:rPr>
                <w:rFonts w:ascii="Quicksand" w:hAnsi="Quicksand"/>
                <w:sz w:val="20"/>
                <w:szCs w:val="20"/>
              </w:rPr>
            </w:r>
            <w:r w:rsidR="00ED20D7">
              <w:rPr>
                <w:rFonts w:ascii="Quicksand" w:hAnsi="Quicksand"/>
                <w:sz w:val="20"/>
                <w:szCs w:val="20"/>
              </w:rPr>
              <w:fldChar w:fldCharType="separate"/>
            </w:r>
            <w:r>
              <w:rPr>
                <w:rFonts w:ascii="Quicksand" w:hAnsi="Quicksand"/>
                <w:sz w:val="20"/>
                <w:szCs w:val="20"/>
              </w:rPr>
              <w:fldChar w:fldCharType="end"/>
            </w:r>
            <w:bookmarkEnd w:id="20"/>
            <w:r w:rsidR="007D1ECC" w:rsidRPr="000E78B9">
              <w:rPr>
                <w:rFonts w:ascii="Quicksand" w:hAnsi="Quicksand"/>
                <w:sz w:val="20"/>
                <w:szCs w:val="20"/>
              </w:rPr>
              <w:t xml:space="preserve"> badge magnétique</w:t>
            </w:r>
          </w:p>
        </w:tc>
      </w:tr>
      <w:tr w:rsidR="000338D0" w:rsidRPr="000E78B9" w14:paraId="01BF1849" w14:textId="77777777" w:rsidTr="000338D0">
        <w:tc>
          <w:tcPr>
            <w:tcW w:w="9070" w:type="dxa"/>
            <w:gridSpan w:val="8"/>
            <w:tcBorders>
              <w:bottom w:val="single" w:sz="4" w:space="0" w:color="808080" w:themeColor="background1" w:themeShade="80"/>
            </w:tcBorders>
            <w:shd w:val="clear" w:color="auto" w:fill="auto"/>
          </w:tcPr>
          <w:p w14:paraId="5C1B91B3" w14:textId="5F34AACD" w:rsidR="00D45FD1" w:rsidRDefault="00D45FD1" w:rsidP="00D45FD1">
            <w:pPr>
              <w:ind w:left="313"/>
              <w:jc w:val="both"/>
              <w:rPr>
                <w:rFonts w:ascii="Quicksand" w:hAnsi="Quicksand"/>
                <w:sz w:val="16"/>
                <w:szCs w:val="20"/>
              </w:rPr>
            </w:pPr>
            <w:r w:rsidRPr="00903C93">
              <w:rPr>
                <w:rFonts w:ascii="Quicksand" w:hAnsi="Quicksand"/>
                <w:sz w:val="20"/>
                <w:szCs w:val="22"/>
              </w:rPr>
              <w:t xml:space="preserve">Ci-après dénommée </w:t>
            </w:r>
            <w:r>
              <w:rPr>
                <w:rFonts w:ascii="Quicksand" w:hAnsi="Quicksand"/>
                <w:sz w:val="20"/>
                <w:szCs w:val="22"/>
              </w:rPr>
              <w:t xml:space="preserve">le </w:t>
            </w:r>
            <w:r w:rsidRPr="00903C93">
              <w:rPr>
                <w:rFonts w:ascii="Quicksand" w:hAnsi="Quicksand"/>
                <w:sz w:val="20"/>
                <w:szCs w:val="22"/>
              </w:rPr>
              <w:t>« </w:t>
            </w:r>
            <w:r>
              <w:rPr>
                <w:rFonts w:ascii="Quicksand" w:hAnsi="Quicksand"/>
                <w:sz w:val="20"/>
                <w:szCs w:val="22"/>
              </w:rPr>
              <w:t xml:space="preserve">BIEN </w:t>
            </w:r>
            <w:r w:rsidRPr="00903C93">
              <w:rPr>
                <w:rFonts w:ascii="Quicksand" w:hAnsi="Quicksand"/>
                <w:sz w:val="20"/>
                <w:szCs w:val="22"/>
              </w:rPr>
              <w:t>»</w:t>
            </w:r>
          </w:p>
          <w:p w14:paraId="1BCF7B6F" w14:textId="77777777" w:rsidR="00D45FD1" w:rsidRPr="000E78B9" w:rsidRDefault="00D45FD1" w:rsidP="001B1DE2">
            <w:pPr>
              <w:jc w:val="both"/>
              <w:rPr>
                <w:rFonts w:ascii="Quicksand" w:hAnsi="Quicksand"/>
                <w:sz w:val="20"/>
                <w:szCs w:val="20"/>
              </w:rPr>
            </w:pPr>
          </w:p>
        </w:tc>
      </w:tr>
    </w:tbl>
    <w:p w14:paraId="6091B005" w14:textId="77777777" w:rsidR="00F847A0" w:rsidRPr="000E78B9" w:rsidRDefault="00F847A0" w:rsidP="00713E7E">
      <w:pPr>
        <w:jc w:val="both"/>
        <w:rPr>
          <w:rFonts w:ascii="Quicksand" w:hAnsi="Quicksand"/>
          <w:sz w:val="20"/>
          <w:szCs w:val="20"/>
        </w:rPr>
      </w:pPr>
    </w:p>
    <w:p w14:paraId="78AE9F6A" w14:textId="45480878" w:rsidR="00DC03FD" w:rsidRPr="000E78B9" w:rsidRDefault="008E404C" w:rsidP="00904939">
      <w:pPr>
        <w:jc w:val="both"/>
        <w:outlineLvl w:val="0"/>
        <w:rPr>
          <w:rFonts w:ascii="Quicksand" w:hAnsi="Quicksand"/>
          <w:sz w:val="20"/>
          <w:szCs w:val="20"/>
        </w:rPr>
      </w:pPr>
      <w:r w:rsidRPr="000E78B9">
        <w:rPr>
          <w:rFonts w:ascii="Quicksand" w:hAnsi="Quicksand"/>
          <w:b/>
          <w:sz w:val="20"/>
          <w:szCs w:val="20"/>
        </w:rPr>
        <w:t>D’autre part,</w:t>
      </w:r>
    </w:p>
    <w:p w14:paraId="68B2B4D4" w14:textId="77777777" w:rsidR="008E404C" w:rsidRPr="000E78B9" w:rsidRDefault="008E404C" w:rsidP="00713E7E">
      <w:pPr>
        <w:jc w:val="both"/>
        <w:rPr>
          <w:rFonts w:ascii="Quicksand" w:hAnsi="Quicksand"/>
          <w:sz w:val="20"/>
          <w:szCs w:val="20"/>
        </w:rPr>
      </w:pPr>
    </w:p>
    <w:p w14:paraId="7DA01D4A" w14:textId="344E26D6" w:rsidR="00D84662" w:rsidRDefault="007E5CF5" w:rsidP="007E5CF5">
      <w:pPr>
        <w:tabs>
          <w:tab w:val="center" w:pos="4536"/>
        </w:tabs>
        <w:spacing w:line="240" w:lineRule="atLeast"/>
        <w:rPr>
          <w:rFonts w:ascii="Quicksand" w:hAnsi="Quicksand"/>
          <w:sz w:val="20"/>
          <w:szCs w:val="20"/>
        </w:rPr>
      </w:pPr>
      <w:r w:rsidRPr="0090150F">
        <w:rPr>
          <w:rFonts w:ascii="Quicksand" w:hAnsi="Quicksand"/>
          <w:sz w:val="20"/>
          <w:szCs w:val="20"/>
        </w:rPr>
        <w:lastRenderedPageBreak/>
        <w:t>Ci-après dénommées individuellement ou collectivement par la ou les « Partie(s) »,</w:t>
      </w:r>
    </w:p>
    <w:p w14:paraId="3534A880" w14:textId="77777777" w:rsidR="007E5CF5" w:rsidRPr="007E5CF5" w:rsidRDefault="007E5CF5" w:rsidP="007E5CF5">
      <w:pPr>
        <w:tabs>
          <w:tab w:val="center" w:pos="4536"/>
        </w:tabs>
        <w:spacing w:line="240" w:lineRule="atLeast"/>
        <w:rPr>
          <w:rFonts w:ascii="Quicksand" w:hAnsi="Quicksand"/>
          <w:sz w:val="20"/>
          <w:szCs w:val="20"/>
        </w:rPr>
      </w:pPr>
    </w:p>
    <w:p w14:paraId="02908EA2" w14:textId="77777777" w:rsidR="00D84662" w:rsidRPr="000E78B9" w:rsidRDefault="00D84662" w:rsidP="00713E7E">
      <w:pPr>
        <w:jc w:val="both"/>
        <w:rPr>
          <w:rFonts w:ascii="Quicksand" w:hAnsi="Quicksand"/>
          <w:b/>
          <w:sz w:val="20"/>
          <w:szCs w:val="20"/>
        </w:rPr>
      </w:pPr>
    </w:p>
    <w:p w14:paraId="2E894CAF" w14:textId="62731471" w:rsidR="009D3B9D" w:rsidRPr="000E78B9" w:rsidRDefault="009D3B9D" w:rsidP="00904939">
      <w:pPr>
        <w:jc w:val="both"/>
        <w:outlineLvl w:val="0"/>
        <w:rPr>
          <w:rFonts w:ascii="Quicksand" w:hAnsi="Quicksand"/>
          <w:b/>
          <w:sz w:val="20"/>
          <w:szCs w:val="20"/>
        </w:rPr>
      </w:pPr>
      <w:r w:rsidRPr="000E78B9">
        <w:rPr>
          <w:rFonts w:ascii="Quicksand" w:hAnsi="Quicksand"/>
          <w:b/>
          <w:sz w:val="20"/>
          <w:szCs w:val="20"/>
        </w:rPr>
        <w:t>Il a été convenu ce qui suit</w:t>
      </w:r>
    </w:p>
    <w:p w14:paraId="3C08E8E5" w14:textId="4B571A61" w:rsidR="00ED3CDC" w:rsidRPr="000E78B9" w:rsidRDefault="00ED3CDC" w:rsidP="00ED3CDC">
      <w:pPr>
        <w:jc w:val="both"/>
        <w:rPr>
          <w:rFonts w:ascii="Quicksand" w:hAnsi="Quicksand"/>
          <w:sz w:val="20"/>
          <w:szCs w:val="20"/>
        </w:rPr>
      </w:pPr>
    </w:p>
    <w:p w14:paraId="2611DBE4" w14:textId="77777777" w:rsidR="00D50371" w:rsidRDefault="00D50371" w:rsidP="00ED3CDC">
      <w:pPr>
        <w:jc w:val="both"/>
        <w:rPr>
          <w:rFonts w:ascii="Quicksand" w:hAnsi="Quicksand"/>
          <w:sz w:val="20"/>
          <w:szCs w:val="20"/>
        </w:rPr>
      </w:pPr>
    </w:p>
    <w:p w14:paraId="54EAF436" w14:textId="7B6F2E06" w:rsidR="007E5CF5" w:rsidRPr="00614EE3" w:rsidRDefault="007E5CF5" w:rsidP="007E5CF5">
      <w:pPr>
        <w:jc w:val="both"/>
        <w:rPr>
          <w:rFonts w:ascii="Quicksand" w:hAnsi="Quicksand"/>
          <w:sz w:val="20"/>
          <w:szCs w:val="20"/>
        </w:rPr>
      </w:pPr>
      <w:r w:rsidRPr="00614EE3">
        <w:rPr>
          <w:rFonts w:ascii="Quicksand" w:hAnsi="Quicksand"/>
          <w:sz w:val="20"/>
          <w:szCs w:val="20"/>
        </w:rPr>
        <w:t xml:space="preserve">Le présent Contrat a pour objet de définir et de déterminer les conditions et modalités dans lesquelles </w:t>
      </w:r>
      <w:r>
        <w:rPr>
          <w:rFonts w:ascii="Quicksand" w:hAnsi="Quicksand"/>
          <w:sz w:val="20"/>
          <w:szCs w:val="20"/>
        </w:rPr>
        <w:t>ÔMAJOR SERVICES</w:t>
      </w:r>
      <w:r w:rsidRPr="00614EE3">
        <w:rPr>
          <w:rFonts w:ascii="Quicksand" w:hAnsi="Quicksand"/>
          <w:sz w:val="20"/>
          <w:szCs w:val="20"/>
        </w:rPr>
        <w:t xml:space="preserve"> s’engage à</w:t>
      </w:r>
      <w:r>
        <w:rPr>
          <w:rFonts w:ascii="Quicksand" w:hAnsi="Quicksand"/>
          <w:sz w:val="20"/>
          <w:szCs w:val="20"/>
        </w:rPr>
        <w:t xml:space="preserve"> mettre en œuvre, au bénéfice du PROPRIETAIRE</w:t>
      </w:r>
      <w:r w:rsidRPr="00614EE3">
        <w:rPr>
          <w:rFonts w:ascii="Quicksand" w:hAnsi="Quicksand"/>
          <w:sz w:val="20"/>
          <w:szCs w:val="20"/>
        </w:rPr>
        <w:t xml:space="preserve">, </w:t>
      </w:r>
      <w:r>
        <w:rPr>
          <w:rFonts w:ascii="Quicksand" w:hAnsi="Quicksand"/>
          <w:sz w:val="20"/>
          <w:szCs w:val="20"/>
        </w:rPr>
        <w:t>les Prestations</w:t>
      </w:r>
      <w:r w:rsidRPr="00614EE3">
        <w:rPr>
          <w:rFonts w:ascii="Quicksand" w:hAnsi="Quicksand"/>
          <w:sz w:val="20"/>
          <w:szCs w:val="20"/>
        </w:rPr>
        <w:t xml:space="preserve">, et </w:t>
      </w:r>
      <w:r w:rsidR="0031039B">
        <w:rPr>
          <w:rFonts w:ascii="Quicksand" w:hAnsi="Quicksand"/>
          <w:sz w:val="20"/>
          <w:szCs w:val="20"/>
        </w:rPr>
        <w:t>pour</w:t>
      </w:r>
      <w:r w:rsidRPr="00614EE3">
        <w:rPr>
          <w:rFonts w:ascii="Quicksand" w:hAnsi="Quicksand"/>
          <w:sz w:val="20"/>
          <w:szCs w:val="20"/>
        </w:rPr>
        <w:t xml:space="preserve"> lesquelles </w:t>
      </w:r>
      <w:r>
        <w:rPr>
          <w:rFonts w:ascii="Quicksand" w:hAnsi="Quicksand"/>
          <w:sz w:val="20"/>
          <w:szCs w:val="20"/>
        </w:rPr>
        <w:t>le PROPRIETAIRE</w:t>
      </w:r>
      <w:r w:rsidRPr="00614EE3">
        <w:rPr>
          <w:rFonts w:ascii="Quicksand" w:hAnsi="Quicksand"/>
          <w:sz w:val="20"/>
          <w:szCs w:val="20"/>
        </w:rPr>
        <w:t xml:space="preserve"> s’engage à verser </w:t>
      </w:r>
      <w:r>
        <w:rPr>
          <w:rFonts w:ascii="Quicksand" w:hAnsi="Quicksand"/>
          <w:sz w:val="20"/>
          <w:szCs w:val="20"/>
        </w:rPr>
        <w:t xml:space="preserve">à </w:t>
      </w:r>
      <w:r w:rsidR="00EB2A02">
        <w:rPr>
          <w:rFonts w:ascii="Quicksand" w:hAnsi="Quicksand"/>
          <w:sz w:val="20"/>
          <w:szCs w:val="20"/>
        </w:rPr>
        <w:t>ÔMAJOR SERVICES</w:t>
      </w:r>
      <w:r w:rsidRPr="00614EE3">
        <w:rPr>
          <w:rFonts w:ascii="Quicksand" w:hAnsi="Quicksand"/>
          <w:sz w:val="20"/>
          <w:szCs w:val="20"/>
        </w:rPr>
        <w:t xml:space="preserve"> la rémunération définie </w:t>
      </w:r>
      <w:r w:rsidR="00441816">
        <w:rPr>
          <w:rFonts w:ascii="Quicksand" w:hAnsi="Quicksand"/>
          <w:sz w:val="20"/>
          <w:szCs w:val="20"/>
        </w:rPr>
        <w:t>dans le</w:t>
      </w:r>
      <w:r w:rsidRPr="00614EE3">
        <w:rPr>
          <w:rFonts w:ascii="Quicksand" w:hAnsi="Quicksand"/>
          <w:sz w:val="20"/>
          <w:szCs w:val="20"/>
        </w:rPr>
        <w:t xml:space="preserve"> présent Contrat.</w:t>
      </w:r>
    </w:p>
    <w:p w14:paraId="31B1F4CB" w14:textId="77777777" w:rsidR="007E5CF5" w:rsidRDefault="007E5CF5" w:rsidP="00ED3CDC">
      <w:pPr>
        <w:jc w:val="both"/>
        <w:rPr>
          <w:rFonts w:ascii="Quicksand" w:hAnsi="Quicksand"/>
          <w:sz w:val="20"/>
          <w:szCs w:val="20"/>
        </w:rPr>
      </w:pPr>
    </w:p>
    <w:p w14:paraId="1308D548" w14:textId="77777777" w:rsidR="007E5CF5" w:rsidRPr="000E78B9" w:rsidRDefault="007E5CF5" w:rsidP="00ED3CDC">
      <w:pPr>
        <w:jc w:val="both"/>
        <w:rPr>
          <w:rFonts w:ascii="Quicksand" w:hAnsi="Quicksand"/>
          <w:sz w:val="20"/>
          <w:szCs w:val="20"/>
        </w:rPr>
      </w:pPr>
    </w:p>
    <w:p w14:paraId="6D5C3FC9" w14:textId="77777777" w:rsidR="00BF14B3" w:rsidRPr="00BF14B3" w:rsidRDefault="00BF14B3" w:rsidP="00BF14B3">
      <w:pPr>
        <w:pStyle w:val="Pardeliste"/>
        <w:numPr>
          <w:ilvl w:val="0"/>
          <w:numId w:val="8"/>
        </w:numPr>
        <w:jc w:val="both"/>
        <w:rPr>
          <w:rFonts w:ascii="Quicksand" w:hAnsi="Quicksand"/>
          <w:sz w:val="28"/>
          <w:szCs w:val="20"/>
        </w:rPr>
      </w:pPr>
      <w:r w:rsidRPr="00BF14B3">
        <w:rPr>
          <w:rFonts w:ascii="Quicksand" w:hAnsi="Quicksand"/>
          <w:sz w:val="28"/>
          <w:szCs w:val="20"/>
        </w:rPr>
        <w:t>Droit applicable et Juridiction compétente</w:t>
      </w:r>
    </w:p>
    <w:p w14:paraId="0707EB13" w14:textId="77777777" w:rsidR="00BF14B3" w:rsidRDefault="00BF14B3" w:rsidP="00BF14B3">
      <w:pPr>
        <w:jc w:val="both"/>
        <w:rPr>
          <w:rFonts w:ascii="Quicksand" w:hAnsi="Quicksand"/>
          <w:sz w:val="20"/>
          <w:szCs w:val="20"/>
        </w:rPr>
      </w:pPr>
    </w:p>
    <w:p w14:paraId="55D1DE7D" w14:textId="77777777" w:rsidR="00BF14B3" w:rsidRPr="00614EE3" w:rsidRDefault="00BF14B3" w:rsidP="00BF14B3">
      <w:pPr>
        <w:jc w:val="both"/>
        <w:rPr>
          <w:rFonts w:ascii="Quicksand" w:hAnsi="Quicksand"/>
          <w:sz w:val="20"/>
          <w:szCs w:val="20"/>
        </w:rPr>
      </w:pPr>
      <w:r w:rsidRPr="00614EE3">
        <w:rPr>
          <w:rFonts w:ascii="Quicksand" w:hAnsi="Quicksand"/>
          <w:sz w:val="20"/>
          <w:szCs w:val="20"/>
        </w:rPr>
        <w:t>Le présent Contrat est soumis exclusivement au droit français.</w:t>
      </w:r>
    </w:p>
    <w:p w14:paraId="6F515027" w14:textId="77777777" w:rsidR="00BF14B3" w:rsidRPr="00614EE3" w:rsidRDefault="00BF14B3" w:rsidP="00BF14B3">
      <w:pPr>
        <w:jc w:val="both"/>
        <w:rPr>
          <w:rFonts w:ascii="Quicksand" w:hAnsi="Quicksand"/>
          <w:sz w:val="20"/>
          <w:szCs w:val="20"/>
        </w:rPr>
      </w:pPr>
    </w:p>
    <w:p w14:paraId="1D7CD3D8" w14:textId="77777777" w:rsidR="00BF14B3" w:rsidRPr="00614EE3" w:rsidRDefault="00BF14B3" w:rsidP="00BF14B3">
      <w:pPr>
        <w:jc w:val="both"/>
        <w:rPr>
          <w:rFonts w:ascii="Quicksand" w:hAnsi="Quicksand"/>
          <w:sz w:val="20"/>
          <w:szCs w:val="20"/>
        </w:rPr>
      </w:pPr>
      <w:r w:rsidRPr="00614EE3">
        <w:rPr>
          <w:rFonts w:ascii="Quicksand" w:hAnsi="Quicksand"/>
          <w:sz w:val="20"/>
          <w:szCs w:val="20"/>
        </w:rPr>
        <w:t>En cas de différend entre les Parties relatif au présent Contrat, son interprétation et/ou son exécution, et en l’absence de règlement amiable, les Parties, d’un commun accord, attribuent compétence aux tribunaux compétents de Paris.</w:t>
      </w:r>
    </w:p>
    <w:p w14:paraId="1CC22564" w14:textId="77777777" w:rsidR="0067320E" w:rsidRDefault="0067320E" w:rsidP="0067320E">
      <w:pPr>
        <w:jc w:val="both"/>
        <w:rPr>
          <w:rFonts w:ascii="Quicksand" w:hAnsi="Quicksand"/>
          <w:sz w:val="20"/>
          <w:szCs w:val="20"/>
        </w:rPr>
      </w:pPr>
    </w:p>
    <w:p w14:paraId="098F3BD6" w14:textId="77777777" w:rsidR="0067320E" w:rsidRPr="0067320E" w:rsidRDefault="0067320E" w:rsidP="0067320E">
      <w:pPr>
        <w:jc w:val="both"/>
        <w:rPr>
          <w:rFonts w:ascii="Quicksand" w:hAnsi="Quicksand"/>
          <w:sz w:val="20"/>
          <w:szCs w:val="20"/>
        </w:rPr>
      </w:pPr>
    </w:p>
    <w:p w14:paraId="01DE5005" w14:textId="4C70F001" w:rsidR="007E5CF5" w:rsidRDefault="007E5CF5" w:rsidP="00ED3CDC">
      <w:pPr>
        <w:pStyle w:val="Pardeliste"/>
        <w:numPr>
          <w:ilvl w:val="0"/>
          <w:numId w:val="8"/>
        </w:numPr>
        <w:jc w:val="both"/>
        <w:rPr>
          <w:rFonts w:ascii="Quicksand" w:hAnsi="Quicksand"/>
          <w:sz w:val="28"/>
          <w:szCs w:val="20"/>
        </w:rPr>
      </w:pPr>
      <w:r>
        <w:rPr>
          <w:rFonts w:ascii="Quicksand" w:hAnsi="Quicksand"/>
          <w:sz w:val="28"/>
          <w:szCs w:val="20"/>
        </w:rPr>
        <w:t>Durée du contrat</w:t>
      </w:r>
    </w:p>
    <w:p w14:paraId="382DB476" w14:textId="77777777" w:rsidR="007E5CF5" w:rsidRDefault="007E5CF5" w:rsidP="007E5CF5">
      <w:pPr>
        <w:jc w:val="both"/>
        <w:rPr>
          <w:rFonts w:ascii="Quicksand" w:hAnsi="Quicksand"/>
          <w:sz w:val="28"/>
          <w:szCs w:val="20"/>
        </w:rPr>
      </w:pPr>
    </w:p>
    <w:p w14:paraId="40C73CB8" w14:textId="267994F6" w:rsidR="007E5CF5" w:rsidRDefault="007E5CF5" w:rsidP="007E5CF5">
      <w:pPr>
        <w:jc w:val="both"/>
        <w:rPr>
          <w:rFonts w:ascii="Quicksand" w:hAnsi="Quicksand"/>
          <w:sz w:val="20"/>
          <w:szCs w:val="20"/>
        </w:rPr>
      </w:pPr>
      <w:r w:rsidRPr="00614EE3">
        <w:rPr>
          <w:rFonts w:ascii="Quicksand" w:hAnsi="Quicksand"/>
          <w:sz w:val="20"/>
          <w:szCs w:val="20"/>
        </w:rPr>
        <w:t>Le présent Contrat prendra effet à compter du 1</w:t>
      </w:r>
      <w:r w:rsidRPr="00614EE3">
        <w:rPr>
          <w:rFonts w:ascii="Quicksand" w:hAnsi="Quicksand"/>
          <w:sz w:val="20"/>
          <w:szCs w:val="20"/>
          <w:vertAlign w:val="superscript"/>
        </w:rPr>
        <w:t>er</w:t>
      </w:r>
      <w:r w:rsidRPr="00614EE3">
        <w:rPr>
          <w:rFonts w:ascii="Quicksand" w:hAnsi="Quicksand"/>
          <w:sz w:val="20"/>
          <w:szCs w:val="20"/>
        </w:rPr>
        <w:t xml:space="preserve"> </w:t>
      </w:r>
      <w:r>
        <w:rPr>
          <w:rFonts w:ascii="Quicksand" w:hAnsi="Quicksand"/>
          <w:sz w:val="20"/>
          <w:szCs w:val="20"/>
        </w:rPr>
        <w:t>novembre 2017</w:t>
      </w:r>
      <w:r w:rsidR="0031039B">
        <w:rPr>
          <w:rFonts w:ascii="Quicksand" w:hAnsi="Quicksand"/>
          <w:sz w:val="20"/>
          <w:szCs w:val="20"/>
        </w:rPr>
        <w:t xml:space="preserve"> pour une durée d’</w:t>
      </w:r>
      <w:r w:rsidR="00441816">
        <w:rPr>
          <w:rFonts w:ascii="Quicksand" w:hAnsi="Quicksand"/>
          <w:sz w:val="20"/>
          <w:szCs w:val="20"/>
        </w:rPr>
        <w:t>un (</w:t>
      </w:r>
      <w:r>
        <w:rPr>
          <w:rFonts w:ascii="Quicksand" w:hAnsi="Quicksand"/>
          <w:sz w:val="20"/>
          <w:szCs w:val="20"/>
        </w:rPr>
        <w:t>1</w:t>
      </w:r>
      <w:r w:rsidR="00441816">
        <w:rPr>
          <w:rFonts w:ascii="Quicksand" w:hAnsi="Quicksand"/>
          <w:sz w:val="20"/>
          <w:szCs w:val="20"/>
        </w:rPr>
        <w:t>)</w:t>
      </w:r>
      <w:r>
        <w:rPr>
          <w:rFonts w:ascii="Quicksand" w:hAnsi="Quicksand"/>
          <w:sz w:val="20"/>
          <w:szCs w:val="20"/>
        </w:rPr>
        <w:t xml:space="preserve"> an, soit jusqu’au 1</w:t>
      </w:r>
      <w:r w:rsidRPr="002A4E89">
        <w:rPr>
          <w:rFonts w:ascii="Quicksand" w:hAnsi="Quicksand"/>
          <w:sz w:val="20"/>
          <w:szCs w:val="20"/>
          <w:vertAlign w:val="superscript"/>
        </w:rPr>
        <w:t>er</w:t>
      </w:r>
      <w:r>
        <w:rPr>
          <w:rFonts w:ascii="Quicksand" w:hAnsi="Quicksand"/>
          <w:sz w:val="20"/>
          <w:szCs w:val="20"/>
        </w:rPr>
        <w:t xml:space="preserve"> novembre 2018.</w:t>
      </w:r>
      <w:r w:rsidRPr="00614EE3">
        <w:rPr>
          <w:rFonts w:ascii="Quicksand" w:hAnsi="Quicksand"/>
          <w:sz w:val="20"/>
          <w:szCs w:val="20"/>
        </w:rPr>
        <w:t xml:space="preserve"> </w:t>
      </w:r>
    </w:p>
    <w:p w14:paraId="732A10D9" w14:textId="77777777" w:rsidR="003657EB" w:rsidRDefault="003657EB" w:rsidP="007E5CF5">
      <w:pPr>
        <w:jc w:val="both"/>
        <w:rPr>
          <w:rFonts w:ascii="Quicksand" w:hAnsi="Quicksand"/>
          <w:sz w:val="20"/>
          <w:szCs w:val="20"/>
        </w:rPr>
      </w:pPr>
    </w:p>
    <w:p w14:paraId="2FD547C6" w14:textId="77777777" w:rsidR="003657EB" w:rsidRDefault="003657EB" w:rsidP="007E5CF5">
      <w:pPr>
        <w:jc w:val="both"/>
        <w:rPr>
          <w:rFonts w:ascii="Quicksand" w:hAnsi="Quicksand"/>
          <w:sz w:val="20"/>
          <w:szCs w:val="20"/>
        </w:rPr>
      </w:pPr>
    </w:p>
    <w:p w14:paraId="44297F09" w14:textId="4826B65B" w:rsidR="003657EB" w:rsidRDefault="003657EB" w:rsidP="003657EB">
      <w:pPr>
        <w:pStyle w:val="Pardeliste"/>
        <w:numPr>
          <w:ilvl w:val="0"/>
          <w:numId w:val="8"/>
        </w:numPr>
        <w:jc w:val="both"/>
        <w:rPr>
          <w:rFonts w:ascii="Quicksand" w:hAnsi="Quicksand"/>
          <w:sz w:val="28"/>
          <w:szCs w:val="20"/>
        </w:rPr>
      </w:pPr>
      <w:r>
        <w:rPr>
          <w:rFonts w:ascii="Quicksand" w:hAnsi="Quicksand"/>
          <w:sz w:val="28"/>
          <w:szCs w:val="20"/>
        </w:rPr>
        <w:t xml:space="preserve">Modalité d’exécution des </w:t>
      </w:r>
      <w:r w:rsidR="00F451C5">
        <w:rPr>
          <w:rFonts w:ascii="Quicksand" w:hAnsi="Quicksand"/>
          <w:sz w:val="28"/>
          <w:szCs w:val="20"/>
        </w:rPr>
        <w:t>Prestations</w:t>
      </w:r>
    </w:p>
    <w:p w14:paraId="2183BEF0" w14:textId="77777777" w:rsidR="003657EB" w:rsidRDefault="003657EB" w:rsidP="003657EB">
      <w:pPr>
        <w:jc w:val="both"/>
        <w:rPr>
          <w:rFonts w:ascii="Quicksand" w:hAnsi="Quicksand"/>
          <w:sz w:val="28"/>
          <w:szCs w:val="20"/>
        </w:rPr>
      </w:pPr>
    </w:p>
    <w:p w14:paraId="0A145883" w14:textId="665E0235" w:rsidR="003657EB" w:rsidRDefault="003657EB" w:rsidP="003657EB">
      <w:pPr>
        <w:pStyle w:val="Pardeliste"/>
        <w:numPr>
          <w:ilvl w:val="1"/>
          <w:numId w:val="8"/>
        </w:numPr>
        <w:jc w:val="both"/>
        <w:rPr>
          <w:rFonts w:ascii="Quicksand" w:hAnsi="Quicksand"/>
          <w:szCs w:val="20"/>
        </w:rPr>
      </w:pPr>
      <w:r>
        <w:rPr>
          <w:rFonts w:ascii="Quicksand" w:hAnsi="Quicksand"/>
          <w:szCs w:val="20"/>
        </w:rPr>
        <w:t xml:space="preserve">Définition des </w:t>
      </w:r>
      <w:r w:rsidR="00F451C5">
        <w:rPr>
          <w:rFonts w:ascii="Quicksand" w:hAnsi="Quicksand"/>
          <w:szCs w:val="20"/>
        </w:rPr>
        <w:t>Prestations</w:t>
      </w:r>
    </w:p>
    <w:p w14:paraId="2215DA78" w14:textId="77777777" w:rsidR="00493893" w:rsidRDefault="00493893" w:rsidP="003657EB">
      <w:pPr>
        <w:jc w:val="both"/>
        <w:rPr>
          <w:rFonts w:ascii="Quicksand" w:hAnsi="Quicksand"/>
          <w:sz w:val="20"/>
          <w:szCs w:val="20"/>
        </w:rPr>
      </w:pPr>
    </w:p>
    <w:p w14:paraId="3D49BBEA" w14:textId="148A8946" w:rsidR="003657EB" w:rsidRDefault="003657EB" w:rsidP="003657EB">
      <w:pPr>
        <w:jc w:val="both"/>
        <w:rPr>
          <w:rFonts w:ascii="Quicksand" w:hAnsi="Quicksand"/>
          <w:sz w:val="20"/>
          <w:szCs w:val="20"/>
        </w:rPr>
      </w:pPr>
      <w:r>
        <w:rPr>
          <w:rFonts w:ascii="Quicksand" w:hAnsi="Quicksand"/>
          <w:sz w:val="20"/>
          <w:szCs w:val="20"/>
        </w:rPr>
        <w:t>Le PROPRIETAIRE</w:t>
      </w:r>
      <w:r w:rsidRPr="00614EE3">
        <w:rPr>
          <w:rFonts w:ascii="Quicksand" w:hAnsi="Quicksand"/>
          <w:sz w:val="20"/>
          <w:szCs w:val="20"/>
        </w:rPr>
        <w:t xml:space="preserve"> </w:t>
      </w:r>
      <w:r w:rsidR="00441816">
        <w:rPr>
          <w:rFonts w:ascii="Quicksand" w:hAnsi="Quicksand"/>
          <w:sz w:val="20"/>
          <w:szCs w:val="20"/>
        </w:rPr>
        <w:t>pourra confier</w:t>
      </w:r>
      <w:r w:rsidRPr="00614EE3">
        <w:rPr>
          <w:rFonts w:ascii="Quicksand" w:hAnsi="Quicksand"/>
          <w:sz w:val="20"/>
          <w:szCs w:val="20"/>
        </w:rPr>
        <w:t xml:space="preserve"> </w:t>
      </w:r>
      <w:r>
        <w:rPr>
          <w:rFonts w:ascii="Quicksand" w:hAnsi="Quicksand"/>
          <w:sz w:val="20"/>
          <w:szCs w:val="20"/>
        </w:rPr>
        <w:t xml:space="preserve">à </w:t>
      </w:r>
      <w:r w:rsidR="00EB2A02">
        <w:rPr>
          <w:rFonts w:ascii="Quicksand" w:hAnsi="Quicksand"/>
          <w:sz w:val="20"/>
          <w:szCs w:val="20"/>
        </w:rPr>
        <w:t>ÔMAJOR SERVICES</w:t>
      </w:r>
      <w:r w:rsidRPr="00614EE3">
        <w:rPr>
          <w:rFonts w:ascii="Quicksand" w:hAnsi="Quicksand"/>
          <w:sz w:val="20"/>
          <w:szCs w:val="20"/>
        </w:rPr>
        <w:t xml:space="preserve">, un ensemble de </w:t>
      </w:r>
      <w:r>
        <w:rPr>
          <w:rFonts w:ascii="Quicksand" w:hAnsi="Quicksand"/>
          <w:sz w:val="20"/>
          <w:szCs w:val="20"/>
        </w:rPr>
        <w:t>missions</w:t>
      </w:r>
      <w:r w:rsidRPr="00614EE3">
        <w:rPr>
          <w:rFonts w:ascii="Quicksand" w:hAnsi="Quicksand"/>
          <w:sz w:val="20"/>
          <w:szCs w:val="20"/>
        </w:rPr>
        <w:t xml:space="preserve"> relatives à la </w:t>
      </w:r>
      <w:r>
        <w:rPr>
          <w:rFonts w:ascii="Quicksand" w:hAnsi="Quicksand"/>
          <w:sz w:val="20"/>
          <w:szCs w:val="20"/>
        </w:rPr>
        <w:t>mise en œuvre des Prestations</w:t>
      </w:r>
      <w:r w:rsidRPr="00614EE3">
        <w:rPr>
          <w:rFonts w:ascii="Quicksand" w:hAnsi="Quicksand"/>
          <w:sz w:val="20"/>
          <w:szCs w:val="20"/>
        </w:rPr>
        <w:t>, comprenant notamment sans que l’énonciation en soit limitative (ci-après les « </w:t>
      </w:r>
      <w:r w:rsidRPr="00614EE3">
        <w:rPr>
          <w:rFonts w:ascii="Quicksand" w:hAnsi="Quicksand"/>
          <w:i/>
          <w:sz w:val="20"/>
          <w:szCs w:val="20"/>
        </w:rPr>
        <w:t>Prestations</w:t>
      </w:r>
      <w:r w:rsidRPr="00614EE3">
        <w:rPr>
          <w:rFonts w:ascii="Quicksand" w:hAnsi="Quicksand"/>
          <w:sz w:val="20"/>
          <w:szCs w:val="20"/>
        </w:rPr>
        <w:t xml:space="preserve"> ») : </w:t>
      </w:r>
    </w:p>
    <w:p w14:paraId="50BAE383" w14:textId="77777777" w:rsidR="003657EB" w:rsidRPr="00614EE3" w:rsidRDefault="003657EB" w:rsidP="003657EB">
      <w:pPr>
        <w:jc w:val="both"/>
        <w:rPr>
          <w:rFonts w:ascii="Quicksand" w:hAnsi="Quicksand"/>
          <w:sz w:val="20"/>
          <w:szCs w:val="20"/>
        </w:rPr>
      </w:pPr>
    </w:p>
    <w:p w14:paraId="2CB6FAD3" w14:textId="6E7820DE" w:rsidR="003657EB" w:rsidRDefault="003657EB" w:rsidP="003657EB">
      <w:pPr>
        <w:pStyle w:val="Pardeliste"/>
        <w:numPr>
          <w:ilvl w:val="0"/>
          <w:numId w:val="23"/>
        </w:numPr>
        <w:jc w:val="both"/>
        <w:rPr>
          <w:rFonts w:ascii="Quicksand" w:hAnsi="Quicksand"/>
          <w:sz w:val="20"/>
          <w:szCs w:val="20"/>
        </w:rPr>
      </w:pPr>
      <w:proofErr w:type="gramStart"/>
      <w:r w:rsidRPr="00683F3E">
        <w:rPr>
          <w:rFonts w:ascii="Quicksand" w:hAnsi="Quicksand"/>
          <w:sz w:val="20"/>
          <w:szCs w:val="20"/>
        </w:rPr>
        <w:t>la</w:t>
      </w:r>
      <w:proofErr w:type="gramEnd"/>
      <w:r w:rsidRPr="00683F3E">
        <w:rPr>
          <w:rFonts w:ascii="Quicksand" w:hAnsi="Quicksand"/>
          <w:sz w:val="20"/>
          <w:szCs w:val="20"/>
        </w:rPr>
        <w:t xml:space="preserve"> réalisation de ménage de fin de séjour</w:t>
      </w:r>
      <w:r w:rsidR="00441816">
        <w:rPr>
          <w:rFonts w:ascii="Quicksand" w:hAnsi="Quicksand"/>
          <w:sz w:val="20"/>
          <w:szCs w:val="20"/>
        </w:rPr>
        <w:t> ;</w:t>
      </w:r>
    </w:p>
    <w:p w14:paraId="02C12927" w14:textId="2F6FE72A" w:rsidR="003657EB" w:rsidRPr="00441816" w:rsidRDefault="003657EB" w:rsidP="00441816">
      <w:pPr>
        <w:pStyle w:val="Pardeliste"/>
        <w:numPr>
          <w:ilvl w:val="0"/>
          <w:numId w:val="23"/>
        </w:numPr>
        <w:jc w:val="both"/>
        <w:rPr>
          <w:rFonts w:ascii="Quicksand" w:hAnsi="Quicksand"/>
          <w:sz w:val="20"/>
          <w:szCs w:val="20"/>
        </w:rPr>
      </w:pPr>
      <w:proofErr w:type="gramStart"/>
      <w:r>
        <w:rPr>
          <w:rFonts w:ascii="Quicksand" w:hAnsi="Quicksand"/>
          <w:sz w:val="20"/>
          <w:szCs w:val="20"/>
        </w:rPr>
        <w:t>la</w:t>
      </w:r>
      <w:proofErr w:type="gramEnd"/>
      <w:r>
        <w:rPr>
          <w:rFonts w:ascii="Quicksand" w:hAnsi="Quicksand"/>
          <w:sz w:val="20"/>
          <w:szCs w:val="20"/>
        </w:rPr>
        <w:t xml:space="preserve"> réalisation de ménage intermédiaire, en semaine</w:t>
      </w:r>
      <w:r w:rsidR="00441816">
        <w:rPr>
          <w:rFonts w:ascii="Quicksand" w:hAnsi="Quicksand"/>
          <w:sz w:val="20"/>
          <w:szCs w:val="20"/>
        </w:rPr>
        <w:t> ;</w:t>
      </w:r>
    </w:p>
    <w:p w14:paraId="21C106D7" w14:textId="477E4626" w:rsidR="00441816" w:rsidRPr="00683F3E" w:rsidRDefault="00441816" w:rsidP="003657EB">
      <w:pPr>
        <w:pStyle w:val="Pardeliste"/>
        <w:numPr>
          <w:ilvl w:val="0"/>
          <w:numId w:val="23"/>
        </w:numPr>
        <w:jc w:val="both"/>
        <w:rPr>
          <w:rFonts w:ascii="Quicksand" w:hAnsi="Quicksand"/>
          <w:sz w:val="20"/>
          <w:szCs w:val="20"/>
        </w:rPr>
      </w:pPr>
      <w:proofErr w:type="gramStart"/>
      <w:r>
        <w:rPr>
          <w:rFonts w:ascii="Quicksand" w:hAnsi="Quicksand"/>
          <w:sz w:val="20"/>
          <w:szCs w:val="20"/>
        </w:rPr>
        <w:t>la</w:t>
      </w:r>
      <w:proofErr w:type="gramEnd"/>
      <w:r>
        <w:rPr>
          <w:rFonts w:ascii="Quicksand" w:hAnsi="Quicksand"/>
          <w:sz w:val="20"/>
          <w:szCs w:val="20"/>
        </w:rPr>
        <w:t xml:space="preserve"> maintenance et le ménage </w:t>
      </w:r>
      <w:r w:rsidRPr="00683F3E">
        <w:rPr>
          <w:rFonts w:ascii="Quicksand" w:hAnsi="Quicksand"/>
          <w:sz w:val="20"/>
          <w:szCs w:val="20"/>
        </w:rPr>
        <w:t>« à blanc » ou « dégraissage » en intersaison</w:t>
      </w:r>
      <w:r>
        <w:rPr>
          <w:rFonts w:ascii="Quicksand" w:hAnsi="Quicksand"/>
          <w:sz w:val="20"/>
          <w:szCs w:val="20"/>
        </w:rPr>
        <w:t> ;</w:t>
      </w:r>
    </w:p>
    <w:p w14:paraId="47546EFF" w14:textId="42D3D65C" w:rsidR="003657EB" w:rsidRPr="00683F3E" w:rsidRDefault="003657EB" w:rsidP="003657EB">
      <w:pPr>
        <w:pStyle w:val="Pardeliste"/>
        <w:numPr>
          <w:ilvl w:val="0"/>
          <w:numId w:val="23"/>
        </w:numPr>
        <w:jc w:val="both"/>
        <w:rPr>
          <w:rFonts w:ascii="Quicksand" w:hAnsi="Quicksand"/>
          <w:sz w:val="20"/>
          <w:szCs w:val="20"/>
        </w:rPr>
      </w:pPr>
      <w:proofErr w:type="gramStart"/>
      <w:r w:rsidRPr="00683F3E">
        <w:rPr>
          <w:rFonts w:ascii="Quicksand" w:hAnsi="Quicksand"/>
          <w:sz w:val="20"/>
          <w:szCs w:val="20"/>
        </w:rPr>
        <w:t>la</w:t>
      </w:r>
      <w:proofErr w:type="gramEnd"/>
      <w:r w:rsidRPr="00683F3E">
        <w:rPr>
          <w:rFonts w:ascii="Quicksand" w:hAnsi="Quicksand"/>
          <w:sz w:val="20"/>
          <w:szCs w:val="20"/>
        </w:rPr>
        <w:t xml:space="preserve"> location de draps, serviettes, tapis de bain, peignoir </w:t>
      </w:r>
      <w:r w:rsidR="001B588B">
        <w:rPr>
          <w:rFonts w:ascii="Quicksand" w:hAnsi="Quicksand"/>
          <w:sz w:val="20"/>
          <w:szCs w:val="20"/>
        </w:rPr>
        <w:t xml:space="preserve">(comprenant la blanchisserie </w:t>
      </w:r>
      <w:r w:rsidRPr="00683F3E">
        <w:rPr>
          <w:rFonts w:ascii="Quicksand" w:hAnsi="Quicksand"/>
          <w:sz w:val="20"/>
          <w:szCs w:val="20"/>
        </w:rPr>
        <w:t>et le repassage/pliage pour les draps)</w:t>
      </w:r>
      <w:r w:rsidR="00441816">
        <w:rPr>
          <w:rFonts w:ascii="Quicksand" w:hAnsi="Quicksand"/>
          <w:sz w:val="20"/>
          <w:szCs w:val="20"/>
        </w:rPr>
        <w:t> ;</w:t>
      </w:r>
    </w:p>
    <w:p w14:paraId="748657DC" w14:textId="5D9D847A" w:rsidR="003657EB" w:rsidRPr="00683F3E" w:rsidRDefault="008B3ED3" w:rsidP="003657EB">
      <w:pPr>
        <w:pStyle w:val="Pardeliste"/>
        <w:numPr>
          <w:ilvl w:val="0"/>
          <w:numId w:val="23"/>
        </w:numPr>
        <w:jc w:val="both"/>
        <w:rPr>
          <w:rFonts w:ascii="Quicksand" w:hAnsi="Quicksand"/>
          <w:sz w:val="20"/>
          <w:szCs w:val="20"/>
        </w:rPr>
      </w:pPr>
      <w:proofErr w:type="gramStart"/>
      <w:r>
        <w:rPr>
          <w:rFonts w:ascii="Quicksand" w:hAnsi="Quicksand"/>
          <w:sz w:val="20"/>
          <w:szCs w:val="20"/>
        </w:rPr>
        <w:t>plus</w:t>
      </w:r>
      <w:proofErr w:type="gramEnd"/>
      <w:r>
        <w:rPr>
          <w:rFonts w:ascii="Quicksand" w:hAnsi="Quicksand"/>
          <w:sz w:val="20"/>
          <w:szCs w:val="20"/>
        </w:rPr>
        <w:t xml:space="preserve"> largement, la fourniture de </w:t>
      </w:r>
      <w:r w:rsidR="003657EB">
        <w:rPr>
          <w:rFonts w:ascii="Quicksand" w:hAnsi="Quicksand"/>
          <w:sz w:val="20"/>
          <w:szCs w:val="20"/>
        </w:rPr>
        <w:t>services de conciergerie</w:t>
      </w:r>
      <w:r w:rsidR="00441816">
        <w:rPr>
          <w:rFonts w:ascii="Quicksand" w:hAnsi="Quicksand"/>
          <w:sz w:val="20"/>
          <w:szCs w:val="20"/>
        </w:rPr>
        <w:t>.</w:t>
      </w:r>
    </w:p>
    <w:p w14:paraId="57E7A7A9" w14:textId="77777777" w:rsidR="003657EB" w:rsidRPr="003657EB" w:rsidRDefault="003657EB" w:rsidP="003657EB">
      <w:pPr>
        <w:jc w:val="both"/>
        <w:rPr>
          <w:rFonts w:ascii="Quicksand" w:hAnsi="Quicksand"/>
          <w:szCs w:val="20"/>
        </w:rPr>
      </w:pPr>
    </w:p>
    <w:p w14:paraId="08C1F6F1" w14:textId="707703E6" w:rsidR="00AA70FE" w:rsidRPr="00614EE3" w:rsidRDefault="00AA70FE" w:rsidP="00AA70FE">
      <w:pPr>
        <w:jc w:val="both"/>
        <w:rPr>
          <w:rFonts w:ascii="Quicksand" w:hAnsi="Quicksand"/>
          <w:sz w:val="20"/>
          <w:szCs w:val="20"/>
        </w:rPr>
      </w:pPr>
      <w:r w:rsidRPr="00247F77">
        <w:rPr>
          <w:rFonts w:ascii="Quicksand" w:hAnsi="Quicksand"/>
          <w:sz w:val="20"/>
          <w:szCs w:val="20"/>
        </w:rPr>
        <w:t xml:space="preserve">Les Prestations ainsi que </w:t>
      </w:r>
      <w:r w:rsidR="00441816">
        <w:rPr>
          <w:rFonts w:ascii="Quicksand" w:hAnsi="Quicksand"/>
          <w:sz w:val="20"/>
          <w:szCs w:val="20"/>
        </w:rPr>
        <w:t>les</w:t>
      </w:r>
      <w:r w:rsidRPr="00247F77">
        <w:rPr>
          <w:rFonts w:ascii="Quicksand" w:hAnsi="Quicksand"/>
          <w:sz w:val="20"/>
          <w:szCs w:val="20"/>
        </w:rPr>
        <w:t xml:space="preserve"> conditions et modalités de mise en œuvre sont plus am</w:t>
      </w:r>
      <w:r w:rsidR="00441816">
        <w:rPr>
          <w:rFonts w:ascii="Quicksand" w:hAnsi="Quicksand"/>
          <w:sz w:val="20"/>
          <w:szCs w:val="20"/>
        </w:rPr>
        <w:t xml:space="preserve">plement détaillées </w:t>
      </w:r>
      <w:r w:rsidR="002B49D1">
        <w:rPr>
          <w:rFonts w:ascii="Quicksand" w:hAnsi="Quicksand"/>
          <w:sz w:val="20"/>
          <w:szCs w:val="20"/>
        </w:rPr>
        <w:t xml:space="preserve">en </w:t>
      </w:r>
      <w:r w:rsidR="002B49D1" w:rsidRPr="002B49D1">
        <w:rPr>
          <w:rFonts w:ascii="Quicksand" w:hAnsi="Quicksand"/>
          <w:color w:val="3574AF"/>
          <w:sz w:val="20"/>
          <w:szCs w:val="20"/>
          <w:u w:val="single"/>
        </w:rPr>
        <w:fldChar w:fldCharType="begin"/>
      </w:r>
      <w:r w:rsidR="002B49D1" w:rsidRPr="002B49D1">
        <w:rPr>
          <w:rFonts w:ascii="Quicksand" w:hAnsi="Quicksand"/>
          <w:color w:val="3574AF"/>
          <w:sz w:val="20"/>
          <w:szCs w:val="20"/>
          <w:u w:val="single"/>
        </w:rPr>
        <w:instrText xml:space="preserve"> REF _Ref490671057 \h  \* MERGEFORMAT </w:instrText>
      </w:r>
      <w:r w:rsidR="002B49D1" w:rsidRPr="002B49D1">
        <w:rPr>
          <w:rFonts w:ascii="Quicksand" w:hAnsi="Quicksand"/>
          <w:color w:val="3574AF"/>
          <w:sz w:val="20"/>
          <w:szCs w:val="20"/>
          <w:u w:val="single"/>
        </w:rPr>
      </w:r>
      <w:r w:rsidR="002B49D1" w:rsidRPr="002B49D1">
        <w:rPr>
          <w:rFonts w:ascii="Quicksand" w:hAnsi="Quicksand"/>
          <w:color w:val="3574AF"/>
          <w:sz w:val="20"/>
          <w:szCs w:val="20"/>
          <w:u w:val="single"/>
        </w:rPr>
        <w:fldChar w:fldCharType="separate"/>
      </w:r>
      <w:r w:rsidR="002B49D1" w:rsidRPr="002B49D1">
        <w:rPr>
          <w:rFonts w:ascii="Quicksand" w:hAnsi="Quicksand"/>
          <w:color w:val="3574AF"/>
          <w:sz w:val="20"/>
          <w:szCs w:val="20"/>
          <w:u w:val="single"/>
        </w:rPr>
        <w:t>ANNEXE 1 : Détails des Prestations</w:t>
      </w:r>
      <w:r w:rsidR="002B49D1" w:rsidRPr="002B49D1">
        <w:rPr>
          <w:rFonts w:ascii="Quicksand" w:hAnsi="Quicksand"/>
          <w:color w:val="3574AF"/>
          <w:sz w:val="20"/>
          <w:szCs w:val="20"/>
          <w:u w:val="single"/>
        </w:rPr>
        <w:fldChar w:fldCharType="end"/>
      </w:r>
      <w:r w:rsidRPr="00247F77">
        <w:rPr>
          <w:rFonts w:ascii="Quicksand" w:hAnsi="Quicksand"/>
          <w:sz w:val="20"/>
          <w:szCs w:val="20"/>
        </w:rPr>
        <w:t>.</w:t>
      </w:r>
    </w:p>
    <w:p w14:paraId="54C17987" w14:textId="77777777" w:rsidR="003657EB" w:rsidRDefault="003657EB" w:rsidP="003657EB">
      <w:pPr>
        <w:jc w:val="both"/>
        <w:rPr>
          <w:rFonts w:ascii="Quicksand" w:hAnsi="Quicksand"/>
          <w:sz w:val="20"/>
          <w:szCs w:val="20"/>
        </w:rPr>
      </w:pPr>
    </w:p>
    <w:p w14:paraId="6A9CF2A7" w14:textId="77777777" w:rsidR="00493893" w:rsidRDefault="00493893" w:rsidP="003657EB">
      <w:pPr>
        <w:jc w:val="both"/>
        <w:rPr>
          <w:rFonts w:ascii="Quicksand" w:hAnsi="Quicksand"/>
          <w:sz w:val="20"/>
          <w:szCs w:val="20"/>
        </w:rPr>
      </w:pPr>
    </w:p>
    <w:p w14:paraId="5A01DC3F" w14:textId="77777777" w:rsidR="0042293B" w:rsidRPr="0042293B" w:rsidRDefault="0042293B" w:rsidP="0042293B">
      <w:pPr>
        <w:pStyle w:val="Pardeliste"/>
        <w:numPr>
          <w:ilvl w:val="1"/>
          <w:numId w:val="8"/>
        </w:numPr>
        <w:jc w:val="both"/>
        <w:rPr>
          <w:rFonts w:ascii="Quicksand" w:hAnsi="Quicksand"/>
          <w:szCs w:val="20"/>
        </w:rPr>
      </w:pPr>
      <w:bookmarkStart w:id="21" w:name="_Toc238543169"/>
      <w:bookmarkStart w:id="22" w:name="_Toc238551963"/>
      <w:bookmarkStart w:id="23" w:name="_Toc238630354"/>
      <w:bookmarkStart w:id="24" w:name="_Toc261424953"/>
      <w:bookmarkStart w:id="25" w:name="_Toc261428445"/>
      <w:bookmarkStart w:id="26" w:name="_Toc261438946"/>
      <w:r w:rsidRPr="0042293B">
        <w:rPr>
          <w:rFonts w:ascii="Quicksand" w:hAnsi="Quicksand"/>
          <w:szCs w:val="20"/>
        </w:rPr>
        <w:t>Lieu d’exécution des Prestations</w:t>
      </w:r>
      <w:bookmarkEnd w:id="21"/>
      <w:bookmarkEnd w:id="22"/>
      <w:bookmarkEnd w:id="23"/>
      <w:bookmarkEnd w:id="24"/>
      <w:bookmarkEnd w:id="25"/>
      <w:bookmarkEnd w:id="26"/>
    </w:p>
    <w:p w14:paraId="03E45BA8" w14:textId="77777777" w:rsidR="00493893" w:rsidRDefault="00493893" w:rsidP="0042293B">
      <w:pPr>
        <w:jc w:val="both"/>
        <w:rPr>
          <w:rFonts w:ascii="Quicksand" w:hAnsi="Quicksand"/>
          <w:sz w:val="20"/>
          <w:szCs w:val="20"/>
        </w:rPr>
      </w:pPr>
    </w:p>
    <w:p w14:paraId="146B3DFF" w14:textId="4246CDFA" w:rsidR="0042293B" w:rsidRDefault="0042293B" w:rsidP="0042293B">
      <w:pPr>
        <w:jc w:val="both"/>
        <w:rPr>
          <w:rFonts w:ascii="Quicksand" w:hAnsi="Quicksand"/>
          <w:sz w:val="20"/>
          <w:szCs w:val="20"/>
        </w:rPr>
      </w:pPr>
      <w:r w:rsidRPr="00614EE3">
        <w:rPr>
          <w:rFonts w:ascii="Quicksand" w:hAnsi="Quicksand"/>
          <w:sz w:val="20"/>
          <w:szCs w:val="20"/>
        </w:rPr>
        <w:t xml:space="preserve">Les </w:t>
      </w:r>
      <w:r w:rsidR="00F451C5">
        <w:rPr>
          <w:rFonts w:ascii="Quicksand" w:hAnsi="Quicksand"/>
          <w:sz w:val="20"/>
          <w:szCs w:val="20"/>
        </w:rPr>
        <w:t>Prestations</w:t>
      </w:r>
      <w:r w:rsidRPr="00614EE3">
        <w:rPr>
          <w:rFonts w:ascii="Quicksand" w:hAnsi="Quicksand"/>
          <w:sz w:val="20"/>
          <w:szCs w:val="20"/>
        </w:rPr>
        <w:t xml:space="preserve"> exécutées dans le cadre du </w:t>
      </w:r>
      <w:r>
        <w:rPr>
          <w:rFonts w:ascii="Quicksand" w:hAnsi="Quicksand"/>
          <w:sz w:val="20"/>
          <w:szCs w:val="20"/>
        </w:rPr>
        <w:t>C</w:t>
      </w:r>
      <w:r w:rsidR="00C34914">
        <w:rPr>
          <w:rFonts w:ascii="Quicksand" w:hAnsi="Quicksand"/>
          <w:sz w:val="20"/>
          <w:szCs w:val="20"/>
        </w:rPr>
        <w:t xml:space="preserve">ontrat seront réalisées dans le BIEN </w:t>
      </w:r>
      <w:r>
        <w:rPr>
          <w:rFonts w:ascii="Quicksand" w:hAnsi="Quicksand"/>
          <w:sz w:val="20"/>
          <w:szCs w:val="20"/>
        </w:rPr>
        <w:t>du PROPRIETAIRE</w:t>
      </w:r>
      <w:r w:rsidRPr="00614EE3">
        <w:rPr>
          <w:rFonts w:ascii="Quicksand" w:hAnsi="Quicksand"/>
          <w:sz w:val="20"/>
          <w:szCs w:val="20"/>
        </w:rPr>
        <w:t>.</w:t>
      </w:r>
    </w:p>
    <w:p w14:paraId="24EC6D56" w14:textId="77777777" w:rsidR="00CE1C6C" w:rsidRDefault="00CE1C6C" w:rsidP="0042293B">
      <w:pPr>
        <w:jc w:val="both"/>
        <w:rPr>
          <w:rFonts w:ascii="Quicksand" w:hAnsi="Quicksand"/>
          <w:sz w:val="20"/>
          <w:szCs w:val="20"/>
        </w:rPr>
      </w:pPr>
    </w:p>
    <w:p w14:paraId="1D2B37BD" w14:textId="2BAD391C" w:rsidR="00CE1C6C" w:rsidRPr="00614EE3" w:rsidRDefault="00CE1C6C" w:rsidP="0042293B">
      <w:pPr>
        <w:jc w:val="both"/>
        <w:rPr>
          <w:rFonts w:ascii="Quicksand" w:hAnsi="Quicksand"/>
          <w:sz w:val="20"/>
          <w:szCs w:val="20"/>
        </w:rPr>
      </w:pPr>
      <w:r>
        <w:rPr>
          <w:rFonts w:ascii="Quicksand" w:hAnsi="Quicksand"/>
          <w:sz w:val="20"/>
          <w:szCs w:val="20"/>
        </w:rPr>
        <w:t>Le PROPRIETAIRE</w:t>
      </w:r>
      <w:r w:rsidR="00824BA4">
        <w:rPr>
          <w:rFonts w:ascii="Quicksand" w:hAnsi="Quicksand"/>
          <w:sz w:val="20"/>
          <w:szCs w:val="20"/>
        </w:rPr>
        <w:t xml:space="preserve"> autorise ÔMAJOR SERVICES à avoir accès au BIEN pour l’exécution des Prestations </w:t>
      </w:r>
      <w:r w:rsidR="00D42D70">
        <w:rPr>
          <w:rFonts w:ascii="Quicksand" w:hAnsi="Quicksand"/>
          <w:sz w:val="20"/>
          <w:szCs w:val="20"/>
        </w:rPr>
        <w:t>exclusivement</w:t>
      </w:r>
      <w:r w:rsidR="00824BA4">
        <w:rPr>
          <w:rFonts w:ascii="Quicksand" w:hAnsi="Quicksand"/>
          <w:sz w:val="20"/>
          <w:szCs w:val="20"/>
        </w:rPr>
        <w:t xml:space="preserve">. </w:t>
      </w:r>
      <w:r w:rsidR="00D42D70">
        <w:rPr>
          <w:rFonts w:ascii="Quicksand" w:hAnsi="Quicksand"/>
          <w:sz w:val="20"/>
          <w:szCs w:val="20"/>
        </w:rPr>
        <w:t>Dans le cas où</w:t>
      </w:r>
      <w:r w:rsidR="00824BA4">
        <w:rPr>
          <w:rFonts w:ascii="Quicksand" w:hAnsi="Quicksand"/>
          <w:sz w:val="20"/>
          <w:szCs w:val="20"/>
        </w:rPr>
        <w:t xml:space="preserve"> ÔMAJOR SERVICES devait passer par une centrale </w:t>
      </w:r>
      <w:r w:rsidR="00D42D70">
        <w:rPr>
          <w:rFonts w:ascii="Quicksand" w:hAnsi="Quicksand"/>
          <w:sz w:val="20"/>
          <w:szCs w:val="20"/>
        </w:rPr>
        <w:t>pour la mise à disposition d’un moyen d’accès</w:t>
      </w:r>
      <w:r w:rsidR="00824BA4">
        <w:rPr>
          <w:rFonts w:ascii="Quicksand" w:hAnsi="Quicksand"/>
          <w:sz w:val="20"/>
          <w:szCs w:val="20"/>
        </w:rPr>
        <w:t xml:space="preserve"> (Ex : Pierre &amp; Vacances</w:t>
      </w:r>
      <w:r w:rsidR="00D42D70">
        <w:rPr>
          <w:rFonts w:ascii="Quicksand" w:hAnsi="Quicksand"/>
          <w:sz w:val="20"/>
          <w:szCs w:val="20"/>
        </w:rPr>
        <w:t xml:space="preserve"> – Arc 1950 avec l’attribution de </w:t>
      </w:r>
      <w:r w:rsidR="00D42D70">
        <w:rPr>
          <w:rFonts w:ascii="Quicksand" w:hAnsi="Quicksand"/>
          <w:sz w:val="20"/>
          <w:szCs w:val="20"/>
        </w:rPr>
        <w:lastRenderedPageBreak/>
        <w:t>badges magnétiques</w:t>
      </w:r>
      <w:r w:rsidR="00824BA4">
        <w:rPr>
          <w:rFonts w:ascii="Quicksand" w:hAnsi="Quicksand"/>
          <w:sz w:val="20"/>
          <w:szCs w:val="20"/>
        </w:rPr>
        <w:t xml:space="preserve">), les demandes seront formalisées </w:t>
      </w:r>
      <w:r w:rsidR="00D42D70">
        <w:rPr>
          <w:rFonts w:ascii="Quicksand" w:hAnsi="Quicksand"/>
          <w:sz w:val="20"/>
          <w:szCs w:val="20"/>
        </w:rPr>
        <w:t xml:space="preserve">à l’avance </w:t>
      </w:r>
      <w:r w:rsidR="00824BA4">
        <w:rPr>
          <w:rFonts w:ascii="Quicksand" w:hAnsi="Quicksand"/>
          <w:sz w:val="20"/>
          <w:szCs w:val="20"/>
        </w:rPr>
        <w:t>par email en mettant le PROPRIETAIRE en copie</w:t>
      </w:r>
      <w:r w:rsidR="00D42D70">
        <w:rPr>
          <w:rFonts w:ascii="Quicksand" w:hAnsi="Quicksand"/>
          <w:sz w:val="20"/>
          <w:szCs w:val="20"/>
        </w:rPr>
        <w:t>.</w:t>
      </w:r>
    </w:p>
    <w:p w14:paraId="64B6F5D5" w14:textId="77777777" w:rsidR="0042293B" w:rsidRDefault="0042293B" w:rsidP="003657EB">
      <w:pPr>
        <w:jc w:val="both"/>
        <w:rPr>
          <w:rFonts w:ascii="Quicksand" w:hAnsi="Quicksand"/>
          <w:sz w:val="20"/>
          <w:szCs w:val="20"/>
        </w:rPr>
      </w:pPr>
    </w:p>
    <w:p w14:paraId="26DCE906" w14:textId="77777777" w:rsidR="00493893" w:rsidRDefault="00493893" w:rsidP="003657EB">
      <w:pPr>
        <w:jc w:val="both"/>
        <w:rPr>
          <w:rFonts w:ascii="Quicksand" w:hAnsi="Quicksand"/>
          <w:sz w:val="20"/>
          <w:szCs w:val="20"/>
        </w:rPr>
      </w:pPr>
    </w:p>
    <w:p w14:paraId="4533B82A" w14:textId="2D4A9121" w:rsidR="00493893" w:rsidRPr="00493893" w:rsidRDefault="00F451C5" w:rsidP="00493893">
      <w:pPr>
        <w:pStyle w:val="Pardeliste"/>
        <w:numPr>
          <w:ilvl w:val="1"/>
          <w:numId w:val="8"/>
        </w:numPr>
        <w:jc w:val="both"/>
        <w:rPr>
          <w:rFonts w:ascii="Quicksand" w:hAnsi="Quicksand"/>
          <w:szCs w:val="20"/>
        </w:rPr>
      </w:pPr>
      <w:r>
        <w:rPr>
          <w:rFonts w:ascii="Quicksand" w:hAnsi="Quicksand"/>
          <w:szCs w:val="20"/>
        </w:rPr>
        <w:t xml:space="preserve">Création d’une </w:t>
      </w:r>
      <w:r w:rsidR="00493893" w:rsidRPr="00493893">
        <w:rPr>
          <w:rFonts w:ascii="Quicksand" w:hAnsi="Quicksand"/>
          <w:szCs w:val="20"/>
        </w:rPr>
        <w:t xml:space="preserve">Commande </w:t>
      </w:r>
    </w:p>
    <w:p w14:paraId="4DEA0C0B" w14:textId="77777777" w:rsidR="00493893" w:rsidRDefault="00493893" w:rsidP="00493893">
      <w:pPr>
        <w:jc w:val="both"/>
        <w:rPr>
          <w:rFonts w:ascii="Quicksand" w:hAnsi="Quicksand"/>
          <w:sz w:val="20"/>
          <w:szCs w:val="20"/>
        </w:rPr>
      </w:pPr>
    </w:p>
    <w:p w14:paraId="122D99D4" w14:textId="05000D17" w:rsidR="00493893" w:rsidRPr="000E78B9" w:rsidRDefault="00493893" w:rsidP="00493893">
      <w:pPr>
        <w:jc w:val="both"/>
        <w:rPr>
          <w:rFonts w:ascii="Quicksand" w:hAnsi="Quicksand"/>
          <w:sz w:val="20"/>
          <w:szCs w:val="20"/>
        </w:rPr>
      </w:pPr>
      <w:r>
        <w:rPr>
          <w:rFonts w:ascii="Quicksand" w:hAnsi="Quicksand"/>
          <w:sz w:val="20"/>
          <w:szCs w:val="20"/>
        </w:rPr>
        <w:t xml:space="preserve">Pour toute Commande, le PROPRIETAIRE </w:t>
      </w:r>
      <w:r w:rsidR="00506E4A">
        <w:rPr>
          <w:rFonts w:ascii="Quicksand" w:hAnsi="Quicksand"/>
          <w:sz w:val="20"/>
          <w:szCs w:val="20"/>
        </w:rPr>
        <w:t xml:space="preserve">devra </w:t>
      </w:r>
      <w:r>
        <w:rPr>
          <w:rFonts w:ascii="Quicksand" w:hAnsi="Quicksand"/>
          <w:sz w:val="20"/>
          <w:szCs w:val="20"/>
        </w:rPr>
        <w:t>:</w:t>
      </w:r>
    </w:p>
    <w:p w14:paraId="7A7325C4" w14:textId="7FA41D9E" w:rsidR="00493893" w:rsidRPr="000E78B9" w:rsidRDefault="00493893" w:rsidP="00493893">
      <w:pPr>
        <w:pStyle w:val="Pardeliste"/>
        <w:numPr>
          <w:ilvl w:val="1"/>
          <w:numId w:val="21"/>
        </w:numPr>
        <w:jc w:val="both"/>
        <w:rPr>
          <w:rFonts w:ascii="Quicksand" w:hAnsi="Quicksand"/>
          <w:sz w:val="20"/>
          <w:szCs w:val="20"/>
        </w:rPr>
      </w:pPr>
      <w:proofErr w:type="gramStart"/>
      <w:r>
        <w:rPr>
          <w:rFonts w:ascii="Quicksand" w:hAnsi="Quicksand"/>
          <w:sz w:val="20"/>
          <w:szCs w:val="20"/>
        </w:rPr>
        <w:t>s</w:t>
      </w:r>
      <w:r w:rsidRPr="000E78B9">
        <w:rPr>
          <w:rFonts w:ascii="Quicksand" w:hAnsi="Quicksand"/>
          <w:sz w:val="20"/>
          <w:szCs w:val="20"/>
        </w:rPr>
        <w:t>oit</w:t>
      </w:r>
      <w:proofErr w:type="gramEnd"/>
      <w:r w:rsidRPr="000E78B9">
        <w:rPr>
          <w:rFonts w:ascii="Quicksand" w:hAnsi="Quicksand"/>
          <w:sz w:val="20"/>
          <w:szCs w:val="20"/>
        </w:rPr>
        <w:t xml:space="preserve"> se connecter sur le site </w:t>
      </w:r>
      <w:hyperlink r:id="rId11" w:history="1">
        <w:r w:rsidRPr="00091206">
          <w:rPr>
            <w:rStyle w:val="Lienhypertexte"/>
            <w:rFonts w:ascii="Quicksand" w:hAnsi="Quicksand"/>
            <w:sz w:val="20"/>
            <w:szCs w:val="20"/>
          </w:rPr>
          <w:t>http://www.o-major.com/</w:t>
        </w:r>
      </w:hyperlink>
      <w:r>
        <w:rPr>
          <w:rFonts w:ascii="Quicksand" w:hAnsi="Quicksand"/>
          <w:sz w:val="20"/>
          <w:szCs w:val="20"/>
        </w:rPr>
        <w:t xml:space="preserve"> dans l’espace client </w:t>
      </w:r>
      <w:r w:rsidR="00506E4A">
        <w:rPr>
          <w:rFonts w:ascii="Quicksand" w:hAnsi="Quicksand"/>
          <w:sz w:val="20"/>
          <w:szCs w:val="20"/>
        </w:rPr>
        <w:t>pour soumettre l</w:t>
      </w:r>
      <w:r w:rsidRPr="000E78B9">
        <w:rPr>
          <w:rFonts w:ascii="Quicksand" w:hAnsi="Quicksand"/>
          <w:sz w:val="20"/>
          <w:szCs w:val="20"/>
        </w:rPr>
        <w:t>a demande d’intervention</w:t>
      </w:r>
      <w:r>
        <w:rPr>
          <w:rFonts w:ascii="Quicksand" w:hAnsi="Quicksand"/>
          <w:sz w:val="20"/>
          <w:szCs w:val="20"/>
        </w:rPr>
        <w:t> ;</w:t>
      </w:r>
    </w:p>
    <w:p w14:paraId="2E7CC28C" w14:textId="3DEEAA78" w:rsidR="00493893" w:rsidRPr="000E78B9" w:rsidRDefault="00493893" w:rsidP="00493893">
      <w:pPr>
        <w:pStyle w:val="Pardeliste"/>
        <w:numPr>
          <w:ilvl w:val="1"/>
          <w:numId w:val="21"/>
        </w:numPr>
        <w:jc w:val="both"/>
        <w:rPr>
          <w:rFonts w:ascii="Quicksand" w:hAnsi="Quicksand"/>
          <w:sz w:val="20"/>
          <w:szCs w:val="20"/>
        </w:rPr>
      </w:pPr>
      <w:proofErr w:type="gramStart"/>
      <w:r>
        <w:rPr>
          <w:rFonts w:ascii="Quicksand" w:hAnsi="Quicksand"/>
          <w:sz w:val="20"/>
          <w:szCs w:val="20"/>
        </w:rPr>
        <w:t>s</w:t>
      </w:r>
      <w:r w:rsidRPr="000E78B9">
        <w:rPr>
          <w:rFonts w:ascii="Quicksand" w:hAnsi="Quicksand"/>
          <w:sz w:val="20"/>
          <w:szCs w:val="20"/>
        </w:rPr>
        <w:t>oit</w:t>
      </w:r>
      <w:proofErr w:type="gramEnd"/>
      <w:r w:rsidRPr="000E78B9">
        <w:rPr>
          <w:rFonts w:ascii="Quicksand" w:hAnsi="Quicksand"/>
          <w:sz w:val="20"/>
          <w:szCs w:val="20"/>
        </w:rPr>
        <w:t xml:space="preserve"> envoyer un mail à l’adresse « </w:t>
      </w:r>
      <w:hyperlink r:id="rId12" w:history="1">
        <w:r w:rsidR="00506E4A" w:rsidRPr="002F1064">
          <w:rPr>
            <w:rStyle w:val="Lienhypertexte"/>
            <w:rFonts w:ascii="Quicksand" w:hAnsi="Quicksand"/>
            <w:sz w:val="20"/>
            <w:szCs w:val="20"/>
          </w:rPr>
          <w:t>order@o-major.com</w:t>
        </w:r>
      </w:hyperlink>
      <w:r w:rsidR="00506E4A">
        <w:rPr>
          <w:rFonts w:ascii="Quicksand" w:hAnsi="Quicksand"/>
          <w:sz w:val="20"/>
          <w:szCs w:val="20"/>
        </w:rPr>
        <w:t xml:space="preserve"> </w:t>
      </w:r>
      <w:r w:rsidRPr="000E78B9">
        <w:rPr>
          <w:rFonts w:ascii="Quicksand" w:hAnsi="Quicksand"/>
          <w:sz w:val="20"/>
          <w:szCs w:val="20"/>
        </w:rPr>
        <w:t>» avec en pièce jointe le document Excel complété (</w:t>
      </w:r>
      <w:r w:rsidR="00B32DC8">
        <w:rPr>
          <w:rFonts w:ascii="Quicksand" w:hAnsi="Quicksand"/>
          <w:sz w:val="20"/>
          <w:szCs w:val="20"/>
        </w:rPr>
        <w:t>v</w:t>
      </w:r>
      <w:r w:rsidR="00506E4A">
        <w:rPr>
          <w:rFonts w:ascii="Quicksand" w:hAnsi="Quicksand"/>
          <w:sz w:val="20"/>
          <w:szCs w:val="20"/>
        </w:rPr>
        <w:t xml:space="preserve">oir en </w:t>
      </w:r>
      <w:r w:rsidR="00506E4A" w:rsidRPr="00506E4A">
        <w:rPr>
          <w:rFonts w:ascii="Quicksand" w:hAnsi="Quicksand"/>
          <w:color w:val="3574AF"/>
          <w:sz w:val="20"/>
          <w:szCs w:val="20"/>
          <w:u w:val="single"/>
        </w:rPr>
        <w:fldChar w:fldCharType="begin"/>
      </w:r>
      <w:r w:rsidR="00506E4A" w:rsidRPr="00506E4A">
        <w:rPr>
          <w:rFonts w:ascii="Quicksand" w:hAnsi="Quicksand"/>
          <w:color w:val="3574AF"/>
          <w:sz w:val="20"/>
          <w:szCs w:val="20"/>
          <w:u w:val="single"/>
        </w:rPr>
        <w:instrText xml:space="preserve"> REF _Ref490671788 \h  \* MERGEFORMAT </w:instrText>
      </w:r>
      <w:r w:rsidR="00506E4A" w:rsidRPr="00506E4A">
        <w:rPr>
          <w:rFonts w:ascii="Quicksand" w:hAnsi="Quicksand"/>
          <w:color w:val="3574AF"/>
          <w:sz w:val="20"/>
          <w:szCs w:val="20"/>
          <w:u w:val="single"/>
        </w:rPr>
      </w:r>
      <w:r w:rsidR="00506E4A" w:rsidRPr="00506E4A">
        <w:rPr>
          <w:rFonts w:ascii="Quicksand" w:hAnsi="Quicksand"/>
          <w:color w:val="3574AF"/>
          <w:sz w:val="20"/>
          <w:szCs w:val="20"/>
          <w:u w:val="single"/>
        </w:rPr>
        <w:fldChar w:fldCharType="separate"/>
      </w:r>
      <w:r w:rsidR="00737F85" w:rsidRPr="00737F85">
        <w:rPr>
          <w:rFonts w:ascii="Quicksand" w:hAnsi="Quicksand"/>
          <w:color w:val="3574AF"/>
          <w:sz w:val="20"/>
          <w:szCs w:val="20"/>
          <w:u w:val="single"/>
        </w:rPr>
        <w:t>ANNEXE 4 : Formulaire de commande</w:t>
      </w:r>
      <w:r w:rsidR="00506E4A" w:rsidRPr="00506E4A">
        <w:rPr>
          <w:rFonts w:ascii="Quicksand" w:hAnsi="Quicksand"/>
          <w:color w:val="3574AF"/>
          <w:sz w:val="20"/>
          <w:szCs w:val="20"/>
          <w:u w:val="single"/>
        </w:rPr>
        <w:fldChar w:fldCharType="end"/>
      </w:r>
      <w:r w:rsidRPr="000E78B9">
        <w:rPr>
          <w:rFonts w:ascii="Quicksand" w:hAnsi="Quicksand"/>
          <w:sz w:val="20"/>
          <w:szCs w:val="20"/>
        </w:rPr>
        <w:t>)</w:t>
      </w:r>
      <w:r>
        <w:rPr>
          <w:rFonts w:ascii="Quicksand" w:hAnsi="Quicksand"/>
          <w:sz w:val="20"/>
          <w:szCs w:val="20"/>
        </w:rPr>
        <w:t>.</w:t>
      </w:r>
    </w:p>
    <w:p w14:paraId="03402F88" w14:textId="77777777" w:rsidR="00493893" w:rsidRPr="000E78B9" w:rsidRDefault="00493893" w:rsidP="00493893">
      <w:pPr>
        <w:jc w:val="both"/>
        <w:rPr>
          <w:rFonts w:ascii="Quicksand" w:hAnsi="Quicksand"/>
          <w:sz w:val="20"/>
          <w:szCs w:val="20"/>
        </w:rPr>
      </w:pPr>
    </w:p>
    <w:p w14:paraId="506C3080" w14:textId="77777777" w:rsidR="00493893" w:rsidRPr="00C04320" w:rsidRDefault="00493893" w:rsidP="00493893">
      <w:pPr>
        <w:jc w:val="both"/>
        <w:rPr>
          <w:rFonts w:ascii="Quicksand" w:hAnsi="Quicksand"/>
          <w:sz w:val="20"/>
          <w:szCs w:val="20"/>
        </w:rPr>
      </w:pPr>
      <w:r>
        <w:rPr>
          <w:rFonts w:ascii="Quicksand" w:hAnsi="Quicksand"/>
          <w:sz w:val="20"/>
          <w:szCs w:val="20"/>
        </w:rPr>
        <w:t>Pour la c</w:t>
      </w:r>
      <w:r w:rsidRPr="00C04320">
        <w:rPr>
          <w:rFonts w:ascii="Quicksand" w:hAnsi="Quicksand"/>
          <w:sz w:val="20"/>
          <w:szCs w:val="20"/>
        </w:rPr>
        <w:t xml:space="preserve">onfirmation de </w:t>
      </w:r>
      <w:r>
        <w:rPr>
          <w:rFonts w:ascii="Quicksand" w:hAnsi="Quicksand"/>
          <w:sz w:val="20"/>
          <w:szCs w:val="20"/>
        </w:rPr>
        <w:t>la Com</w:t>
      </w:r>
      <w:r w:rsidRPr="00C04320">
        <w:rPr>
          <w:rFonts w:ascii="Quicksand" w:hAnsi="Quicksand"/>
          <w:sz w:val="20"/>
          <w:szCs w:val="20"/>
        </w:rPr>
        <w:t>mande :</w:t>
      </w:r>
    </w:p>
    <w:p w14:paraId="09715FC1" w14:textId="00BBBDAA" w:rsidR="00493893" w:rsidRPr="00737F85" w:rsidRDefault="00493893" w:rsidP="00737F85">
      <w:pPr>
        <w:pStyle w:val="Pardeliste"/>
        <w:numPr>
          <w:ilvl w:val="1"/>
          <w:numId w:val="21"/>
        </w:numPr>
        <w:jc w:val="both"/>
        <w:rPr>
          <w:rFonts w:ascii="Quicksand" w:hAnsi="Quicksand"/>
          <w:sz w:val="20"/>
          <w:szCs w:val="20"/>
        </w:rPr>
      </w:pPr>
      <w:r w:rsidRPr="00C04320">
        <w:rPr>
          <w:rFonts w:ascii="Quicksand" w:hAnsi="Quicksand"/>
          <w:sz w:val="20"/>
          <w:szCs w:val="20"/>
        </w:rPr>
        <w:t xml:space="preserve">La </w:t>
      </w:r>
      <w:r>
        <w:rPr>
          <w:rFonts w:ascii="Quicksand" w:hAnsi="Quicksand"/>
          <w:sz w:val="20"/>
          <w:szCs w:val="20"/>
        </w:rPr>
        <w:t>Commande</w:t>
      </w:r>
      <w:r w:rsidRPr="00C04320">
        <w:rPr>
          <w:rFonts w:ascii="Quicksand" w:hAnsi="Quicksand"/>
          <w:sz w:val="20"/>
          <w:szCs w:val="20"/>
        </w:rPr>
        <w:t xml:space="preserve"> doit parvenir </w:t>
      </w:r>
      <w:r>
        <w:rPr>
          <w:rFonts w:ascii="Quicksand" w:hAnsi="Quicksand"/>
          <w:sz w:val="20"/>
          <w:szCs w:val="20"/>
        </w:rPr>
        <w:t xml:space="preserve">à ÔMAJOR SERVICES </w:t>
      </w:r>
      <w:r w:rsidRPr="00C04320">
        <w:rPr>
          <w:rFonts w:ascii="Quicksand" w:hAnsi="Quicksand"/>
          <w:sz w:val="20"/>
          <w:szCs w:val="20"/>
        </w:rPr>
        <w:t xml:space="preserve">dans un délai de </w:t>
      </w:r>
      <w:r w:rsidR="004501EC">
        <w:rPr>
          <w:rFonts w:ascii="Quicksand" w:hAnsi="Quicksand"/>
          <w:sz w:val="20"/>
          <w:szCs w:val="20"/>
        </w:rPr>
        <w:t>quatre (4</w:t>
      </w:r>
      <w:r>
        <w:rPr>
          <w:rFonts w:ascii="Quicksand" w:hAnsi="Quicksand"/>
          <w:sz w:val="20"/>
          <w:szCs w:val="20"/>
        </w:rPr>
        <w:t>)</w:t>
      </w:r>
      <w:r w:rsidRPr="00C04320">
        <w:rPr>
          <w:rFonts w:ascii="Quicksand" w:hAnsi="Quicksand"/>
          <w:sz w:val="20"/>
          <w:szCs w:val="20"/>
        </w:rPr>
        <w:t xml:space="preserve"> jours avant la date d’intervention</w:t>
      </w:r>
      <w:r w:rsidR="00737F85">
        <w:rPr>
          <w:rFonts w:ascii="Quicksand" w:hAnsi="Quicksand"/>
          <w:sz w:val="20"/>
          <w:szCs w:val="20"/>
        </w:rPr>
        <w:t xml:space="preserve">, </w:t>
      </w:r>
      <w:r w:rsidR="004501EC">
        <w:rPr>
          <w:rFonts w:ascii="Quicksand" w:hAnsi="Quicksand"/>
          <w:sz w:val="20"/>
          <w:szCs w:val="20"/>
        </w:rPr>
        <w:t>permettant de programmer</w:t>
      </w:r>
      <w:r w:rsidRPr="00737F85">
        <w:rPr>
          <w:rFonts w:ascii="Quicksand" w:hAnsi="Quicksand"/>
          <w:sz w:val="20"/>
          <w:szCs w:val="20"/>
        </w:rPr>
        <w:t xml:space="preserve"> la prise en charge de l’appartement par nos équipes ;</w:t>
      </w:r>
    </w:p>
    <w:p w14:paraId="5D7312A1" w14:textId="44066809" w:rsidR="00493893" w:rsidRPr="000E78B9" w:rsidRDefault="00493893" w:rsidP="00493893">
      <w:pPr>
        <w:pStyle w:val="Pardeliste"/>
        <w:numPr>
          <w:ilvl w:val="1"/>
          <w:numId w:val="21"/>
        </w:numPr>
        <w:jc w:val="both"/>
        <w:rPr>
          <w:rFonts w:ascii="Quicksand" w:hAnsi="Quicksand"/>
          <w:sz w:val="20"/>
          <w:szCs w:val="20"/>
        </w:rPr>
      </w:pPr>
      <w:r w:rsidRPr="000E78B9">
        <w:rPr>
          <w:rFonts w:ascii="Quicksand" w:hAnsi="Quicksand"/>
          <w:sz w:val="20"/>
          <w:szCs w:val="20"/>
        </w:rPr>
        <w:t xml:space="preserve">Dans un délai inférieur à </w:t>
      </w:r>
      <w:r>
        <w:rPr>
          <w:rFonts w:ascii="Quicksand" w:hAnsi="Quicksand"/>
          <w:sz w:val="20"/>
          <w:szCs w:val="20"/>
        </w:rPr>
        <w:t>cinq (4)</w:t>
      </w:r>
      <w:r w:rsidR="00737F85">
        <w:rPr>
          <w:rFonts w:ascii="Quicksand" w:hAnsi="Quicksand"/>
          <w:sz w:val="20"/>
          <w:szCs w:val="20"/>
        </w:rPr>
        <w:t xml:space="preserve"> jours, une majoration</w:t>
      </w:r>
      <w:r w:rsidRPr="000E78B9">
        <w:rPr>
          <w:rFonts w:ascii="Quicksand" w:hAnsi="Quicksand"/>
          <w:sz w:val="20"/>
          <w:szCs w:val="20"/>
        </w:rPr>
        <w:t xml:space="preserve"> sera appliquée </w:t>
      </w:r>
      <w:r w:rsidR="00737F85">
        <w:rPr>
          <w:rFonts w:ascii="Quicksand" w:hAnsi="Quicksand"/>
          <w:sz w:val="20"/>
          <w:szCs w:val="20"/>
        </w:rPr>
        <w:t xml:space="preserve">pour assurer la prise en charge </w:t>
      </w:r>
      <w:r w:rsidRPr="000E78B9">
        <w:rPr>
          <w:rFonts w:ascii="Quicksand" w:hAnsi="Quicksand"/>
          <w:sz w:val="20"/>
          <w:szCs w:val="20"/>
        </w:rPr>
        <w:t>(</w:t>
      </w:r>
      <w:r w:rsidR="00737F85">
        <w:rPr>
          <w:rFonts w:ascii="Quicksand" w:hAnsi="Quicksand"/>
          <w:sz w:val="20"/>
          <w:szCs w:val="20"/>
        </w:rPr>
        <w:t xml:space="preserve">voir en </w:t>
      </w:r>
      <w:r w:rsidR="00737F85" w:rsidRPr="00737F85">
        <w:rPr>
          <w:rFonts w:ascii="Quicksand" w:hAnsi="Quicksand"/>
          <w:color w:val="3574AF"/>
          <w:sz w:val="20"/>
          <w:szCs w:val="20"/>
          <w:u w:val="single"/>
        </w:rPr>
        <w:fldChar w:fldCharType="begin"/>
      </w:r>
      <w:r w:rsidR="00737F85" w:rsidRPr="00737F85">
        <w:rPr>
          <w:rFonts w:ascii="Quicksand" w:hAnsi="Quicksand"/>
          <w:color w:val="3574AF"/>
          <w:sz w:val="20"/>
          <w:szCs w:val="20"/>
          <w:u w:val="single"/>
        </w:rPr>
        <w:instrText xml:space="preserve"> REF _Ref490672017 \h  \* MERGEFORMAT </w:instrText>
      </w:r>
      <w:r w:rsidR="00737F85" w:rsidRPr="00737F85">
        <w:rPr>
          <w:rFonts w:ascii="Quicksand" w:hAnsi="Quicksand"/>
          <w:color w:val="3574AF"/>
          <w:sz w:val="20"/>
          <w:szCs w:val="20"/>
          <w:u w:val="single"/>
        </w:rPr>
      </w:r>
      <w:r w:rsidR="00737F85" w:rsidRPr="00737F85">
        <w:rPr>
          <w:rFonts w:ascii="Quicksand" w:hAnsi="Quicksand"/>
          <w:color w:val="3574AF"/>
          <w:sz w:val="20"/>
          <w:szCs w:val="20"/>
          <w:u w:val="single"/>
        </w:rPr>
        <w:fldChar w:fldCharType="separate"/>
      </w:r>
      <w:r w:rsidR="00737F85" w:rsidRPr="00737F85">
        <w:rPr>
          <w:rFonts w:ascii="Quicksand" w:hAnsi="Quicksand"/>
          <w:color w:val="3574AF"/>
          <w:sz w:val="20"/>
          <w:szCs w:val="20"/>
          <w:u w:val="single"/>
        </w:rPr>
        <w:t>ANNEXE 2 : Grille tarifaire saison 2017 - 2018</w:t>
      </w:r>
      <w:r w:rsidR="00737F85" w:rsidRPr="00737F85">
        <w:rPr>
          <w:rFonts w:ascii="Quicksand" w:hAnsi="Quicksand"/>
          <w:color w:val="3574AF"/>
          <w:sz w:val="20"/>
          <w:szCs w:val="20"/>
          <w:u w:val="single"/>
        </w:rPr>
        <w:fldChar w:fldCharType="end"/>
      </w:r>
      <w:r w:rsidRPr="000E78B9">
        <w:rPr>
          <w:rFonts w:ascii="Quicksand" w:hAnsi="Quicksand"/>
          <w:sz w:val="20"/>
          <w:szCs w:val="20"/>
        </w:rPr>
        <w:t>).</w:t>
      </w:r>
    </w:p>
    <w:p w14:paraId="229E8813" w14:textId="77777777" w:rsidR="00493893" w:rsidRDefault="00493893" w:rsidP="00493893">
      <w:pPr>
        <w:pStyle w:val="Pardeliste"/>
        <w:ind w:left="1440"/>
        <w:jc w:val="both"/>
        <w:rPr>
          <w:rFonts w:ascii="Quicksand" w:hAnsi="Quicksand"/>
          <w:sz w:val="20"/>
          <w:szCs w:val="20"/>
        </w:rPr>
      </w:pPr>
    </w:p>
    <w:p w14:paraId="7D1947F2" w14:textId="77777777" w:rsidR="00493893" w:rsidRDefault="00493893" w:rsidP="00493893">
      <w:pPr>
        <w:pStyle w:val="Pardeliste"/>
        <w:ind w:left="1440"/>
        <w:jc w:val="both"/>
        <w:rPr>
          <w:rFonts w:ascii="Quicksand" w:hAnsi="Quicksand"/>
          <w:sz w:val="20"/>
          <w:szCs w:val="20"/>
        </w:rPr>
      </w:pPr>
    </w:p>
    <w:p w14:paraId="7469255B" w14:textId="03416281" w:rsidR="00493893" w:rsidRPr="00493893" w:rsidRDefault="00F451C5" w:rsidP="00493893">
      <w:pPr>
        <w:pStyle w:val="Pardeliste"/>
        <w:numPr>
          <w:ilvl w:val="1"/>
          <w:numId w:val="8"/>
        </w:numPr>
        <w:jc w:val="both"/>
        <w:rPr>
          <w:rFonts w:ascii="Quicksand" w:hAnsi="Quicksand"/>
          <w:szCs w:val="20"/>
        </w:rPr>
      </w:pPr>
      <w:r>
        <w:rPr>
          <w:rFonts w:ascii="Quicksand" w:hAnsi="Quicksand"/>
          <w:szCs w:val="20"/>
        </w:rPr>
        <w:t>Annulation d’une Commande</w:t>
      </w:r>
    </w:p>
    <w:p w14:paraId="42B38C47" w14:textId="77777777" w:rsidR="00493893" w:rsidRDefault="00493893" w:rsidP="00493893">
      <w:pPr>
        <w:jc w:val="both"/>
        <w:rPr>
          <w:rFonts w:ascii="Quicksand" w:hAnsi="Quicksand"/>
          <w:sz w:val="20"/>
          <w:szCs w:val="20"/>
        </w:rPr>
      </w:pPr>
    </w:p>
    <w:p w14:paraId="00CB1B62" w14:textId="092A7A7C" w:rsidR="00493893" w:rsidRPr="005B0D4D" w:rsidRDefault="005F4AD5" w:rsidP="00493893">
      <w:pPr>
        <w:jc w:val="both"/>
        <w:rPr>
          <w:rFonts w:ascii="Quicksand" w:hAnsi="Quicksand"/>
          <w:sz w:val="20"/>
          <w:szCs w:val="20"/>
        </w:rPr>
      </w:pPr>
      <w:r>
        <w:rPr>
          <w:rFonts w:ascii="Quicksand" w:hAnsi="Quicksand"/>
          <w:sz w:val="20"/>
          <w:szCs w:val="20"/>
        </w:rPr>
        <w:t>Les P</w:t>
      </w:r>
      <w:r w:rsidR="00493893">
        <w:rPr>
          <w:rFonts w:ascii="Quicksand" w:hAnsi="Quicksand"/>
          <w:sz w:val="20"/>
          <w:szCs w:val="20"/>
        </w:rPr>
        <w:t xml:space="preserve">restations de ménage et de location de linge </w:t>
      </w:r>
      <w:r w:rsidR="00A9415B">
        <w:rPr>
          <w:rFonts w:ascii="Quicksand" w:hAnsi="Quicksand"/>
          <w:sz w:val="20"/>
          <w:szCs w:val="20"/>
        </w:rPr>
        <w:t>devront</w:t>
      </w:r>
      <w:r w:rsidR="00493893">
        <w:rPr>
          <w:rFonts w:ascii="Quicksand" w:hAnsi="Quicksand"/>
          <w:sz w:val="20"/>
          <w:szCs w:val="20"/>
        </w:rPr>
        <w:t xml:space="preserve"> être annulée par le </w:t>
      </w:r>
      <w:r w:rsidR="00F451C5">
        <w:rPr>
          <w:rFonts w:ascii="Quicksand" w:hAnsi="Quicksand"/>
          <w:sz w:val="20"/>
          <w:szCs w:val="20"/>
        </w:rPr>
        <w:t>PROPRIETAIRE</w:t>
      </w:r>
      <w:r w:rsidR="00493893">
        <w:rPr>
          <w:rFonts w:ascii="Quicksand" w:hAnsi="Quicksand"/>
          <w:sz w:val="20"/>
          <w:szCs w:val="20"/>
        </w:rPr>
        <w:t xml:space="preserve"> au moins </w:t>
      </w:r>
      <w:r w:rsidR="00A9415B">
        <w:rPr>
          <w:rFonts w:ascii="Quicksand" w:hAnsi="Quicksand"/>
          <w:sz w:val="20"/>
          <w:szCs w:val="20"/>
        </w:rPr>
        <w:t>s</w:t>
      </w:r>
      <w:r w:rsidR="00A9415B" w:rsidRPr="00F451C5">
        <w:rPr>
          <w:rFonts w:ascii="Quicksand" w:hAnsi="Quicksand"/>
          <w:sz w:val="20"/>
          <w:szCs w:val="20"/>
        </w:rPr>
        <w:t xml:space="preserve">oixante-douze (72) heures </w:t>
      </w:r>
      <w:r w:rsidR="00A9415B">
        <w:rPr>
          <w:rFonts w:ascii="Quicksand" w:hAnsi="Quicksand"/>
          <w:sz w:val="20"/>
          <w:szCs w:val="20"/>
        </w:rPr>
        <w:t xml:space="preserve">avant </w:t>
      </w:r>
      <w:r w:rsidR="00493893">
        <w:rPr>
          <w:rFonts w:ascii="Quicksand" w:hAnsi="Quicksand"/>
          <w:sz w:val="20"/>
          <w:szCs w:val="20"/>
        </w:rPr>
        <w:t xml:space="preserve">la date de réalisation. </w:t>
      </w:r>
      <w:r w:rsidR="00C920F5">
        <w:rPr>
          <w:rFonts w:ascii="Quicksand" w:hAnsi="Quicksand"/>
          <w:sz w:val="20"/>
          <w:szCs w:val="20"/>
        </w:rPr>
        <w:t>Pour une annulation d</w:t>
      </w:r>
      <w:r w:rsidR="00493893">
        <w:rPr>
          <w:rFonts w:ascii="Quicksand" w:hAnsi="Quicksand"/>
          <w:sz w:val="20"/>
          <w:szCs w:val="20"/>
        </w:rPr>
        <w:t xml:space="preserve">ans les </w:t>
      </w:r>
      <w:r w:rsidR="00A9415B">
        <w:rPr>
          <w:rFonts w:ascii="Quicksand" w:hAnsi="Quicksand"/>
          <w:sz w:val="20"/>
          <w:szCs w:val="20"/>
        </w:rPr>
        <w:t>s</w:t>
      </w:r>
      <w:r w:rsidR="00A9415B" w:rsidRPr="00F451C5">
        <w:rPr>
          <w:rFonts w:ascii="Quicksand" w:hAnsi="Quicksand"/>
          <w:sz w:val="20"/>
          <w:szCs w:val="20"/>
        </w:rPr>
        <w:t xml:space="preserve">oixante-douze (72) heures </w:t>
      </w:r>
      <w:r w:rsidR="00493893">
        <w:rPr>
          <w:rFonts w:ascii="Quicksand" w:hAnsi="Quicksand"/>
          <w:sz w:val="20"/>
          <w:szCs w:val="20"/>
        </w:rPr>
        <w:t>avant la prestation, cinquante (50) pourcent du prix de la Prestation sera retenu et facturé.</w:t>
      </w:r>
      <w:r w:rsidR="00493893" w:rsidRPr="005B0D4D">
        <w:rPr>
          <w:rFonts w:ascii="Quicksand" w:hAnsi="Quicksand"/>
          <w:sz w:val="20"/>
          <w:szCs w:val="20"/>
        </w:rPr>
        <w:t xml:space="preserve"> </w:t>
      </w:r>
    </w:p>
    <w:p w14:paraId="0AE633E1" w14:textId="77777777" w:rsidR="00493893" w:rsidRDefault="00493893" w:rsidP="00493893">
      <w:pPr>
        <w:jc w:val="both"/>
        <w:rPr>
          <w:rFonts w:ascii="Quicksand" w:hAnsi="Quicksand"/>
          <w:szCs w:val="20"/>
        </w:rPr>
      </w:pPr>
    </w:p>
    <w:p w14:paraId="454FD717" w14:textId="77777777" w:rsidR="00941EC1" w:rsidRDefault="00941EC1" w:rsidP="00493893">
      <w:pPr>
        <w:jc w:val="both"/>
        <w:rPr>
          <w:rFonts w:ascii="Quicksand" w:hAnsi="Quicksand"/>
          <w:szCs w:val="20"/>
        </w:rPr>
      </w:pPr>
    </w:p>
    <w:p w14:paraId="7B299553" w14:textId="1FAA723F" w:rsidR="00941EC1" w:rsidRPr="00941EC1" w:rsidRDefault="00941EC1" w:rsidP="00941EC1">
      <w:pPr>
        <w:pStyle w:val="Pardeliste"/>
        <w:numPr>
          <w:ilvl w:val="1"/>
          <w:numId w:val="8"/>
        </w:numPr>
        <w:jc w:val="both"/>
        <w:rPr>
          <w:rFonts w:ascii="Quicksand" w:hAnsi="Quicksand"/>
          <w:szCs w:val="20"/>
        </w:rPr>
      </w:pPr>
      <w:r>
        <w:rPr>
          <w:rFonts w:ascii="Quicksand" w:hAnsi="Quicksand"/>
          <w:szCs w:val="20"/>
        </w:rPr>
        <w:t>Suivi des Prestations</w:t>
      </w:r>
    </w:p>
    <w:p w14:paraId="3830DB0A" w14:textId="77777777" w:rsidR="00941EC1" w:rsidRDefault="00941EC1" w:rsidP="00941EC1">
      <w:pPr>
        <w:jc w:val="both"/>
        <w:rPr>
          <w:rFonts w:ascii="Quicksand" w:hAnsi="Quicksand"/>
          <w:sz w:val="20"/>
          <w:szCs w:val="20"/>
        </w:rPr>
      </w:pPr>
    </w:p>
    <w:p w14:paraId="055282AC" w14:textId="61DC5AB0" w:rsidR="00941EC1" w:rsidRPr="00614EE3" w:rsidRDefault="00941EC1" w:rsidP="00941EC1">
      <w:pPr>
        <w:jc w:val="both"/>
        <w:rPr>
          <w:rFonts w:ascii="Quicksand" w:hAnsi="Quicksand"/>
          <w:sz w:val="20"/>
          <w:szCs w:val="20"/>
        </w:rPr>
      </w:pPr>
      <w:r>
        <w:rPr>
          <w:rFonts w:ascii="Quicksand" w:hAnsi="Quicksand"/>
          <w:sz w:val="20"/>
          <w:szCs w:val="20"/>
        </w:rPr>
        <w:t>OMAJOR SERVICES assure un contrôle systématique,</w:t>
      </w:r>
      <w:r w:rsidR="00CE2F11">
        <w:rPr>
          <w:rFonts w:ascii="Quicksand" w:hAnsi="Quicksand"/>
          <w:sz w:val="20"/>
          <w:szCs w:val="20"/>
        </w:rPr>
        <w:t xml:space="preserve"> à la suite de chaque</w:t>
      </w:r>
      <w:r>
        <w:rPr>
          <w:rFonts w:ascii="Quicksand" w:hAnsi="Quicksand"/>
          <w:sz w:val="20"/>
          <w:szCs w:val="20"/>
        </w:rPr>
        <w:t xml:space="preserve"> Prestation, de la bonne réalisation des interventions.</w:t>
      </w:r>
      <w:r w:rsidR="00CE2F11">
        <w:rPr>
          <w:rFonts w:ascii="Quicksand" w:hAnsi="Quicksand"/>
          <w:sz w:val="20"/>
          <w:szCs w:val="20"/>
        </w:rPr>
        <w:t xml:space="preserve"> </w:t>
      </w:r>
      <w:r>
        <w:rPr>
          <w:rFonts w:ascii="Quicksand" w:hAnsi="Quicksand"/>
          <w:sz w:val="20"/>
          <w:szCs w:val="20"/>
        </w:rPr>
        <w:t>Ce suivi opérationnel</w:t>
      </w:r>
      <w:r w:rsidRPr="00614EE3">
        <w:rPr>
          <w:rFonts w:ascii="Quicksand" w:hAnsi="Quicksand"/>
          <w:sz w:val="20"/>
          <w:szCs w:val="20"/>
        </w:rPr>
        <w:t xml:space="preserve"> </w:t>
      </w:r>
      <w:r w:rsidR="00CE2F11">
        <w:rPr>
          <w:rFonts w:ascii="Quicksand" w:hAnsi="Quicksand"/>
          <w:sz w:val="20"/>
          <w:szCs w:val="20"/>
        </w:rPr>
        <w:t xml:space="preserve">de </w:t>
      </w:r>
      <w:r w:rsidRPr="00614EE3">
        <w:rPr>
          <w:rFonts w:ascii="Quicksand" w:hAnsi="Quicksand"/>
          <w:sz w:val="20"/>
          <w:szCs w:val="20"/>
        </w:rPr>
        <w:t xml:space="preserve">l’activité </w:t>
      </w:r>
      <w:r w:rsidR="00CE2F11">
        <w:rPr>
          <w:rFonts w:ascii="Quicksand" w:hAnsi="Quicksand"/>
          <w:sz w:val="20"/>
          <w:szCs w:val="20"/>
        </w:rPr>
        <w:t xml:space="preserve">a pour but </w:t>
      </w:r>
      <w:r>
        <w:rPr>
          <w:rFonts w:ascii="Quicksand" w:hAnsi="Quicksand"/>
          <w:sz w:val="20"/>
          <w:szCs w:val="20"/>
        </w:rPr>
        <w:t>de garantir</w:t>
      </w:r>
      <w:r w:rsidRPr="00614EE3">
        <w:rPr>
          <w:rFonts w:ascii="Quicksand" w:hAnsi="Quicksand"/>
          <w:sz w:val="20"/>
          <w:szCs w:val="20"/>
        </w:rPr>
        <w:t xml:space="preserve"> la qualité des Prestations offertes aux </w:t>
      </w:r>
      <w:r w:rsidR="00CE2F11">
        <w:rPr>
          <w:rFonts w:ascii="Quicksand" w:hAnsi="Quicksand"/>
          <w:sz w:val="20"/>
          <w:szCs w:val="20"/>
        </w:rPr>
        <w:t>PROPRIETAIRES</w:t>
      </w:r>
      <w:r w:rsidRPr="00614EE3">
        <w:rPr>
          <w:rFonts w:ascii="Quicksand" w:hAnsi="Quicksand"/>
          <w:sz w:val="20"/>
          <w:szCs w:val="20"/>
        </w:rPr>
        <w:t xml:space="preserve"> conformément au Contrat.</w:t>
      </w:r>
    </w:p>
    <w:p w14:paraId="496BBB27" w14:textId="77777777" w:rsidR="00941EC1" w:rsidRPr="00614EE3" w:rsidRDefault="00941EC1" w:rsidP="00941EC1">
      <w:pPr>
        <w:jc w:val="both"/>
        <w:rPr>
          <w:rFonts w:ascii="Quicksand" w:hAnsi="Quicksand"/>
          <w:sz w:val="20"/>
          <w:szCs w:val="20"/>
        </w:rPr>
      </w:pPr>
    </w:p>
    <w:p w14:paraId="2B8257F5" w14:textId="4FC7CF76" w:rsidR="006F4945" w:rsidRDefault="00941EC1" w:rsidP="006F4945">
      <w:pPr>
        <w:jc w:val="both"/>
        <w:rPr>
          <w:rFonts w:ascii="Quicksand" w:hAnsi="Quicksand"/>
          <w:sz w:val="20"/>
          <w:szCs w:val="20"/>
        </w:rPr>
      </w:pPr>
      <w:r w:rsidRPr="00F451C5">
        <w:rPr>
          <w:rFonts w:ascii="Quicksand" w:hAnsi="Quicksand"/>
          <w:sz w:val="20"/>
          <w:szCs w:val="20"/>
        </w:rPr>
        <w:t>OMAJOR SERVICES</w:t>
      </w:r>
      <w:r w:rsidR="00AB0FAF" w:rsidRPr="00F451C5">
        <w:rPr>
          <w:rFonts w:ascii="Quicksand" w:hAnsi="Quicksand"/>
          <w:sz w:val="20"/>
          <w:szCs w:val="20"/>
        </w:rPr>
        <w:t xml:space="preserve"> </w:t>
      </w:r>
      <w:r w:rsidR="00F451C5" w:rsidRPr="00F451C5">
        <w:rPr>
          <w:rFonts w:ascii="Quicksand" w:hAnsi="Quicksand"/>
          <w:sz w:val="20"/>
          <w:szCs w:val="20"/>
        </w:rPr>
        <w:t>fournit</w:t>
      </w:r>
      <w:r w:rsidR="00A1410E" w:rsidRPr="00F451C5">
        <w:rPr>
          <w:rFonts w:ascii="Quicksand" w:hAnsi="Quicksand"/>
          <w:sz w:val="20"/>
          <w:szCs w:val="20"/>
        </w:rPr>
        <w:t xml:space="preserve"> au</w:t>
      </w:r>
      <w:r w:rsidR="00FB4BB3" w:rsidRPr="00F451C5">
        <w:rPr>
          <w:rFonts w:ascii="Quicksand" w:hAnsi="Quicksand"/>
          <w:sz w:val="20"/>
          <w:szCs w:val="20"/>
        </w:rPr>
        <w:t xml:space="preserve"> PROPRIETAIRE d</w:t>
      </w:r>
      <w:r w:rsidR="00AB0FAF" w:rsidRPr="00F451C5">
        <w:rPr>
          <w:rFonts w:ascii="Quicksand" w:hAnsi="Quicksand"/>
          <w:sz w:val="20"/>
          <w:szCs w:val="20"/>
        </w:rPr>
        <w:t xml:space="preserve">es détails </w:t>
      </w:r>
      <w:r w:rsidR="00FB4BB3" w:rsidRPr="00F451C5">
        <w:rPr>
          <w:rFonts w:ascii="Quicksand" w:hAnsi="Quicksand"/>
          <w:sz w:val="20"/>
          <w:szCs w:val="20"/>
        </w:rPr>
        <w:t>sur le</w:t>
      </w:r>
      <w:r w:rsidR="00A1410E" w:rsidRPr="00F451C5">
        <w:rPr>
          <w:rFonts w:ascii="Quicksand" w:hAnsi="Quicksand"/>
          <w:sz w:val="20"/>
          <w:szCs w:val="20"/>
        </w:rPr>
        <w:t xml:space="preserve"> déroulement des Prestations</w:t>
      </w:r>
      <w:r w:rsidR="00F451C5" w:rsidRPr="00F451C5">
        <w:rPr>
          <w:rFonts w:ascii="Quicksand" w:hAnsi="Quicksand"/>
          <w:sz w:val="20"/>
          <w:szCs w:val="20"/>
        </w:rPr>
        <w:t xml:space="preserve">. </w:t>
      </w:r>
      <w:r w:rsidR="006F4945" w:rsidRPr="00F451C5">
        <w:rPr>
          <w:rFonts w:ascii="Quicksand" w:hAnsi="Quicksand"/>
          <w:sz w:val="20"/>
          <w:szCs w:val="20"/>
        </w:rPr>
        <w:t xml:space="preserve">Les informations </w:t>
      </w:r>
      <w:r w:rsidR="00F451C5" w:rsidRPr="00F451C5">
        <w:rPr>
          <w:rFonts w:ascii="Quicksand" w:hAnsi="Quicksand"/>
          <w:sz w:val="20"/>
          <w:szCs w:val="20"/>
        </w:rPr>
        <w:t>sont</w:t>
      </w:r>
      <w:r w:rsidR="006F4945" w:rsidRPr="00F451C5">
        <w:rPr>
          <w:rFonts w:ascii="Quicksand" w:hAnsi="Quicksand"/>
          <w:sz w:val="20"/>
          <w:szCs w:val="20"/>
        </w:rPr>
        <w:t xml:space="preserve"> publiées sur </w:t>
      </w:r>
      <w:hyperlink r:id="rId13" w:history="1">
        <w:r w:rsidR="006F4945" w:rsidRPr="00F451C5">
          <w:rPr>
            <w:rStyle w:val="Lienhypertexte"/>
            <w:rFonts w:ascii="Quicksand" w:hAnsi="Quicksand"/>
            <w:sz w:val="20"/>
            <w:szCs w:val="20"/>
          </w:rPr>
          <w:t>www.o-major.com</w:t>
        </w:r>
      </w:hyperlink>
      <w:r w:rsidR="006F4945" w:rsidRPr="00F451C5">
        <w:rPr>
          <w:rFonts w:ascii="Quicksand" w:hAnsi="Quicksand"/>
          <w:sz w:val="20"/>
          <w:szCs w:val="20"/>
        </w:rPr>
        <w:t xml:space="preserve"> dans l’espace client, </w:t>
      </w:r>
      <w:r w:rsidR="001173B3">
        <w:rPr>
          <w:rFonts w:ascii="Quicksand" w:hAnsi="Quicksand"/>
          <w:sz w:val="20"/>
          <w:szCs w:val="20"/>
        </w:rPr>
        <w:t xml:space="preserve">au maximum </w:t>
      </w:r>
      <w:r w:rsidR="006F4945" w:rsidRPr="00F451C5">
        <w:rPr>
          <w:rFonts w:ascii="Quicksand" w:hAnsi="Quicksand"/>
          <w:sz w:val="20"/>
          <w:szCs w:val="20"/>
        </w:rPr>
        <w:t xml:space="preserve">dans les </w:t>
      </w:r>
      <w:r w:rsidR="00F451C5" w:rsidRPr="00F451C5">
        <w:rPr>
          <w:rFonts w:ascii="Quicksand" w:hAnsi="Quicksand"/>
          <w:sz w:val="20"/>
          <w:szCs w:val="20"/>
        </w:rPr>
        <w:t>soixante-douze</w:t>
      </w:r>
      <w:r w:rsidR="006F4945" w:rsidRPr="00F451C5">
        <w:rPr>
          <w:rFonts w:ascii="Quicksand" w:hAnsi="Quicksand"/>
          <w:sz w:val="20"/>
          <w:szCs w:val="20"/>
        </w:rPr>
        <w:t xml:space="preserve"> (</w:t>
      </w:r>
      <w:r w:rsidR="00F451C5" w:rsidRPr="00F451C5">
        <w:rPr>
          <w:rFonts w:ascii="Quicksand" w:hAnsi="Quicksand"/>
          <w:sz w:val="20"/>
          <w:szCs w:val="20"/>
        </w:rPr>
        <w:t>72</w:t>
      </w:r>
      <w:r w:rsidR="006F4945" w:rsidRPr="00F451C5">
        <w:rPr>
          <w:rFonts w:ascii="Quicksand" w:hAnsi="Quicksand"/>
          <w:sz w:val="20"/>
          <w:szCs w:val="20"/>
        </w:rPr>
        <w:t xml:space="preserve">) heures </w:t>
      </w:r>
      <w:r w:rsidR="001173B3">
        <w:rPr>
          <w:rFonts w:ascii="Quicksand" w:hAnsi="Quicksand"/>
          <w:sz w:val="20"/>
          <w:szCs w:val="20"/>
        </w:rPr>
        <w:t xml:space="preserve">après </w:t>
      </w:r>
      <w:r w:rsidR="006F4945" w:rsidRPr="00F451C5">
        <w:rPr>
          <w:rFonts w:ascii="Quicksand" w:hAnsi="Quicksand"/>
          <w:sz w:val="20"/>
          <w:szCs w:val="20"/>
        </w:rPr>
        <w:t>la Prestation.</w:t>
      </w:r>
      <w:r w:rsidR="00F451C5" w:rsidRPr="00F451C5">
        <w:rPr>
          <w:rFonts w:ascii="Quicksand" w:hAnsi="Quicksand"/>
          <w:sz w:val="20"/>
          <w:szCs w:val="20"/>
        </w:rPr>
        <w:t xml:space="preserve"> </w:t>
      </w:r>
    </w:p>
    <w:p w14:paraId="5BB0477C" w14:textId="77777777" w:rsidR="00AB0FAF" w:rsidRDefault="00AB0FAF" w:rsidP="00941EC1">
      <w:pPr>
        <w:jc w:val="both"/>
        <w:rPr>
          <w:rFonts w:ascii="Quicksand" w:hAnsi="Quicksand"/>
          <w:sz w:val="20"/>
          <w:szCs w:val="20"/>
        </w:rPr>
      </w:pPr>
    </w:p>
    <w:p w14:paraId="3EB3B189" w14:textId="77777777" w:rsidR="00177E3D" w:rsidRDefault="00177E3D" w:rsidP="00941EC1">
      <w:pPr>
        <w:jc w:val="both"/>
        <w:rPr>
          <w:rFonts w:ascii="Quicksand" w:hAnsi="Quicksand"/>
          <w:sz w:val="20"/>
          <w:szCs w:val="20"/>
        </w:rPr>
      </w:pPr>
    </w:p>
    <w:p w14:paraId="71EC0A5B" w14:textId="77777777" w:rsidR="009F048A" w:rsidRPr="00B54A21" w:rsidRDefault="009F048A" w:rsidP="009F048A">
      <w:pPr>
        <w:pStyle w:val="Pardeliste"/>
        <w:numPr>
          <w:ilvl w:val="1"/>
          <w:numId w:val="8"/>
        </w:numPr>
        <w:jc w:val="both"/>
        <w:rPr>
          <w:rFonts w:ascii="Quicksand" w:hAnsi="Quicksand"/>
          <w:szCs w:val="20"/>
        </w:rPr>
      </w:pPr>
      <w:bookmarkStart w:id="27" w:name="_Ref490690368"/>
      <w:r w:rsidRPr="00B54A21">
        <w:rPr>
          <w:rFonts w:ascii="Quicksand" w:hAnsi="Quicksand"/>
          <w:szCs w:val="20"/>
        </w:rPr>
        <w:t>Niveau de saleté ou dégradations importants</w:t>
      </w:r>
      <w:bookmarkEnd w:id="27"/>
    </w:p>
    <w:p w14:paraId="075643EA" w14:textId="77777777" w:rsidR="009F048A" w:rsidRDefault="009F048A" w:rsidP="009F048A">
      <w:pPr>
        <w:jc w:val="both"/>
        <w:rPr>
          <w:rFonts w:ascii="Quicksand" w:hAnsi="Quicksand"/>
          <w:sz w:val="20"/>
          <w:szCs w:val="20"/>
        </w:rPr>
      </w:pPr>
    </w:p>
    <w:p w14:paraId="13782F6B" w14:textId="78DDEBAC" w:rsidR="009F048A" w:rsidRDefault="009F048A" w:rsidP="009F048A">
      <w:pPr>
        <w:jc w:val="both"/>
        <w:rPr>
          <w:rFonts w:ascii="Quicksand" w:hAnsi="Quicksand"/>
          <w:sz w:val="20"/>
          <w:szCs w:val="20"/>
        </w:rPr>
      </w:pPr>
      <w:r w:rsidRPr="009123BF">
        <w:rPr>
          <w:rFonts w:ascii="Quicksand" w:hAnsi="Quicksand"/>
          <w:sz w:val="20"/>
          <w:szCs w:val="20"/>
        </w:rPr>
        <w:t xml:space="preserve">Dans le cas où </w:t>
      </w:r>
      <w:r>
        <w:rPr>
          <w:rFonts w:ascii="Quicksand" w:hAnsi="Quicksand"/>
          <w:sz w:val="20"/>
          <w:szCs w:val="20"/>
        </w:rPr>
        <w:t>ÔMAJOR SERVICES</w:t>
      </w:r>
      <w:r w:rsidRPr="009123BF">
        <w:rPr>
          <w:rFonts w:ascii="Quicksand" w:hAnsi="Quicksand"/>
          <w:sz w:val="20"/>
          <w:szCs w:val="20"/>
        </w:rPr>
        <w:t xml:space="preserve"> constatait une dégr</w:t>
      </w:r>
      <w:r>
        <w:rPr>
          <w:rFonts w:ascii="Quicksand" w:hAnsi="Quicksand"/>
          <w:sz w:val="20"/>
          <w:szCs w:val="20"/>
        </w:rPr>
        <w:t xml:space="preserve">adation ou un niveau de </w:t>
      </w:r>
      <w:r w:rsidR="00D10129">
        <w:rPr>
          <w:rFonts w:ascii="Quicksand" w:hAnsi="Quicksand"/>
          <w:sz w:val="20"/>
          <w:szCs w:val="20"/>
        </w:rPr>
        <w:t>saleté</w:t>
      </w:r>
      <w:r>
        <w:rPr>
          <w:rFonts w:ascii="Quicksand" w:hAnsi="Quicksand"/>
          <w:sz w:val="20"/>
          <w:szCs w:val="20"/>
        </w:rPr>
        <w:t xml:space="preserve"> nuisant à la bonne réalisation ou à la qualité des Prestations, ÔMAJOR SERVICES assurera la réalisation des Prestations pour lesquels il s’est engagé mais pourra être contraint de facturer une Prestation complémentaire. Le montant facturé sera basé sur le temps et les moyens engagés en sus de la prestation initiale. </w:t>
      </w:r>
      <w:r w:rsidR="00D10129">
        <w:rPr>
          <w:rFonts w:ascii="Quicksand" w:hAnsi="Quicksand"/>
          <w:sz w:val="20"/>
          <w:szCs w:val="20"/>
        </w:rPr>
        <w:t xml:space="preserve"> Ce montant ne pourra dépasser cinquante (50) pourcent du prix d’une prestation de ménage de fin de séjour.</w:t>
      </w:r>
    </w:p>
    <w:p w14:paraId="04BFD352" w14:textId="77777777" w:rsidR="009F048A" w:rsidRDefault="009F048A" w:rsidP="009F048A">
      <w:pPr>
        <w:jc w:val="both"/>
        <w:rPr>
          <w:rFonts w:ascii="Quicksand" w:hAnsi="Quicksand"/>
          <w:sz w:val="20"/>
          <w:szCs w:val="20"/>
        </w:rPr>
      </w:pPr>
    </w:p>
    <w:p w14:paraId="4E1AB426" w14:textId="77777777" w:rsidR="009F048A" w:rsidRDefault="009F048A" w:rsidP="009F048A">
      <w:pPr>
        <w:jc w:val="both"/>
        <w:rPr>
          <w:rFonts w:ascii="Quicksand" w:hAnsi="Quicksand"/>
          <w:sz w:val="20"/>
          <w:szCs w:val="20"/>
        </w:rPr>
      </w:pPr>
      <w:r>
        <w:rPr>
          <w:rFonts w:ascii="Quicksand" w:hAnsi="Quicksand"/>
          <w:sz w:val="20"/>
          <w:szCs w:val="20"/>
        </w:rPr>
        <w:t>ÔMAJOR SERVICES devra apporter une justification au PROPRIETAIRE de la qualification de « niveau de saleté ou dégradations importants » s’appuyant notamment sur la fourniture de photos.</w:t>
      </w:r>
    </w:p>
    <w:p w14:paraId="0643C66D" w14:textId="77777777" w:rsidR="009F048A" w:rsidRDefault="009F048A" w:rsidP="00941EC1">
      <w:pPr>
        <w:jc w:val="both"/>
        <w:rPr>
          <w:rFonts w:ascii="Quicksand" w:hAnsi="Quicksand"/>
          <w:sz w:val="20"/>
          <w:szCs w:val="20"/>
        </w:rPr>
      </w:pPr>
    </w:p>
    <w:p w14:paraId="711FF44C" w14:textId="77777777" w:rsidR="009F048A" w:rsidRDefault="009F048A" w:rsidP="00941EC1">
      <w:pPr>
        <w:jc w:val="both"/>
        <w:rPr>
          <w:rFonts w:ascii="Quicksand" w:hAnsi="Quicksand"/>
          <w:sz w:val="20"/>
          <w:szCs w:val="20"/>
        </w:rPr>
      </w:pPr>
    </w:p>
    <w:p w14:paraId="409CDD93" w14:textId="77777777" w:rsidR="006C5286" w:rsidRDefault="006C5286">
      <w:pPr>
        <w:rPr>
          <w:rFonts w:ascii="Quicksand" w:hAnsi="Quicksand" w:cstheme="minorBidi"/>
          <w:szCs w:val="20"/>
          <w:lang w:eastAsia="en-US"/>
        </w:rPr>
      </w:pPr>
      <w:r>
        <w:rPr>
          <w:rFonts w:ascii="Quicksand" w:hAnsi="Quicksand"/>
          <w:szCs w:val="20"/>
        </w:rPr>
        <w:br w:type="page"/>
      </w:r>
    </w:p>
    <w:p w14:paraId="6F109B74" w14:textId="2687BE51" w:rsidR="00493893" w:rsidRPr="005677AE" w:rsidRDefault="00493893" w:rsidP="009F048A">
      <w:pPr>
        <w:pStyle w:val="Pardeliste"/>
        <w:numPr>
          <w:ilvl w:val="1"/>
          <w:numId w:val="8"/>
        </w:numPr>
        <w:jc w:val="both"/>
        <w:rPr>
          <w:rFonts w:ascii="Quicksand" w:hAnsi="Quicksand"/>
          <w:szCs w:val="20"/>
        </w:rPr>
      </w:pPr>
      <w:r w:rsidRPr="005677AE">
        <w:rPr>
          <w:rFonts w:ascii="Quicksand" w:hAnsi="Quicksand"/>
          <w:szCs w:val="20"/>
        </w:rPr>
        <w:lastRenderedPageBreak/>
        <w:t>Travaux complémentaires</w:t>
      </w:r>
    </w:p>
    <w:p w14:paraId="6B28970A" w14:textId="77777777" w:rsidR="00493893" w:rsidRDefault="00493893" w:rsidP="00493893">
      <w:pPr>
        <w:jc w:val="both"/>
        <w:rPr>
          <w:rFonts w:ascii="Quicksand" w:hAnsi="Quicksand"/>
          <w:sz w:val="20"/>
          <w:szCs w:val="20"/>
        </w:rPr>
      </w:pPr>
    </w:p>
    <w:p w14:paraId="0F375C0A" w14:textId="402248EC" w:rsidR="00493893" w:rsidRDefault="00493893" w:rsidP="00493893">
      <w:pPr>
        <w:jc w:val="both"/>
        <w:rPr>
          <w:rFonts w:ascii="Quicksand" w:hAnsi="Quicksand"/>
          <w:sz w:val="20"/>
          <w:szCs w:val="20"/>
        </w:rPr>
      </w:pPr>
      <w:r w:rsidRPr="004F0430">
        <w:rPr>
          <w:rFonts w:ascii="Quicksand" w:hAnsi="Quicksand"/>
          <w:sz w:val="20"/>
          <w:szCs w:val="20"/>
        </w:rPr>
        <w:t xml:space="preserve">Des travaux complémentaires pourront être effectués. Ils feront alors l’objet </w:t>
      </w:r>
      <w:r w:rsidR="001173B3">
        <w:rPr>
          <w:rFonts w:ascii="Quicksand" w:hAnsi="Quicksand"/>
          <w:sz w:val="20"/>
          <w:szCs w:val="20"/>
        </w:rPr>
        <w:t xml:space="preserve">d’une Commande par le PROPRIETAIRE et la réalisation </w:t>
      </w:r>
      <w:r w:rsidRPr="004F0430">
        <w:rPr>
          <w:rFonts w:ascii="Quicksand" w:hAnsi="Quicksand"/>
          <w:sz w:val="20"/>
          <w:szCs w:val="20"/>
        </w:rPr>
        <w:t>d’un devis</w:t>
      </w:r>
      <w:r>
        <w:rPr>
          <w:rFonts w:ascii="Quicksand" w:hAnsi="Quicksand"/>
          <w:sz w:val="20"/>
          <w:szCs w:val="20"/>
        </w:rPr>
        <w:t xml:space="preserve"> </w:t>
      </w:r>
      <w:r w:rsidR="001173B3">
        <w:rPr>
          <w:rFonts w:ascii="Quicksand" w:hAnsi="Quicksand"/>
          <w:sz w:val="20"/>
          <w:szCs w:val="20"/>
        </w:rPr>
        <w:t xml:space="preserve">par ÔMAJOR SERVICE, </w:t>
      </w:r>
      <w:r>
        <w:rPr>
          <w:rFonts w:ascii="Quicksand" w:hAnsi="Quicksand"/>
          <w:sz w:val="20"/>
          <w:szCs w:val="20"/>
        </w:rPr>
        <w:t xml:space="preserve">qui sera </w:t>
      </w:r>
      <w:r w:rsidR="001173B3">
        <w:rPr>
          <w:rFonts w:ascii="Quicksand" w:hAnsi="Quicksand"/>
          <w:sz w:val="20"/>
          <w:szCs w:val="20"/>
        </w:rPr>
        <w:t xml:space="preserve">ensuite </w:t>
      </w:r>
      <w:r>
        <w:rPr>
          <w:rFonts w:ascii="Quicksand" w:hAnsi="Quicksand"/>
          <w:sz w:val="20"/>
          <w:szCs w:val="20"/>
        </w:rPr>
        <w:t>soumis à validation au PROPRIETAIRE avant l’engagement des travaux.</w:t>
      </w:r>
    </w:p>
    <w:p w14:paraId="59D2936B" w14:textId="77777777" w:rsidR="00493893" w:rsidRDefault="00493893" w:rsidP="00493893">
      <w:pPr>
        <w:jc w:val="both"/>
        <w:rPr>
          <w:rFonts w:ascii="Quicksand" w:hAnsi="Quicksand"/>
          <w:sz w:val="20"/>
          <w:szCs w:val="20"/>
        </w:rPr>
      </w:pPr>
    </w:p>
    <w:p w14:paraId="7E6E5B04" w14:textId="77777777" w:rsidR="00493893" w:rsidRPr="00AC0012" w:rsidRDefault="00493893" w:rsidP="00493893">
      <w:pPr>
        <w:jc w:val="both"/>
        <w:rPr>
          <w:rFonts w:ascii="Quicksand" w:hAnsi="Quicksand"/>
          <w:sz w:val="20"/>
          <w:szCs w:val="20"/>
        </w:rPr>
      </w:pPr>
    </w:p>
    <w:p w14:paraId="6AA69EEA" w14:textId="77777777" w:rsidR="00493893" w:rsidRPr="005677AE" w:rsidRDefault="00493893" w:rsidP="009F048A">
      <w:pPr>
        <w:pStyle w:val="Pardeliste"/>
        <w:numPr>
          <w:ilvl w:val="1"/>
          <w:numId w:val="8"/>
        </w:numPr>
        <w:jc w:val="both"/>
        <w:rPr>
          <w:rFonts w:ascii="Quicksand" w:hAnsi="Quicksand"/>
          <w:szCs w:val="20"/>
        </w:rPr>
      </w:pPr>
      <w:r w:rsidRPr="005677AE">
        <w:rPr>
          <w:rFonts w:ascii="Quicksand" w:hAnsi="Quicksand"/>
          <w:szCs w:val="20"/>
        </w:rPr>
        <w:t>Réclamations</w:t>
      </w:r>
    </w:p>
    <w:p w14:paraId="152B5798" w14:textId="77777777" w:rsidR="00493893" w:rsidRPr="0001247D" w:rsidRDefault="00493893" w:rsidP="00493893">
      <w:pPr>
        <w:jc w:val="both"/>
        <w:rPr>
          <w:rFonts w:ascii="Quicksand" w:hAnsi="Quicksand"/>
          <w:sz w:val="20"/>
          <w:szCs w:val="20"/>
        </w:rPr>
      </w:pPr>
    </w:p>
    <w:p w14:paraId="3ACC1ADD" w14:textId="77777777" w:rsidR="00493893" w:rsidRDefault="00493893" w:rsidP="00493893">
      <w:pPr>
        <w:jc w:val="both"/>
        <w:rPr>
          <w:rFonts w:ascii="Quicksand" w:hAnsi="Quicksand"/>
          <w:sz w:val="20"/>
          <w:szCs w:val="20"/>
        </w:rPr>
      </w:pPr>
      <w:r w:rsidRPr="0001247D">
        <w:rPr>
          <w:rFonts w:ascii="Quicksand" w:hAnsi="Quicksand"/>
          <w:sz w:val="20"/>
          <w:szCs w:val="20"/>
        </w:rPr>
        <w:t xml:space="preserve">Toute réclamation doit être adressée par courrier à : </w:t>
      </w:r>
      <w:r>
        <w:rPr>
          <w:rFonts w:ascii="Quicksand" w:hAnsi="Quicksand"/>
          <w:sz w:val="20"/>
          <w:szCs w:val="20"/>
        </w:rPr>
        <w:t xml:space="preserve">ÔMAJOR SERVICES, </w:t>
      </w:r>
      <w:r w:rsidRPr="0001247D">
        <w:rPr>
          <w:rFonts w:ascii="Quicksand" w:hAnsi="Quicksand"/>
          <w:sz w:val="20"/>
          <w:szCs w:val="20"/>
        </w:rPr>
        <w:t>Avenue du stade, Les Jardins du Rochefort, 73700 Bourg-Saint-Maurice</w:t>
      </w:r>
      <w:r>
        <w:rPr>
          <w:rFonts w:ascii="Quicksand" w:hAnsi="Quicksand"/>
          <w:sz w:val="20"/>
          <w:szCs w:val="20"/>
        </w:rPr>
        <w:t xml:space="preserve"> ou sur le site </w:t>
      </w:r>
      <w:hyperlink r:id="rId14" w:history="1">
        <w:r w:rsidRPr="001211FB">
          <w:rPr>
            <w:rStyle w:val="Lienhypertexte"/>
            <w:rFonts w:ascii="Quicksand" w:hAnsi="Quicksand"/>
            <w:sz w:val="20"/>
            <w:szCs w:val="20"/>
          </w:rPr>
          <w:t>www.o-major.com</w:t>
        </w:r>
      </w:hyperlink>
      <w:r>
        <w:rPr>
          <w:rFonts w:ascii="Quicksand" w:hAnsi="Quicksand"/>
          <w:sz w:val="20"/>
          <w:szCs w:val="20"/>
        </w:rPr>
        <w:t xml:space="preserve"> dans la rubrique « nous contacter ».</w:t>
      </w:r>
    </w:p>
    <w:p w14:paraId="0825ECD1" w14:textId="77777777" w:rsidR="00673A65" w:rsidRDefault="00673A65" w:rsidP="00493893">
      <w:pPr>
        <w:jc w:val="both"/>
        <w:rPr>
          <w:rFonts w:ascii="Quicksand" w:hAnsi="Quicksand"/>
          <w:sz w:val="20"/>
          <w:szCs w:val="20"/>
        </w:rPr>
      </w:pPr>
    </w:p>
    <w:p w14:paraId="3D4D1826" w14:textId="77777777" w:rsidR="00673A65" w:rsidRDefault="00673A65" w:rsidP="00493893">
      <w:pPr>
        <w:jc w:val="both"/>
        <w:rPr>
          <w:rFonts w:ascii="Quicksand" w:hAnsi="Quicksand"/>
          <w:sz w:val="20"/>
          <w:szCs w:val="20"/>
        </w:rPr>
      </w:pPr>
    </w:p>
    <w:p w14:paraId="7CE891EE" w14:textId="77777777" w:rsidR="00673A65" w:rsidRPr="00673A65" w:rsidRDefault="00673A65" w:rsidP="00673A65">
      <w:pPr>
        <w:pStyle w:val="Pardeliste"/>
        <w:numPr>
          <w:ilvl w:val="1"/>
          <w:numId w:val="8"/>
        </w:numPr>
        <w:jc w:val="both"/>
        <w:rPr>
          <w:rFonts w:ascii="Quicksand" w:hAnsi="Quicksand"/>
          <w:szCs w:val="20"/>
        </w:rPr>
      </w:pPr>
      <w:r w:rsidRPr="00673A65">
        <w:rPr>
          <w:rFonts w:ascii="Quicksand" w:hAnsi="Quicksand"/>
          <w:szCs w:val="20"/>
        </w:rPr>
        <w:t>Non sollicitation en direct</w:t>
      </w:r>
    </w:p>
    <w:p w14:paraId="01335379" w14:textId="77777777" w:rsidR="00673A65" w:rsidRDefault="00673A65" w:rsidP="00673A65">
      <w:pPr>
        <w:jc w:val="both"/>
        <w:rPr>
          <w:rFonts w:ascii="Quicksand" w:hAnsi="Quicksand"/>
          <w:sz w:val="20"/>
          <w:szCs w:val="20"/>
        </w:rPr>
      </w:pPr>
    </w:p>
    <w:p w14:paraId="2915EDC0" w14:textId="77777777" w:rsidR="00673A65" w:rsidRDefault="00673A65" w:rsidP="00673A65">
      <w:pPr>
        <w:jc w:val="both"/>
        <w:rPr>
          <w:rFonts w:ascii="Quicksand" w:hAnsi="Quicksand"/>
          <w:sz w:val="20"/>
          <w:szCs w:val="20"/>
        </w:rPr>
      </w:pPr>
      <w:r>
        <w:rPr>
          <w:rFonts w:ascii="Quicksand" w:hAnsi="Quicksand"/>
          <w:sz w:val="20"/>
          <w:szCs w:val="20"/>
        </w:rPr>
        <w:t xml:space="preserve">Le PROPRIETAIRE </w:t>
      </w:r>
      <w:r w:rsidRPr="008127FB">
        <w:rPr>
          <w:rFonts w:ascii="Quicksand" w:hAnsi="Quicksand"/>
          <w:sz w:val="20"/>
          <w:szCs w:val="20"/>
        </w:rPr>
        <w:t xml:space="preserve">s’interdit d’embaucher directement ou de </w:t>
      </w:r>
      <w:r>
        <w:rPr>
          <w:rFonts w:ascii="Quicksand" w:hAnsi="Quicksand"/>
          <w:sz w:val="20"/>
          <w:szCs w:val="20"/>
        </w:rPr>
        <w:t xml:space="preserve">faire embaucher le personnel d’ÔMAJOR SERVICES </w:t>
      </w:r>
      <w:r w:rsidRPr="008127FB">
        <w:rPr>
          <w:rFonts w:ascii="Quicksand" w:hAnsi="Quicksand"/>
          <w:sz w:val="20"/>
          <w:szCs w:val="20"/>
        </w:rPr>
        <w:t>ayant</w:t>
      </w:r>
      <w:r w:rsidRPr="008127FB">
        <w:t xml:space="preserve"> </w:t>
      </w:r>
      <w:r w:rsidRPr="008127FB">
        <w:rPr>
          <w:rFonts w:ascii="Quicksand" w:hAnsi="Quicksand"/>
          <w:sz w:val="20"/>
          <w:szCs w:val="20"/>
        </w:rPr>
        <w:t xml:space="preserve">travaillé́ à son domicile. L’interdiction est valable pour une durée de douze </w:t>
      </w:r>
      <w:r>
        <w:rPr>
          <w:rFonts w:ascii="Quicksand" w:hAnsi="Quicksand"/>
          <w:sz w:val="20"/>
          <w:szCs w:val="20"/>
        </w:rPr>
        <w:t xml:space="preserve">(12) </w:t>
      </w:r>
      <w:r w:rsidRPr="008127FB">
        <w:rPr>
          <w:rFonts w:ascii="Quicksand" w:hAnsi="Quicksand"/>
          <w:sz w:val="20"/>
          <w:szCs w:val="20"/>
        </w:rPr>
        <w:t>mois à compter de la dernière intervention</w:t>
      </w:r>
      <w:r>
        <w:rPr>
          <w:rFonts w:ascii="Quicksand" w:hAnsi="Quicksand"/>
          <w:sz w:val="20"/>
          <w:szCs w:val="20"/>
        </w:rPr>
        <w:t xml:space="preserve"> de ÔMAJOR SERVICES pour le PROPRIETAIRE</w:t>
      </w:r>
      <w:r w:rsidRPr="008127FB">
        <w:rPr>
          <w:rFonts w:ascii="Quicksand" w:hAnsi="Quicksand"/>
          <w:sz w:val="20"/>
          <w:szCs w:val="20"/>
        </w:rPr>
        <w:t>.</w:t>
      </w:r>
    </w:p>
    <w:p w14:paraId="494E9958" w14:textId="77777777" w:rsidR="00673A65" w:rsidRDefault="00673A65" w:rsidP="00673A65">
      <w:pPr>
        <w:jc w:val="both"/>
        <w:rPr>
          <w:rFonts w:ascii="Quicksand" w:hAnsi="Quicksand"/>
          <w:sz w:val="20"/>
          <w:szCs w:val="20"/>
        </w:rPr>
      </w:pPr>
    </w:p>
    <w:p w14:paraId="00132A82" w14:textId="77777777" w:rsidR="00493893" w:rsidRDefault="00493893" w:rsidP="003657EB">
      <w:pPr>
        <w:jc w:val="both"/>
        <w:rPr>
          <w:rFonts w:ascii="Quicksand" w:hAnsi="Quicksand"/>
          <w:sz w:val="20"/>
          <w:szCs w:val="20"/>
        </w:rPr>
      </w:pPr>
    </w:p>
    <w:p w14:paraId="18AC4108" w14:textId="77777777" w:rsidR="005F2860" w:rsidRPr="00AA70FE" w:rsidRDefault="005F2860" w:rsidP="00AA70FE">
      <w:pPr>
        <w:jc w:val="both"/>
        <w:rPr>
          <w:rFonts w:ascii="Quicksand" w:hAnsi="Quicksand"/>
          <w:sz w:val="20"/>
          <w:szCs w:val="20"/>
        </w:rPr>
      </w:pPr>
    </w:p>
    <w:p w14:paraId="2BF8CF41" w14:textId="1853202B" w:rsidR="003C24D8" w:rsidRDefault="003C24D8" w:rsidP="009F048A">
      <w:pPr>
        <w:pStyle w:val="Pardeliste"/>
        <w:numPr>
          <w:ilvl w:val="0"/>
          <w:numId w:val="8"/>
        </w:numPr>
        <w:jc w:val="both"/>
        <w:rPr>
          <w:rFonts w:ascii="Quicksand" w:hAnsi="Quicksand"/>
          <w:sz w:val="28"/>
          <w:szCs w:val="20"/>
        </w:rPr>
      </w:pPr>
      <w:r w:rsidRPr="003C24D8">
        <w:rPr>
          <w:rFonts w:ascii="Quicksand" w:hAnsi="Quicksand"/>
          <w:sz w:val="28"/>
          <w:szCs w:val="20"/>
        </w:rPr>
        <w:t>Engagement des parties</w:t>
      </w:r>
    </w:p>
    <w:p w14:paraId="7F56B5AB" w14:textId="77777777" w:rsidR="003C24D8" w:rsidRPr="003C24D8" w:rsidRDefault="003C24D8" w:rsidP="003C24D8">
      <w:pPr>
        <w:pStyle w:val="Pardeliste"/>
        <w:ind w:left="360"/>
        <w:jc w:val="both"/>
        <w:rPr>
          <w:rFonts w:ascii="Quicksand" w:hAnsi="Quicksand"/>
          <w:sz w:val="28"/>
          <w:szCs w:val="20"/>
        </w:rPr>
      </w:pPr>
    </w:p>
    <w:p w14:paraId="05DDAD51" w14:textId="244EA0B1" w:rsidR="003C24D8" w:rsidRDefault="003C24D8" w:rsidP="009F048A">
      <w:pPr>
        <w:pStyle w:val="Pardeliste"/>
        <w:numPr>
          <w:ilvl w:val="1"/>
          <w:numId w:val="8"/>
        </w:numPr>
        <w:jc w:val="both"/>
        <w:rPr>
          <w:rFonts w:ascii="Quicksand" w:hAnsi="Quicksand"/>
          <w:szCs w:val="20"/>
        </w:rPr>
      </w:pPr>
      <w:r>
        <w:rPr>
          <w:rFonts w:ascii="Quicksand" w:hAnsi="Quicksand"/>
          <w:szCs w:val="20"/>
        </w:rPr>
        <w:t>Le PROPRIETAIRE</w:t>
      </w:r>
    </w:p>
    <w:p w14:paraId="1226A86C" w14:textId="77777777" w:rsidR="003C24D8" w:rsidRDefault="003C24D8" w:rsidP="003C24D8">
      <w:pPr>
        <w:jc w:val="both"/>
        <w:rPr>
          <w:rFonts w:ascii="Quicksand" w:hAnsi="Quicksand"/>
          <w:szCs w:val="20"/>
        </w:rPr>
      </w:pPr>
    </w:p>
    <w:p w14:paraId="18D0AD21" w14:textId="4F994A51" w:rsidR="003C24D8" w:rsidRPr="003C24D8" w:rsidRDefault="003C24D8" w:rsidP="003C24D8">
      <w:pPr>
        <w:jc w:val="both"/>
        <w:rPr>
          <w:rFonts w:ascii="Quicksand" w:hAnsi="Quicksand"/>
          <w:sz w:val="20"/>
          <w:szCs w:val="20"/>
        </w:rPr>
      </w:pPr>
      <w:r w:rsidRPr="003C24D8">
        <w:rPr>
          <w:rFonts w:ascii="Quicksand" w:hAnsi="Quicksand"/>
          <w:sz w:val="20"/>
          <w:szCs w:val="20"/>
        </w:rPr>
        <w:t>Le PROPRIETAIRE s'engage à payer à ÔMAJOR SERVICES la rémunération due su</w:t>
      </w:r>
      <w:r w:rsidR="006763E8">
        <w:rPr>
          <w:rFonts w:ascii="Quicksand" w:hAnsi="Quicksand"/>
          <w:sz w:val="20"/>
          <w:szCs w:val="20"/>
        </w:rPr>
        <w:t>ivant les conditions définies à l’</w:t>
      </w:r>
      <w:r w:rsidR="006763E8" w:rsidRPr="006763E8">
        <w:rPr>
          <w:rFonts w:ascii="Quicksand" w:hAnsi="Quicksand"/>
          <w:color w:val="3574AF"/>
          <w:sz w:val="20"/>
          <w:szCs w:val="20"/>
          <w:u w:val="single"/>
        </w:rPr>
        <w:fldChar w:fldCharType="begin"/>
      </w:r>
      <w:r w:rsidR="006763E8" w:rsidRPr="006763E8">
        <w:rPr>
          <w:rFonts w:ascii="Quicksand" w:hAnsi="Quicksand"/>
          <w:color w:val="3574AF"/>
          <w:sz w:val="20"/>
          <w:szCs w:val="20"/>
          <w:u w:val="single"/>
        </w:rPr>
        <w:instrText xml:space="preserve"> REF _Ref490672017 \h  \* MERGEFORMAT </w:instrText>
      </w:r>
      <w:r w:rsidR="006763E8" w:rsidRPr="006763E8">
        <w:rPr>
          <w:rFonts w:ascii="Quicksand" w:hAnsi="Quicksand"/>
          <w:color w:val="3574AF"/>
          <w:sz w:val="20"/>
          <w:szCs w:val="20"/>
          <w:u w:val="single"/>
        </w:rPr>
      </w:r>
      <w:r w:rsidR="006763E8" w:rsidRPr="006763E8">
        <w:rPr>
          <w:rFonts w:ascii="Quicksand" w:hAnsi="Quicksand"/>
          <w:color w:val="3574AF"/>
          <w:sz w:val="20"/>
          <w:szCs w:val="20"/>
          <w:u w:val="single"/>
        </w:rPr>
        <w:fldChar w:fldCharType="separate"/>
      </w:r>
      <w:r w:rsidR="006763E8" w:rsidRPr="006763E8">
        <w:rPr>
          <w:rFonts w:ascii="Quicksand" w:hAnsi="Quicksand"/>
          <w:color w:val="3574AF"/>
          <w:sz w:val="20"/>
          <w:szCs w:val="20"/>
          <w:u w:val="single"/>
        </w:rPr>
        <w:t>ANNEXE 2 : Grille tarifaire saison 2017 - 2018</w:t>
      </w:r>
      <w:r w:rsidR="006763E8" w:rsidRPr="006763E8">
        <w:rPr>
          <w:rFonts w:ascii="Quicksand" w:hAnsi="Quicksand"/>
          <w:color w:val="3574AF"/>
          <w:sz w:val="20"/>
          <w:szCs w:val="20"/>
          <w:u w:val="single"/>
        </w:rPr>
        <w:fldChar w:fldCharType="end"/>
      </w:r>
      <w:r w:rsidRPr="006763E8">
        <w:rPr>
          <w:rFonts w:ascii="Quicksand" w:hAnsi="Quicksand"/>
          <w:color w:val="3574AF"/>
          <w:sz w:val="20"/>
          <w:szCs w:val="20"/>
          <w:u w:val="single"/>
        </w:rPr>
        <w:t>.</w:t>
      </w:r>
    </w:p>
    <w:p w14:paraId="186E4C5E" w14:textId="77777777" w:rsidR="003C24D8" w:rsidRPr="003C24D8" w:rsidRDefault="003C24D8" w:rsidP="003C24D8">
      <w:pPr>
        <w:jc w:val="both"/>
        <w:rPr>
          <w:rFonts w:ascii="Quicksand" w:hAnsi="Quicksand"/>
          <w:sz w:val="20"/>
          <w:szCs w:val="20"/>
        </w:rPr>
      </w:pPr>
    </w:p>
    <w:p w14:paraId="5208AA61" w14:textId="01EC88BA" w:rsidR="007E5CF5" w:rsidRDefault="003C24D8" w:rsidP="003C24D8">
      <w:pPr>
        <w:jc w:val="both"/>
        <w:rPr>
          <w:rFonts w:ascii="Quicksand" w:hAnsi="Quicksand"/>
          <w:sz w:val="20"/>
          <w:szCs w:val="20"/>
        </w:rPr>
      </w:pPr>
      <w:r>
        <w:rPr>
          <w:rFonts w:ascii="Quicksand" w:hAnsi="Quicksand"/>
          <w:sz w:val="20"/>
          <w:szCs w:val="20"/>
        </w:rPr>
        <w:t xml:space="preserve">Le </w:t>
      </w:r>
      <w:r w:rsidRPr="003C24D8">
        <w:rPr>
          <w:rFonts w:ascii="Quicksand" w:hAnsi="Quicksand"/>
          <w:sz w:val="20"/>
          <w:szCs w:val="20"/>
        </w:rPr>
        <w:t xml:space="preserve">PROPRIETAIRE informera dans les meilleurs délais </w:t>
      </w:r>
      <w:r>
        <w:rPr>
          <w:rFonts w:ascii="Quicksand" w:hAnsi="Quicksand"/>
          <w:sz w:val="20"/>
          <w:szCs w:val="20"/>
        </w:rPr>
        <w:t xml:space="preserve">ÔMAJOR SERVICES de tous travaux </w:t>
      </w:r>
      <w:r w:rsidR="008E3ACD">
        <w:rPr>
          <w:rFonts w:ascii="Quicksand" w:hAnsi="Quicksand"/>
          <w:sz w:val="20"/>
          <w:szCs w:val="20"/>
        </w:rPr>
        <w:t>effe</w:t>
      </w:r>
      <w:r w:rsidR="008E3ACD" w:rsidRPr="003C24D8">
        <w:rPr>
          <w:rFonts w:ascii="Quicksand" w:hAnsi="Quicksand"/>
          <w:sz w:val="20"/>
          <w:szCs w:val="20"/>
        </w:rPr>
        <w:t>ctués</w:t>
      </w:r>
      <w:r w:rsidRPr="003C24D8">
        <w:rPr>
          <w:rFonts w:ascii="Quicksand" w:hAnsi="Quicksand"/>
          <w:sz w:val="20"/>
          <w:szCs w:val="20"/>
        </w:rPr>
        <w:t xml:space="preserve"> ou </w:t>
      </w:r>
      <w:r w:rsidR="008E3ACD">
        <w:rPr>
          <w:rFonts w:ascii="Quicksand" w:hAnsi="Quicksand"/>
          <w:sz w:val="20"/>
          <w:szCs w:val="20"/>
        </w:rPr>
        <w:t>nouveau</w:t>
      </w:r>
      <w:r w:rsidRPr="003C24D8">
        <w:rPr>
          <w:rFonts w:ascii="Quicksand" w:hAnsi="Quicksand"/>
          <w:sz w:val="20"/>
          <w:szCs w:val="20"/>
        </w:rPr>
        <w:t xml:space="preserve"> </w:t>
      </w:r>
      <w:r w:rsidR="008E3ACD" w:rsidRPr="003C24D8">
        <w:rPr>
          <w:rFonts w:ascii="Quicksand" w:hAnsi="Quicksand"/>
          <w:sz w:val="20"/>
          <w:szCs w:val="20"/>
        </w:rPr>
        <w:t>matériel</w:t>
      </w:r>
      <w:r w:rsidRPr="003C24D8">
        <w:rPr>
          <w:rFonts w:ascii="Quicksand" w:hAnsi="Quicksand"/>
          <w:sz w:val="20"/>
          <w:szCs w:val="20"/>
        </w:rPr>
        <w:t xml:space="preserve"> </w:t>
      </w:r>
      <w:r w:rsidR="008E3ACD" w:rsidRPr="003C24D8">
        <w:rPr>
          <w:rFonts w:ascii="Quicksand" w:hAnsi="Quicksand"/>
          <w:sz w:val="20"/>
          <w:szCs w:val="20"/>
        </w:rPr>
        <w:t>installé</w:t>
      </w:r>
      <w:r w:rsidRPr="003C24D8">
        <w:rPr>
          <w:rFonts w:ascii="Quicksand" w:hAnsi="Quicksand"/>
          <w:sz w:val="20"/>
          <w:szCs w:val="20"/>
        </w:rPr>
        <w:t>́</w:t>
      </w:r>
      <w:r w:rsidR="008E3ACD">
        <w:rPr>
          <w:rFonts w:ascii="Quicksand" w:hAnsi="Quicksand"/>
          <w:sz w:val="20"/>
          <w:szCs w:val="20"/>
        </w:rPr>
        <w:t xml:space="preserve"> </w:t>
      </w:r>
      <w:r w:rsidR="007E5CF5">
        <w:rPr>
          <w:rFonts w:ascii="Quicksand" w:hAnsi="Quicksand"/>
          <w:sz w:val="20"/>
          <w:szCs w:val="20"/>
        </w:rPr>
        <w:t xml:space="preserve">qui pourraient impacter les </w:t>
      </w:r>
      <w:r w:rsidR="00F451C5">
        <w:rPr>
          <w:rFonts w:ascii="Quicksand" w:hAnsi="Quicksand"/>
          <w:sz w:val="20"/>
          <w:szCs w:val="20"/>
        </w:rPr>
        <w:t>Prestations</w:t>
      </w:r>
      <w:r w:rsidR="007E5CF5">
        <w:rPr>
          <w:rFonts w:ascii="Quicksand" w:hAnsi="Quicksand"/>
          <w:sz w:val="20"/>
          <w:szCs w:val="20"/>
        </w:rPr>
        <w:t xml:space="preserve"> sous la responsabilité de ÔMAJOR SERVICES.</w:t>
      </w:r>
    </w:p>
    <w:p w14:paraId="0A85DEB7" w14:textId="3D9A9D3A" w:rsidR="003C24D8" w:rsidRPr="003C24D8" w:rsidRDefault="003C24D8" w:rsidP="003C24D8">
      <w:pPr>
        <w:jc w:val="both"/>
        <w:rPr>
          <w:rFonts w:ascii="Quicksand" w:hAnsi="Quicksand"/>
          <w:sz w:val="20"/>
          <w:szCs w:val="20"/>
        </w:rPr>
      </w:pPr>
    </w:p>
    <w:p w14:paraId="63051758" w14:textId="15DCD961" w:rsidR="003C24D8" w:rsidRDefault="003C24D8" w:rsidP="003C24D8">
      <w:pPr>
        <w:jc w:val="both"/>
        <w:rPr>
          <w:rFonts w:ascii="Quicksand" w:hAnsi="Quicksand"/>
          <w:sz w:val="20"/>
          <w:szCs w:val="20"/>
        </w:rPr>
      </w:pPr>
      <w:r w:rsidRPr="003C24D8">
        <w:rPr>
          <w:rFonts w:ascii="Quicksand" w:hAnsi="Quicksand"/>
          <w:sz w:val="20"/>
          <w:szCs w:val="20"/>
        </w:rPr>
        <w:t xml:space="preserve">Le </w:t>
      </w:r>
      <w:r w:rsidR="008E3ACD" w:rsidRPr="003C24D8">
        <w:rPr>
          <w:rFonts w:ascii="Quicksand" w:hAnsi="Quicksand"/>
          <w:sz w:val="20"/>
          <w:szCs w:val="20"/>
        </w:rPr>
        <w:t xml:space="preserve">PROPRIETAIRE </w:t>
      </w:r>
      <w:r w:rsidR="008E3ACD">
        <w:rPr>
          <w:rFonts w:ascii="Quicksand" w:hAnsi="Quicksand"/>
          <w:sz w:val="20"/>
          <w:szCs w:val="20"/>
        </w:rPr>
        <w:t xml:space="preserve">mettra à disposition d’ÔMAJOR SERVICES </w:t>
      </w:r>
      <w:r w:rsidRPr="003C24D8">
        <w:rPr>
          <w:rFonts w:ascii="Quicksand" w:hAnsi="Quicksand"/>
          <w:sz w:val="20"/>
          <w:szCs w:val="20"/>
        </w:rPr>
        <w:t>l'</w:t>
      </w:r>
      <w:r w:rsidR="008E3ACD" w:rsidRPr="003C24D8">
        <w:rPr>
          <w:rFonts w:ascii="Quicksand" w:hAnsi="Quicksand"/>
          <w:sz w:val="20"/>
          <w:szCs w:val="20"/>
        </w:rPr>
        <w:t>ensemble</w:t>
      </w:r>
      <w:r w:rsidR="008E3ACD">
        <w:rPr>
          <w:rFonts w:ascii="Quicksand" w:hAnsi="Quicksand"/>
          <w:sz w:val="20"/>
          <w:szCs w:val="20"/>
        </w:rPr>
        <w:t xml:space="preserve"> des</w:t>
      </w:r>
      <w:r w:rsidRPr="003C24D8">
        <w:rPr>
          <w:rFonts w:ascii="Quicksand" w:hAnsi="Quicksand"/>
          <w:sz w:val="20"/>
          <w:szCs w:val="20"/>
        </w:rPr>
        <w:t xml:space="preserve"> documentation</w:t>
      </w:r>
      <w:r w:rsidR="008E3ACD">
        <w:rPr>
          <w:rFonts w:ascii="Quicksand" w:hAnsi="Quicksand"/>
          <w:sz w:val="20"/>
          <w:szCs w:val="20"/>
        </w:rPr>
        <w:t>s</w:t>
      </w:r>
      <w:r w:rsidRPr="003C24D8">
        <w:rPr>
          <w:rFonts w:ascii="Quicksand" w:hAnsi="Quicksand"/>
          <w:sz w:val="20"/>
          <w:szCs w:val="20"/>
        </w:rPr>
        <w:t xml:space="preserve"> </w:t>
      </w:r>
      <w:r w:rsidR="008E3ACD">
        <w:rPr>
          <w:rFonts w:ascii="Quicksand" w:hAnsi="Quicksand"/>
          <w:sz w:val="20"/>
          <w:szCs w:val="20"/>
        </w:rPr>
        <w:t>en sa possession</w:t>
      </w:r>
      <w:r w:rsidRPr="003C24D8">
        <w:rPr>
          <w:rFonts w:ascii="Quicksand" w:hAnsi="Quicksand"/>
          <w:sz w:val="20"/>
          <w:szCs w:val="20"/>
        </w:rPr>
        <w:t xml:space="preserve"> </w:t>
      </w:r>
      <w:r w:rsidR="008E3ACD" w:rsidRPr="003C24D8">
        <w:rPr>
          <w:rFonts w:ascii="Quicksand" w:hAnsi="Quicksand"/>
          <w:sz w:val="20"/>
          <w:szCs w:val="20"/>
        </w:rPr>
        <w:t>nécessaires</w:t>
      </w:r>
      <w:r w:rsidRPr="003C24D8">
        <w:rPr>
          <w:rFonts w:ascii="Quicksand" w:hAnsi="Quicksand"/>
          <w:sz w:val="20"/>
          <w:szCs w:val="20"/>
        </w:rPr>
        <w:t xml:space="preserve"> à la </w:t>
      </w:r>
      <w:r w:rsidR="008E3ACD">
        <w:rPr>
          <w:rFonts w:ascii="Quicksand" w:hAnsi="Quicksand"/>
          <w:sz w:val="20"/>
          <w:szCs w:val="20"/>
        </w:rPr>
        <w:t xml:space="preserve">bonne </w:t>
      </w:r>
      <w:r w:rsidR="008E3ACD" w:rsidRPr="003C24D8">
        <w:rPr>
          <w:rFonts w:ascii="Quicksand" w:hAnsi="Quicksand"/>
          <w:sz w:val="20"/>
          <w:szCs w:val="20"/>
        </w:rPr>
        <w:t>réalisation</w:t>
      </w:r>
      <w:r w:rsidRPr="003C24D8">
        <w:rPr>
          <w:rFonts w:ascii="Quicksand" w:hAnsi="Quicksand"/>
          <w:sz w:val="20"/>
          <w:szCs w:val="20"/>
        </w:rPr>
        <w:t xml:space="preserve"> des </w:t>
      </w:r>
      <w:r w:rsidR="00F451C5">
        <w:rPr>
          <w:rFonts w:ascii="Quicksand" w:hAnsi="Quicksand"/>
          <w:sz w:val="20"/>
          <w:szCs w:val="20"/>
        </w:rPr>
        <w:t>Prestations</w:t>
      </w:r>
      <w:r w:rsidRPr="003C24D8">
        <w:rPr>
          <w:rFonts w:ascii="Quicksand" w:hAnsi="Quicksand"/>
          <w:sz w:val="20"/>
          <w:szCs w:val="20"/>
        </w:rPr>
        <w:t>.</w:t>
      </w:r>
    </w:p>
    <w:p w14:paraId="53DA2DF1" w14:textId="77777777" w:rsidR="008E3ACD" w:rsidRPr="003C24D8" w:rsidRDefault="008E3ACD" w:rsidP="003C24D8">
      <w:pPr>
        <w:jc w:val="both"/>
        <w:rPr>
          <w:rFonts w:ascii="Quicksand" w:hAnsi="Quicksand"/>
          <w:sz w:val="20"/>
          <w:szCs w:val="20"/>
        </w:rPr>
      </w:pPr>
    </w:p>
    <w:p w14:paraId="7AB54CE0" w14:textId="74090590" w:rsidR="003C24D8" w:rsidRPr="003C24D8" w:rsidRDefault="003C24D8" w:rsidP="003C24D8">
      <w:pPr>
        <w:jc w:val="both"/>
        <w:rPr>
          <w:rFonts w:ascii="Quicksand" w:hAnsi="Quicksand"/>
          <w:sz w:val="20"/>
          <w:szCs w:val="20"/>
        </w:rPr>
      </w:pPr>
      <w:r w:rsidRPr="003C24D8">
        <w:rPr>
          <w:rFonts w:ascii="Quicksand" w:hAnsi="Quicksand"/>
          <w:sz w:val="20"/>
          <w:szCs w:val="20"/>
        </w:rPr>
        <w:t xml:space="preserve">Etant </w:t>
      </w:r>
      <w:r w:rsidR="008E3ACD">
        <w:rPr>
          <w:rFonts w:ascii="Quicksand" w:hAnsi="Quicksand"/>
          <w:sz w:val="20"/>
          <w:szCs w:val="20"/>
        </w:rPr>
        <w:t>précisé</w:t>
      </w:r>
      <w:r w:rsidRPr="003C24D8">
        <w:rPr>
          <w:rFonts w:ascii="Quicksand" w:hAnsi="Quicksand"/>
          <w:sz w:val="20"/>
          <w:szCs w:val="20"/>
        </w:rPr>
        <w:t xml:space="preserve"> que la </w:t>
      </w:r>
      <w:r w:rsidR="008E3ACD" w:rsidRPr="003C24D8">
        <w:rPr>
          <w:rFonts w:ascii="Quicksand" w:hAnsi="Quicksand"/>
          <w:sz w:val="20"/>
          <w:szCs w:val="20"/>
        </w:rPr>
        <w:t>responsabilité</w:t>
      </w:r>
      <w:r w:rsidRPr="003C24D8">
        <w:rPr>
          <w:rFonts w:ascii="Quicksand" w:hAnsi="Quicksand"/>
          <w:sz w:val="20"/>
          <w:szCs w:val="20"/>
        </w:rPr>
        <w:t xml:space="preserve"> de </w:t>
      </w:r>
      <w:r w:rsidR="008E3ACD">
        <w:rPr>
          <w:rFonts w:ascii="Quicksand" w:hAnsi="Quicksand"/>
          <w:sz w:val="20"/>
          <w:szCs w:val="20"/>
        </w:rPr>
        <w:t xml:space="preserve">ÔMAJOR SERVICES </w:t>
      </w:r>
      <w:r w:rsidRPr="003C24D8">
        <w:rPr>
          <w:rFonts w:ascii="Quicksand" w:hAnsi="Quicksand"/>
          <w:sz w:val="20"/>
          <w:szCs w:val="20"/>
        </w:rPr>
        <w:t xml:space="preserve">ne pourra </w:t>
      </w:r>
      <w:r w:rsidR="008E3ACD" w:rsidRPr="003C24D8">
        <w:rPr>
          <w:rFonts w:ascii="Quicksand" w:hAnsi="Quicksand"/>
          <w:sz w:val="20"/>
          <w:szCs w:val="20"/>
        </w:rPr>
        <w:t>être</w:t>
      </w:r>
      <w:r w:rsidRPr="003C24D8">
        <w:rPr>
          <w:rFonts w:ascii="Quicksand" w:hAnsi="Quicksand"/>
          <w:sz w:val="20"/>
          <w:szCs w:val="20"/>
        </w:rPr>
        <w:t xml:space="preserve"> retenue en </w:t>
      </w:r>
      <w:r w:rsidR="008E3ACD" w:rsidRPr="003C24D8">
        <w:rPr>
          <w:rFonts w:ascii="Quicksand" w:hAnsi="Quicksand"/>
          <w:sz w:val="20"/>
          <w:szCs w:val="20"/>
        </w:rPr>
        <w:t>cas</w:t>
      </w:r>
      <w:r w:rsidRPr="003C24D8">
        <w:rPr>
          <w:rFonts w:ascii="Quicksand" w:hAnsi="Quicksand"/>
          <w:sz w:val="20"/>
          <w:szCs w:val="20"/>
        </w:rPr>
        <w:t xml:space="preserve"> de </w:t>
      </w:r>
      <w:r w:rsidR="008E3ACD" w:rsidRPr="003C24D8">
        <w:rPr>
          <w:rFonts w:ascii="Quicksand" w:hAnsi="Quicksand"/>
          <w:sz w:val="20"/>
          <w:szCs w:val="20"/>
        </w:rPr>
        <w:t>manquement</w:t>
      </w:r>
      <w:r w:rsidRPr="003C24D8">
        <w:rPr>
          <w:rFonts w:ascii="Quicksand" w:hAnsi="Quicksand"/>
          <w:sz w:val="20"/>
          <w:szCs w:val="20"/>
        </w:rPr>
        <w:t xml:space="preserve"> du </w:t>
      </w:r>
      <w:r w:rsidR="008E3ACD">
        <w:rPr>
          <w:rFonts w:ascii="Quicksand" w:hAnsi="Quicksand"/>
          <w:sz w:val="20"/>
          <w:szCs w:val="20"/>
        </w:rPr>
        <w:t>PROPRIETAIRE</w:t>
      </w:r>
      <w:r w:rsidRPr="003C24D8">
        <w:rPr>
          <w:rFonts w:ascii="Quicksand" w:hAnsi="Quicksand"/>
          <w:sz w:val="20"/>
          <w:szCs w:val="20"/>
        </w:rPr>
        <w:t xml:space="preserve"> à l'une des obligations </w:t>
      </w:r>
      <w:r w:rsidR="008E3ACD" w:rsidRPr="003C24D8">
        <w:rPr>
          <w:rFonts w:ascii="Quicksand" w:hAnsi="Quicksand"/>
          <w:sz w:val="20"/>
          <w:szCs w:val="20"/>
        </w:rPr>
        <w:t>définies</w:t>
      </w:r>
      <w:r w:rsidR="008E3ACD">
        <w:rPr>
          <w:rFonts w:ascii="Quicksand" w:hAnsi="Quicksand"/>
          <w:sz w:val="20"/>
          <w:szCs w:val="20"/>
        </w:rPr>
        <w:t xml:space="preserve"> ci-d</w:t>
      </w:r>
      <w:r w:rsidRPr="003C24D8">
        <w:rPr>
          <w:rFonts w:ascii="Quicksand" w:hAnsi="Quicksand"/>
          <w:sz w:val="20"/>
          <w:szCs w:val="20"/>
        </w:rPr>
        <w:t xml:space="preserve">essus et ayant </w:t>
      </w:r>
      <w:r w:rsidR="008E3ACD" w:rsidRPr="003C24D8">
        <w:rPr>
          <w:rFonts w:ascii="Quicksand" w:hAnsi="Quicksand"/>
          <w:sz w:val="20"/>
          <w:szCs w:val="20"/>
        </w:rPr>
        <w:t>empêché</w:t>
      </w:r>
      <w:r w:rsidRPr="003C24D8">
        <w:rPr>
          <w:rFonts w:ascii="Quicksand" w:hAnsi="Quicksand"/>
          <w:sz w:val="20"/>
          <w:szCs w:val="20"/>
        </w:rPr>
        <w:t xml:space="preserve">́ </w:t>
      </w:r>
      <w:r w:rsidR="008E3ACD">
        <w:rPr>
          <w:rFonts w:ascii="Quicksand" w:hAnsi="Quicksand"/>
          <w:sz w:val="20"/>
          <w:szCs w:val="20"/>
        </w:rPr>
        <w:t>ÔMAJOR SERVICES d'intervenir normalement</w:t>
      </w:r>
      <w:r w:rsidRPr="003C24D8">
        <w:rPr>
          <w:rFonts w:ascii="Quicksand" w:hAnsi="Quicksand"/>
          <w:sz w:val="20"/>
          <w:szCs w:val="20"/>
        </w:rPr>
        <w:t>.</w:t>
      </w:r>
    </w:p>
    <w:p w14:paraId="37048A1A" w14:textId="77777777" w:rsidR="003C24D8" w:rsidRDefault="003C24D8" w:rsidP="003C24D8">
      <w:pPr>
        <w:jc w:val="both"/>
        <w:rPr>
          <w:rFonts w:ascii="Quicksand" w:hAnsi="Quicksand"/>
          <w:szCs w:val="20"/>
        </w:rPr>
      </w:pPr>
    </w:p>
    <w:p w14:paraId="43FDE787" w14:textId="77777777" w:rsidR="009F048A" w:rsidRDefault="009F048A" w:rsidP="003C24D8">
      <w:pPr>
        <w:jc w:val="both"/>
        <w:rPr>
          <w:rFonts w:ascii="Quicksand" w:hAnsi="Quicksand"/>
          <w:szCs w:val="20"/>
        </w:rPr>
      </w:pPr>
    </w:p>
    <w:p w14:paraId="4432D31F" w14:textId="0763998F" w:rsidR="003C24D8" w:rsidRDefault="003C24D8" w:rsidP="009F048A">
      <w:pPr>
        <w:pStyle w:val="Pardeliste"/>
        <w:numPr>
          <w:ilvl w:val="1"/>
          <w:numId w:val="8"/>
        </w:numPr>
        <w:jc w:val="both"/>
        <w:rPr>
          <w:rFonts w:ascii="Quicksand" w:hAnsi="Quicksand"/>
          <w:szCs w:val="20"/>
        </w:rPr>
      </w:pPr>
      <w:r>
        <w:rPr>
          <w:rFonts w:ascii="Quicksand" w:hAnsi="Quicksand"/>
          <w:szCs w:val="20"/>
        </w:rPr>
        <w:t>ÔMAJOR SERVICES</w:t>
      </w:r>
    </w:p>
    <w:p w14:paraId="17D295FC" w14:textId="77777777" w:rsidR="002F2DA6" w:rsidRPr="002F2DA6" w:rsidRDefault="002F2DA6" w:rsidP="002F2DA6">
      <w:pPr>
        <w:jc w:val="both"/>
        <w:rPr>
          <w:rFonts w:ascii="Quicksand" w:hAnsi="Quicksand"/>
          <w:szCs w:val="20"/>
        </w:rPr>
      </w:pPr>
    </w:p>
    <w:p w14:paraId="29897E20" w14:textId="74F07CC5" w:rsidR="008D75CB" w:rsidRPr="00614EE3" w:rsidRDefault="00EB2A02" w:rsidP="008D75CB">
      <w:pPr>
        <w:jc w:val="both"/>
        <w:rPr>
          <w:rFonts w:ascii="Quicksand" w:hAnsi="Quicksand"/>
          <w:sz w:val="20"/>
          <w:szCs w:val="20"/>
        </w:rPr>
      </w:pPr>
      <w:r>
        <w:rPr>
          <w:rFonts w:ascii="Quicksand" w:hAnsi="Quicksand"/>
          <w:sz w:val="20"/>
          <w:szCs w:val="20"/>
        </w:rPr>
        <w:t>ÔMAJOR SERVICES</w:t>
      </w:r>
      <w:r w:rsidR="008D75CB" w:rsidRPr="00614EE3">
        <w:rPr>
          <w:rFonts w:ascii="Quicksand" w:hAnsi="Quicksand"/>
          <w:sz w:val="20"/>
          <w:szCs w:val="20"/>
        </w:rPr>
        <w:t>, en tant que professionnel, s’engage à :</w:t>
      </w:r>
    </w:p>
    <w:p w14:paraId="1AB860E7" w14:textId="77777777" w:rsidR="008D75CB" w:rsidRPr="00614EE3" w:rsidRDefault="008D75CB" w:rsidP="008D75CB">
      <w:pPr>
        <w:jc w:val="both"/>
        <w:rPr>
          <w:rFonts w:ascii="Quicksand" w:hAnsi="Quicksand"/>
          <w:sz w:val="20"/>
          <w:szCs w:val="20"/>
        </w:rPr>
      </w:pPr>
    </w:p>
    <w:p w14:paraId="2E6A3823" w14:textId="77777777" w:rsidR="008D75CB" w:rsidRPr="00614EE3" w:rsidRDefault="008D75CB" w:rsidP="008D75CB">
      <w:pPr>
        <w:numPr>
          <w:ilvl w:val="0"/>
          <w:numId w:val="24"/>
        </w:numPr>
        <w:tabs>
          <w:tab w:val="num" w:pos="851"/>
        </w:tabs>
        <w:jc w:val="both"/>
        <w:rPr>
          <w:rFonts w:ascii="Quicksand" w:hAnsi="Quicksand"/>
          <w:sz w:val="20"/>
          <w:szCs w:val="20"/>
        </w:rPr>
      </w:pPr>
      <w:proofErr w:type="gramStart"/>
      <w:r w:rsidRPr="00614EE3">
        <w:rPr>
          <w:rFonts w:ascii="Quicksand" w:hAnsi="Quicksand"/>
          <w:sz w:val="20"/>
          <w:szCs w:val="20"/>
        </w:rPr>
        <w:t>exécuter</w:t>
      </w:r>
      <w:proofErr w:type="gramEnd"/>
      <w:r w:rsidRPr="00614EE3">
        <w:rPr>
          <w:rFonts w:ascii="Quicksand" w:hAnsi="Quicksand"/>
          <w:sz w:val="20"/>
          <w:szCs w:val="20"/>
        </w:rPr>
        <w:t xml:space="preserve"> les Prestations dans le respect des règles de déontologie</w:t>
      </w:r>
      <w:r>
        <w:rPr>
          <w:rFonts w:ascii="Quicksand" w:hAnsi="Quicksand"/>
          <w:sz w:val="20"/>
          <w:szCs w:val="20"/>
        </w:rPr>
        <w:t xml:space="preserve"> et de qualité</w:t>
      </w:r>
      <w:r w:rsidRPr="00614EE3">
        <w:rPr>
          <w:rFonts w:ascii="Quicksand" w:hAnsi="Quicksand"/>
          <w:sz w:val="20"/>
          <w:szCs w:val="20"/>
        </w:rPr>
        <w:t xml:space="preserve"> de la profession</w:t>
      </w:r>
      <w:r>
        <w:rPr>
          <w:rFonts w:ascii="Quicksand" w:hAnsi="Quicksand"/>
          <w:sz w:val="20"/>
          <w:szCs w:val="20"/>
        </w:rPr>
        <w:t xml:space="preserve"> </w:t>
      </w:r>
      <w:r w:rsidRPr="00614EE3">
        <w:rPr>
          <w:rFonts w:ascii="Quicksand" w:hAnsi="Quicksand"/>
          <w:sz w:val="20"/>
          <w:szCs w:val="20"/>
        </w:rPr>
        <w:t>;</w:t>
      </w:r>
    </w:p>
    <w:p w14:paraId="3BF875B9" w14:textId="77777777" w:rsidR="008D75CB" w:rsidRPr="00614EE3" w:rsidRDefault="008D75CB" w:rsidP="008D75CB">
      <w:pPr>
        <w:jc w:val="both"/>
        <w:rPr>
          <w:rFonts w:ascii="Quicksand" w:hAnsi="Quicksand"/>
          <w:sz w:val="20"/>
          <w:szCs w:val="20"/>
        </w:rPr>
      </w:pPr>
    </w:p>
    <w:p w14:paraId="6A91FC5D" w14:textId="24A2CF92" w:rsidR="008D75CB" w:rsidRPr="00614EE3" w:rsidRDefault="008D75CB" w:rsidP="008D75CB">
      <w:pPr>
        <w:numPr>
          <w:ilvl w:val="0"/>
          <w:numId w:val="24"/>
        </w:numPr>
        <w:tabs>
          <w:tab w:val="num" w:pos="851"/>
        </w:tabs>
        <w:jc w:val="both"/>
        <w:rPr>
          <w:rFonts w:ascii="Quicksand" w:hAnsi="Quicksand"/>
          <w:sz w:val="20"/>
          <w:szCs w:val="20"/>
        </w:rPr>
      </w:pPr>
      <w:proofErr w:type="gramStart"/>
      <w:r w:rsidRPr="00614EE3">
        <w:rPr>
          <w:rFonts w:ascii="Quicksand" w:hAnsi="Quicksand"/>
          <w:sz w:val="20"/>
          <w:szCs w:val="20"/>
        </w:rPr>
        <w:t>s’acquitter</w:t>
      </w:r>
      <w:proofErr w:type="gramEnd"/>
      <w:r w:rsidRPr="00614EE3">
        <w:rPr>
          <w:rFonts w:ascii="Quicksand" w:hAnsi="Quicksand"/>
          <w:sz w:val="20"/>
          <w:szCs w:val="20"/>
        </w:rPr>
        <w:t xml:space="preserve">, pendant toute la durée du présent Contrat de l’obligation d’information, d’alerte et de conseil qu’il reconnaît avoir à l’égard </w:t>
      </w:r>
      <w:r>
        <w:rPr>
          <w:rFonts w:ascii="Quicksand" w:hAnsi="Quicksand"/>
          <w:sz w:val="20"/>
          <w:szCs w:val="20"/>
        </w:rPr>
        <w:t>du PROPRIETAIRE</w:t>
      </w:r>
      <w:r w:rsidRPr="00614EE3">
        <w:rPr>
          <w:rFonts w:ascii="Quicksand" w:hAnsi="Quicksand"/>
          <w:sz w:val="20"/>
          <w:szCs w:val="20"/>
        </w:rPr>
        <w:t> ;</w:t>
      </w:r>
    </w:p>
    <w:p w14:paraId="7D8B6116" w14:textId="77777777" w:rsidR="008D75CB" w:rsidRPr="00614EE3" w:rsidRDefault="008D75CB" w:rsidP="008D75CB">
      <w:pPr>
        <w:jc w:val="both"/>
        <w:rPr>
          <w:rFonts w:ascii="Quicksand" w:hAnsi="Quicksand"/>
          <w:sz w:val="20"/>
          <w:szCs w:val="20"/>
        </w:rPr>
      </w:pPr>
    </w:p>
    <w:p w14:paraId="3049B69F" w14:textId="77777777" w:rsidR="008D75CB" w:rsidRPr="00614EE3" w:rsidRDefault="008D75CB" w:rsidP="008D75CB">
      <w:pPr>
        <w:numPr>
          <w:ilvl w:val="0"/>
          <w:numId w:val="24"/>
        </w:numPr>
        <w:tabs>
          <w:tab w:val="num" w:pos="851"/>
        </w:tabs>
        <w:jc w:val="both"/>
        <w:rPr>
          <w:rFonts w:ascii="Quicksand" w:hAnsi="Quicksand"/>
          <w:sz w:val="20"/>
          <w:szCs w:val="20"/>
        </w:rPr>
      </w:pPr>
      <w:proofErr w:type="gramStart"/>
      <w:r w:rsidRPr="00614EE3">
        <w:rPr>
          <w:rFonts w:ascii="Quicksand" w:hAnsi="Quicksand"/>
          <w:sz w:val="20"/>
          <w:szCs w:val="20"/>
        </w:rPr>
        <w:t>exécuter</w:t>
      </w:r>
      <w:proofErr w:type="gramEnd"/>
      <w:r w:rsidRPr="00614EE3">
        <w:rPr>
          <w:rFonts w:ascii="Quicksand" w:hAnsi="Quicksand"/>
          <w:sz w:val="20"/>
          <w:szCs w:val="20"/>
        </w:rPr>
        <w:t xml:space="preserve"> les Prestations dans les délais qui lui seront impartis ;</w:t>
      </w:r>
    </w:p>
    <w:p w14:paraId="16EFB7AC" w14:textId="77777777" w:rsidR="008D75CB" w:rsidRPr="00614EE3" w:rsidRDefault="008D75CB" w:rsidP="008D75CB">
      <w:pPr>
        <w:jc w:val="both"/>
        <w:rPr>
          <w:rFonts w:ascii="Quicksand" w:hAnsi="Quicksand"/>
          <w:sz w:val="20"/>
          <w:szCs w:val="20"/>
        </w:rPr>
      </w:pPr>
    </w:p>
    <w:p w14:paraId="05660706" w14:textId="1DF0A3EF" w:rsidR="008D75CB" w:rsidRPr="00614EE3" w:rsidRDefault="008D75CB" w:rsidP="008D75CB">
      <w:pPr>
        <w:numPr>
          <w:ilvl w:val="0"/>
          <w:numId w:val="24"/>
        </w:numPr>
        <w:tabs>
          <w:tab w:val="num" w:pos="851"/>
        </w:tabs>
        <w:jc w:val="both"/>
        <w:rPr>
          <w:rFonts w:ascii="Quicksand" w:hAnsi="Quicksand"/>
          <w:sz w:val="20"/>
          <w:szCs w:val="20"/>
        </w:rPr>
      </w:pPr>
      <w:proofErr w:type="gramStart"/>
      <w:r w:rsidRPr="00614EE3">
        <w:rPr>
          <w:rFonts w:ascii="Quicksand" w:hAnsi="Quicksand"/>
          <w:sz w:val="20"/>
          <w:szCs w:val="20"/>
        </w:rPr>
        <w:lastRenderedPageBreak/>
        <w:t>respecter</w:t>
      </w:r>
      <w:proofErr w:type="gramEnd"/>
      <w:r w:rsidRPr="00614EE3">
        <w:rPr>
          <w:rFonts w:ascii="Quicksand" w:hAnsi="Quicksand"/>
          <w:sz w:val="20"/>
          <w:szCs w:val="20"/>
        </w:rPr>
        <w:t xml:space="preserve"> l’ensemble de la réglementation applicable à son activité et aux Prestations effectuées à l’occasion de l’exécution du présent Contrat. A cet égard, il déclare disposer de l’ensemble des habilitations et autorisatio</w:t>
      </w:r>
      <w:r w:rsidR="00A6438D">
        <w:rPr>
          <w:rFonts w:ascii="Quicksand" w:hAnsi="Quicksand"/>
          <w:sz w:val="20"/>
          <w:szCs w:val="20"/>
        </w:rPr>
        <w:t>ns administratives nécessaires ;</w:t>
      </w:r>
    </w:p>
    <w:p w14:paraId="362813DF" w14:textId="77777777" w:rsidR="008D75CB" w:rsidRPr="00614EE3" w:rsidRDefault="008D75CB" w:rsidP="008D75CB">
      <w:pPr>
        <w:jc w:val="both"/>
        <w:rPr>
          <w:rFonts w:ascii="Quicksand" w:hAnsi="Quicksand"/>
          <w:sz w:val="20"/>
          <w:szCs w:val="20"/>
        </w:rPr>
      </w:pPr>
    </w:p>
    <w:p w14:paraId="3A8F2FAC" w14:textId="04813A5B" w:rsidR="008D75CB" w:rsidRPr="004F29B8" w:rsidRDefault="008D75CB" w:rsidP="008D75CB">
      <w:pPr>
        <w:numPr>
          <w:ilvl w:val="0"/>
          <w:numId w:val="24"/>
        </w:numPr>
        <w:tabs>
          <w:tab w:val="num" w:pos="851"/>
        </w:tabs>
        <w:jc w:val="both"/>
        <w:rPr>
          <w:rFonts w:ascii="Quicksand" w:hAnsi="Quicksand"/>
          <w:sz w:val="20"/>
          <w:szCs w:val="20"/>
        </w:rPr>
      </w:pPr>
      <w:proofErr w:type="gramStart"/>
      <w:r>
        <w:rPr>
          <w:rFonts w:ascii="Quicksand" w:hAnsi="Quicksand"/>
          <w:sz w:val="20"/>
          <w:szCs w:val="20"/>
        </w:rPr>
        <w:t>adapter</w:t>
      </w:r>
      <w:proofErr w:type="gramEnd"/>
      <w:r>
        <w:rPr>
          <w:rFonts w:ascii="Quicksand" w:hAnsi="Quicksand"/>
          <w:sz w:val="20"/>
          <w:szCs w:val="20"/>
        </w:rPr>
        <w:t xml:space="preserve"> la Prestation </w:t>
      </w:r>
      <w:r w:rsidR="00A6438D">
        <w:rPr>
          <w:rFonts w:ascii="Quicksand" w:hAnsi="Quicksand"/>
          <w:sz w:val="20"/>
          <w:szCs w:val="20"/>
        </w:rPr>
        <w:t>selon le</w:t>
      </w:r>
      <w:r w:rsidRPr="00614EE3">
        <w:rPr>
          <w:rFonts w:ascii="Quicksand" w:hAnsi="Quicksand"/>
          <w:sz w:val="20"/>
          <w:szCs w:val="20"/>
        </w:rPr>
        <w:t xml:space="preserve"> cahier des charges d’AFNOR Certification</w:t>
      </w:r>
      <w:r>
        <w:rPr>
          <w:rFonts w:ascii="Quicksand" w:hAnsi="Quicksand"/>
          <w:sz w:val="20"/>
          <w:szCs w:val="20"/>
        </w:rPr>
        <w:t>.</w:t>
      </w:r>
    </w:p>
    <w:p w14:paraId="55C31D8B" w14:textId="77777777" w:rsidR="002F2DA6" w:rsidRPr="002F2DA6" w:rsidRDefault="002F2DA6" w:rsidP="002F2DA6">
      <w:pPr>
        <w:jc w:val="both"/>
        <w:rPr>
          <w:rFonts w:ascii="Quicksand" w:hAnsi="Quicksand"/>
          <w:sz w:val="20"/>
          <w:szCs w:val="20"/>
        </w:rPr>
      </w:pPr>
    </w:p>
    <w:p w14:paraId="24F351C2" w14:textId="2A789BBA" w:rsidR="00B83C39" w:rsidRDefault="00EB2A02" w:rsidP="00B83C39">
      <w:pPr>
        <w:jc w:val="both"/>
        <w:rPr>
          <w:rFonts w:ascii="Quicksand" w:hAnsi="Quicksand"/>
          <w:sz w:val="20"/>
          <w:szCs w:val="20"/>
        </w:rPr>
      </w:pPr>
      <w:r>
        <w:rPr>
          <w:rFonts w:ascii="Quicksand" w:hAnsi="Quicksand"/>
          <w:sz w:val="20"/>
          <w:szCs w:val="20"/>
        </w:rPr>
        <w:t>ÔMAJOR SERVICES</w:t>
      </w:r>
      <w:r w:rsidR="00B83C39" w:rsidRPr="00614EE3">
        <w:rPr>
          <w:rFonts w:ascii="Quicksand" w:hAnsi="Quicksand"/>
          <w:sz w:val="20"/>
          <w:szCs w:val="20"/>
        </w:rPr>
        <w:t xml:space="preserve"> sera seul responsable des moyens humains, logistiques et matériels qu’il doit mettre en œuvre pour garantir la bonne exécution des Prestations et ne pourra prétendre à aucune autre rémunération que celle mentionnée au présent Contrat.</w:t>
      </w:r>
    </w:p>
    <w:p w14:paraId="25945486" w14:textId="77777777" w:rsidR="00B83C39" w:rsidRPr="003E4CAD" w:rsidRDefault="00B83C39" w:rsidP="00B83C39">
      <w:pPr>
        <w:jc w:val="both"/>
        <w:rPr>
          <w:rFonts w:ascii="Quicksand" w:hAnsi="Quicksand"/>
          <w:sz w:val="20"/>
          <w:szCs w:val="20"/>
        </w:rPr>
      </w:pPr>
    </w:p>
    <w:p w14:paraId="467B5260" w14:textId="0CADDCC9" w:rsidR="00B83C39" w:rsidRPr="003E4CAD" w:rsidRDefault="00EB2A02" w:rsidP="00B83C39">
      <w:pPr>
        <w:jc w:val="both"/>
        <w:rPr>
          <w:rFonts w:ascii="Quicksand" w:hAnsi="Quicksand"/>
          <w:sz w:val="20"/>
          <w:szCs w:val="20"/>
        </w:rPr>
      </w:pPr>
      <w:r>
        <w:rPr>
          <w:rFonts w:ascii="Quicksand" w:hAnsi="Quicksand"/>
          <w:sz w:val="20"/>
          <w:szCs w:val="20"/>
        </w:rPr>
        <w:t>ÔMAJOR SERVICES</w:t>
      </w:r>
      <w:r w:rsidR="00B83C39" w:rsidRPr="003E4CAD">
        <w:rPr>
          <w:rFonts w:ascii="Quicksand" w:hAnsi="Quicksand"/>
          <w:sz w:val="20"/>
          <w:szCs w:val="20"/>
        </w:rPr>
        <w:t xml:space="preserve"> déclare être titulaire de toutes autorisations, immatriculations et agréments administratif</w:t>
      </w:r>
      <w:r w:rsidR="00B83C39">
        <w:rPr>
          <w:rFonts w:ascii="Quicksand" w:hAnsi="Quicksand"/>
          <w:sz w:val="20"/>
          <w:szCs w:val="20"/>
        </w:rPr>
        <w:t xml:space="preserve">s nécessaires et s'engage </w:t>
      </w:r>
      <w:r w:rsidR="00B83C39" w:rsidRPr="003E4CAD">
        <w:rPr>
          <w:rFonts w:ascii="Quicksand" w:hAnsi="Quicksand"/>
          <w:sz w:val="20"/>
          <w:szCs w:val="20"/>
        </w:rPr>
        <w:t xml:space="preserve">à les maintenir en vigueur pendant toute la durée du présent </w:t>
      </w:r>
      <w:r w:rsidR="00B83C39">
        <w:rPr>
          <w:rFonts w:ascii="Quicksand" w:hAnsi="Quicksand"/>
          <w:sz w:val="20"/>
          <w:szCs w:val="20"/>
        </w:rPr>
        <w:t>Contrat</w:t>
      </w:r>
      <w:r w:rsidR="00B83C39" w:rsidRPr="003E4CAD">
        <w:rPr>
          <w:rFonts w:ascii="Quicksand" w:hAnsi="Quicksand"/>
          <w:sz w:val="20"/>
          <w:szCs w:val="20"/>
        </w:rPr>
        <w:t xml:space="preserve">. </w:t>
      </w:r>
    </w:p>
    <w:p w14:paraId="04140179" w14:textId="77777777" w:rsidR="00B83C39" w:rsidRPr="003E4CAD" w:rsidRDefault="00B83C39" w:rsidP="00B83C39">
      <w:pPr>
        <w:jc w:val="both"/>
        <w:rPr>
          <w:rFonts w:ascii="Quicksand" w:hAnsi="Quicksand"/>
          <w:sz w:val="20"/>
          <w:szCs w:val="20"/>
        </w:rPr>
      </w:pPr>
    </w:p>
    <w:p w14:paraId="0E893535" w14:textId="51A30000" w:rsidR="00B83C39" w:rsidRPr="003E4CAD" w:rsidRDefault="00EB2A02" w:rsidP="00B83C39">
      <w:pPr>
        <w:jc w:val="both"/>
        <w:rPr>
          <w:rFonts w:ascii="Quicksand" w:hAnsi="Quicksand"/>
          <w:sz w:val="20"/>
          <w:szCs w:val="20"/>
        </w:rPr>
      </w:pPr>
      <w:r>
        <w:rPr>
          <w:rFonts w:ascii="Quicksand" w:hAnsi="Quicksand"/>
          <w:sz w:val="20"/>
          <w:szCs w:val="20"/>
        </w:rPr>
        <w:t>ÔMAJOR SERVICES</w:t>
      </w:r>
      <w:r w:rsidR="00B83C39" w:rsidRPr="003E4CAD">
        <w:rPr>
          <w:rFonts w:ascii="Quicksand" w:hAnsi="Quicksand"/>
          <w:sz w:val="20"/>
          <w:szCs w:val="20"/>
        </w:rPr>
        <w:t xml:space="preserve"> déclare se trouver à ce jour, en totale conformité avec la législation concernant la sécurité des travailleurs et, le cas échéant, les règles environnementales. </w:t>
      </w:r>
    </w:p>
    <w:p w14:paraId="0EFAEEC9" w14:textId="77777777" w:rsidR="00110702" w:rsidRDefault="00110702" w:rsidP="00097BBA">
      <w:pPr>
        <w:jc w:val="both"/>
        <w:rPr>
          <w:rFonts w:ascii="Quicksand" w:hAnsi="Quicksand"/>
          <w:sz w:val="20"/>
          <w:szCs w:val="20"/>
        </w:rPr>
      </w:pPr>
    </w:p>
    <w:p w14:paraId="427DBE58" w14:textId="7AD25989" w:rsidR="00086E17" w:rsidRDefault="009B7A0F" w:rsidP="00086E17">
      <w:pPr>
        <w:jc w:val="both"/>
        <w:rPr>
          <w:rFonts w:ascii="Quicksand" w:hAnsi="Quicksand"/>
          <w:sz w:val="20"/>
          <w:szCs w:val="20"/>
        </w:rPr>
      </w:pPr>
      <w:r>
        <w:rPr>
          <w:rFonts w:ascii="Quicksand" w:hAnsi="Quicksand"/>
          <w:sz w:val="20"/>
          <w:szCs w:val="20"/>
        </w:rPr>
        <w:t>La</w:t>
      </w:r>
      <w:r w:rsidR="00086E17" w:rsidRPr="000E78B9">
        <w:rPr>
          <w:rFonts w:ascii="Quicksand" w:hAnsi="Quicksand"/>
          <w:sz w:val="20"/>
          <w:szCs w:val="20"/>
        </w:rPr>
        <w:t xml:space="preserve"> société </w:t>
      </w:r>
      <w:r w:rsidR="00086E17">
        <w:rPr>
          <w:rFonts w:ascii="Quicksand" w:hAnsi="Quicksand"/>
          <w:sz w:val="20"/>
          <w:szCs w:val="20"/>
        </w:rPr>
        <w:t>ÔMAJOR</w:t>
      </w:r>
      <w:r w:rsidR="00086E17" w:rsidRPr="000E78B9">
        <w:rPr>
          <w:rFonts w:ascii="Quicksand" w:hAnsi="Quicksand"/>
          <w:sz w:val="20"/>
          <w:szCs w:val="20"/>
        </w:rPr>
        <w:t xml:space="preserve"> SERVICES pourra librement recourir sans l'accord préalable du PROPRIETAIRE à une quelconque forme de cession, délégation ou substitution et/ou sous-traitance pour l'exécution </w:t>
      </w:r>
      <w:r w:rsidR="00433ACF">
        <w:rPr>
          <w:rFonts w:ascii="Quicksand" w:hAnsi="Quicksand"/>
          <w:sz w:val="20"/>
          <w:szCs w:val="20"/>
        </w:rPr>
        <w:t>des Prestations</w:t>
      </w:r>
      <w:r w:rsidR="00086E17" w:rsidRPr="000E78B9">
        <w:rPr>
          <w:rFonts w:ascii="Quicksand" w:hAnsi="Quicksand"/>
          <w:sz w:val="20"/>
          <w:szCs w:val="20"/>
        </w:rPr>
        <w:t xml:space="preserve">, </w:t>
      </w:r>
      <w:r w:rsidR="00086E17">
        <w:rPr>
          <w:rFonts w:ascii="Quicksand" w:hAnsi="Quicksand"/>
          <w:sz w:val="20"/>
          <w:szCs w:val="20"/>
        </w:rPr>
        <w:t>ÔMAJOR</w:t>
      </w:r>
      <w:r w:rsidR="00086E17" w:rsidRPr="000E78B9">
        <w:rPr>
          <w:rFonts w:ascii="Quicksand" w:hAnsi="Quicksand"/>
          <w:sz w:val="20"/>
          <w:szCs w:val="20"/>
        </w:rPr>
        <w:t xml:space="preserve"> SERVICES demeurant en tout état de cause responsable de la réalisation directe ou indirecte des </w:t>
      </w:r>
      <w:r w:rsidR="00F451C5">
        <w:rPr>
          <w:rFonts w:ascii="Quicksand" w:hAnsi="Quicksand"/>
          <w:sz w:val="20"/>
          <w:szCs w:val="20"/>
        </w:rPr>
        <w:t>Prestations</w:t>
      </w:r>
      <w:r w:rsidR="00086E17" w:rsidRPr="000E78B9">
        <w:rPr>
          <w:rFonts w:ascii="Quicksand" w:hAnsi="Quicksand"/>
          <w:sz w:val="20"/>
          <w:szCs w:val="20"/>
        </w:rPr>
        <w:t>.</w:t>
      </w:r>
    </w:p>
    <w:p w14:paraId="0E959181" w14:textId="77777777" w:rsidR="00086E17" w:rsidRDefault="00086E17" w:rsidP="00086E17">
      <w:pPr>
        <w:jc w:val="both"/>
        <w:rPr>
          <w:rFonts w:ascii="Quicksand" w:hAnsi="Quicksand"/>
          <w:sz w:val="20"/>
          <w:szCs w:val="20"/>
        </w:rPr>
      </w:pPr>
    </w:p>
    <w:p w14:paraId="663A18D4" w14:textId="7E07D1E3" w:rsidR="003C24D8" w:rsidRPr="009F79ED" w:rsidRDefault="00086E17" w:rsidP="003C24D8">
      <w:pPr>
        <w:jc w:val="both"/>
        <w:rPr>
          <w:rFonts w:ascii="Quicksand" w:hAnsi="Quicksand"/>
          <w:sz w:val="20"/>
          <w:szCs w:val="20"/>
        </w:rPr>
      </w:pPr>
      <w:r>
        <w:rPr>
          <w:rFonts w:ascii="Quicksand" w:hAnsi="Quicksand"/>
          <w:sz w:val="20"/>
          <w:szCs w:val="20"/>
        </w:rPr>
        <w:t>Pendant</w:t>
      </w:r>
      <w:r w:rsidRPr="002F2DA6">
        <w:rPr>
          <w:rFonts w:ascii="Quicksand" w:hAnsi="Quicksand"/>
          <w:sz w:val="20"/>
          <w:szCs w:val="20"/>
        </w:rPr>
        <w:t xml:space="preserve"> </w:t>
      </w:r>
      <w:r>
        <w:rPr>
          <w:rFonts w:ascii="Quicksand" w:hAnsi="Quicksand"/>
          <w:sz w:val="20"/>
          <w:szCs w:val="20"/>
        </w:rPr>
        <w:t>toute</w:t>
      </w:r>
      <w:r w:rsidRPr="002F2DA6">
        <w:rPr>
          <w:rFonts w:ascii="Quicksand" w:hAnsi="Quicksand"/>
          <w:sz w:val="20"/>
          <w:szCs w:val="20"/>
        </w:rPr>
        <w:t xml:space="preserve"> la durée des présentes, </w:t>
      </w:r>
      <w:r w:rsidR="00EB2A02">
        <w:rPr>
          <w:rFonts w:ascii="Quicksand" w:hAnsi="Quicksand"/>
          <w:sz w:val="20"/>
          <w:szCs w:val="20"/>
        </w:rPr>
        <w:t>ÔMAJOR SERVICES</w:t>
      </w:r>
      <w:r w:rsidRPr="002F2DA6">
        <w:rPr>
          <w:rFonts w:ascii="Quicksand" w:hAnsi="Quicksand"/>
          <w:sz w:val="20"/>
          <w:szCs w:val="20"/>
        </w:rPr>
        <w:t xml:space="preserve"> aura l'usage, la direction et le contrôle</w:t>
      </w:r>
      <w:r>
        <w:rPr>
          <w:rFonts w:ascii="Quicksand" w:hAnsi="Quicksand"/>
          <w:sz w:val="20"/>
          <w:szCs w:val="20"/>
        </w:rPr>
        <w:t xml:space="preserve"> des </w:t>
      </w:r>
      <w:r w:rsidR="00F451C5">
        <w:rPr>
          <w:rFonts w:ascii="Quicksand" w:hAnsi="Quicksand"/>
          <w:sz w:val="20"/>
          <w:szCs w:val="20"/>
        </w:rPr>
        <w:t>Prestations</w:t>
      </w:r>
      <w:r>
        <w:rPr>
          <w:rFonts w:ascii="Quicksand" w:hAnsi="Quicksand"/>
          <w:sz w:val="20"/>
          <w:szCs w:val="20"/>
        </w:rPr>
        <w:t xml:space="preserve"> sous sa seule</w:t>
      </w:r>
      <w:r w:rsidRPr="002F2DA6">
        <w:rPr>
          <w:rFonts w:ascii="Quicksand" w:hAnsi="Quicksand"/>
          <w:sz w:val="20"/>
          <w:szCs w:val="20"/>
        </w:rPr>
        <w:t xml:space="preserve">, pleine et </w:t>
      </w:r>
      <w:r>
        <w:rPr>
          <w:rFonts w:ascii="Quicksand" w:hAnsi="Quicksand"/>
          <w:sz w:val="20"/>
          <w:szCs w:val="20"/>
        </w:rPr>
        <w:t>entière</w:t>
      </w:r>
      <w:r w:rsidRPr="002F2DA6">
        <w:rPr>
          <w:rFonts w:ascii="Quicksand" w:hAnsi="Quicksand"/>
          <w:sz w:val="20"/>
          <w:szCs w:val="20"/>
        </w:rPr>
        <w:t xml:space="preserve"> responsabilité́. </w:t>
      </w:r>
      <w:r w:rsidR="00EB2A02">
        <w:rPr>
          <w:rFonts w:ascii="Quicksand" w:hAnsi="Quicksand"/>
          <w:sz w:val="20"/>
          <w:szCs w:val="20"/>
        </w:rPr>
        <w:t>ÔMAJOR SERVICES</w:t>
      </w:r>
      <w:r w:rsidRPr="002F2DA6">
        <w:rPr>
          <w:rFonts w:ascii="Quicksand" w:hAnsi="Quicksand"/>
          <w:sz w:val="20"/>
          <w:szCs w:val="20"/>
        </w:rPr>
        <w:t xml:space="preserve"> prendra à cette fin toutes dispositions utiles et nécessaires pour </w:t>
      </w:r>
      <w:r>
        <w:rPr>
          <w:rFonts w:ascii="Quicksand" w:hAnsi="Quicksand"/>
          <w:sz w:val="20"/>
          <w:szCs w:val="20"/>
        </w:rPr>
        <w:t>prévenir</w:t>
      </w:r>
      <w:r w:rsidRPr="002F2DA6">
        <w:rPr>
          <w:rFonts w:ascii="Quicksand" w:hAnsi="Quicksand"/>
          <w:sz w:val="20"/>
          <w:szCs w:val="20"/>
        </w:rPr>
        <w:t xml:space="preserve"> un éventuel dommage.</w:t>
      </w:r>
    </w:p>
    <w:p w14:paraId="3B5F09D9" w14:textId="77777777" w:rsidR="00AF5504" w:rsidRDefault="00AF5504" w:rsidP="00F017E2">
      <w:pPr>
        <w:jc w:val="both"/>
        <w:rPr>
          <w:rFonts w:ascii="Quicksand" w:hAnsi="Quicksand"/>
          <w:sz w:val="20"/>
          <w:szCs w:val="20"/>
        </w:rPr>
      </w:pPr>
    </w:p>
    <w:p w14:paraId="296ED441" w14:textId="77777777" w:rsidR="002222B8" w:rsidRDefault="002222B8" w:rsidP="00F017E2">
      <w:pPr>
        <w:jc w:val="both"/>
        <w:rPr>
          <w:rFonts w:ascii="Quicksand" w:hAnsi="Quicksand"/>
          <w:sz w:val="20"/>
          <w:szCs w:val="20"/>
        </w:rPr>
      </w:pPr>
    </w:p>
    <w:p w14:paraId="4A4E797A" w14:textId="6EA02DDB" w:rsidR="002222B8" w:rsidRPr="00743EDF" w:rsidRDefault="002A2AED" w:rsidP="002A2AED">
      <w:pPr>
        <w:pStyle w:val="Pardeliste"/>
        <w:numPr>
          <w:ilvl w:val="0"/>
          <w:numId w:val="8"/>
        </w:numPr>
        <w:jc w:val="both"/>
        <w:rPr>
          <w:rFonts w:ascii="Quicksand" w:hAnsi="Quicksand"/>
          <w:sz w:val="28"/>
          <w:szCs w:val="20"/>
        </w:rPr>
      </w:pPr>
      <w:r>
        <w:rPr>
          <w:rFonts w:ascii="Quicksand" w:hAnsi="Quicksand"/>
          <w:sz w:val="28"/>
          <w:szCs w:val="20"/>
        </w:rPr>
        <w:t>Conditions financières</w:t>
      </w:r>
    </w:p>
    <w:p w14:paraId="23858461" w14:textId="77777777" w:rsidR="002222B8" w:rsidRDefault="002222B8" w:rsidP="002222B8">
      <w:pPr>
        <w:jc w:val="both"/>
        <w:rPr>
          <w:rFonts w:ascii="Quicksand" w:hAnsi="Quicksand"/>
          <w:szCs w:val="20"/>
        </w:rPr>
      </w:pPr>
    </w:p>
    <w:p w14:paraId="6C0EA04C" w14:textId="59400CF2" w:rsidR="002A2AED" w:rsidRPr="002222B8" w:rsidRDefault="002A2AED" w:rsidP="002A2AED">
      <w:pPr>
        <w:pStyle w:val="Pardeliste"/>
        <w:numPr>
          <w:ilvl w:val="1"/>
          <w:numId w:val="8"/>
        </w:numPr>
        <w:jc w:val="both"/>
        <w:rPr>
          <w:rFonts w:ascii="Quicksand" w:hAnsi="Quicksand"/>
          <w:szCs w:val="20"/>
        </w:rPr>
      </w:pPr>
      <w:r>
        <w:rPr>
          <w:rFonts w:ascii="Quicksand" w:hAnsi="Quicksand"/>
          <w:szCs w:val="20"/>
        </w:rPr>
        <w:t>Les tarifs</w:t>
      </w:r>
    </w:p>
    <w:p w14:paraId="13A8E95D" w14:textId="77777777" w:rsidR="009B7A0F" w:rsidRDefault="009B7A0F" w:rsidP="00A81C01">
      <w:pPr>
        <w:jc w:val="both"/>
        <w:rPr>
          <w:rFonts w:ascii="Quicksand" w:hAnsi="Quicksand"/>
          <w:sz w:val="20"/>
          <w:szCs w:val="20"/>
        </w:rPr>
      </w:pPr>
    </w:p>
    <w:p w14:paraId="1710B64A" w14:textId="0182D819" w:rsidR="00A81C01" w:rsidRDefault="00A81C01" w:rsidP="00A81C01">
      <w:pPr>
        <w:jc w:val="both"/>
        <w:rPr>
          <w:rFonts w:ascii="Quicksand" w:hAnsi="Quicksand"/>
          <w:sz w:val="20"/>
          <w:szCs w:val="20"/>
        </w:rPr>
      </w:pPr>
      <w:r w:rsidRPr="00614EE3">
        <w:rPr>
          <w:rFonts w:ascii="Quicksand" w:hAnsi="Quicksand"/>
          <w:sz w:val="20"/>
          <w:szCs w:val="20"/>
        </w:rPr>
        <w:t xml:space="preserve">Les prix applicables au présent Contrat </w:t>
      </w:r>
      <w:r w:rsidRPr="00FE1995">
        <w:rPr>
          <w:rFonts w:ascii="Quicksand" w:hAnsi="Quicksand"/>
          <w:sz w:val="20"/>
          <w:szCs w:val="20"/>
        </w:rPr>
        <w:t xml:space="preserve">sont indiqués en </w:t>
      </w:r>
      <w:r w:rsidR="009B7A0F" w:rsidRPr="009B7A0F">
        <w:rPr>
          <w:rFonts w:ascii="Quicksand" w:hAnsi="Quicksand"/>
          <w:color w:val="3574AF"/>
          <w:sz w:val="20"/>
          <w:szCs w:val="20"/>
          <w:u w:val="single"/>
        </w:rPr>
        <w:fldChar w:fldCharType="begin"/>
      </w:r>
      <w:r w:rsidR="009B7A0F" w:rsidRPr="009B7A0F">
        <w:rPr>
          <w:rFonts w:ascii="Quicksand" w:hAnsi="Quicksand"/>
          <w:color w:val="3574AF"/>
          <w:sz w:val="20"/>
          <w:szCs w:val="20"/>
          <w:u w:val="single"/>
        </w:rPr>
        <w:instrText xml:space="preserve"> REF _Ref490672017 \h  \* MERGEFORMAT </w:instrText>
      </w:r>
      <w:r w:rsidR="009B7A0F" w:rsidRPr="009B7A0F">
        <w:rPr>
          <w:rFonts w:ascii="Quicksand" w:hAnsi="Quicksand"/>
          <w:color w:val="3574AF"/>
          <w:sz w:val="20"/>
          <w:szCs w:val="20"/>
          <w:u w:val="single"/>
        </w:rPr>
      </w:r>
      <w:r w:rsidR="009B7A0F" w:rsidRPr="009B7A0F">
        <w:rPr>
          <w:rFonts w:ascii="Quicksand" w:hAnsi="Quicksand"/>
          <w:color w:val="3574AF"/>
          <w:sz w:val="20"/>
          <w:szCs w:val="20"/>
          <w:u w:val="single"/>
        </w:rPr>
        <w:fldChar w:fldCharType="separate"/>
      </w:r>
      <w:r w:rsidR="009B7A0F" w:rsidRPr="009B7A0F">
        <w:rPr>
          <w:rFonts w:ascii="Quicksand" w:hAnsi="Quicksand"/>
          <w:color w:val="3574AF"/>
          <w:sz w:val="20"/>
          <w:szCs w:val="20"/>
          <w:u w:val="single"/>
        </w:rPr>
        <w:t>ANNEXE 2 : Grille tarifaire saison 2017 - 2018</w:t>
      </w:r>
      <w:r w:rsidR="009B7A0F" w:rsidRPr="009B7A0F">
        <w:rPr>
          <w:rFonts w:ascii="Quicksand" w:hAnsi="Quicksand"/>
          <w:color w:val="3574AF"/>
          <w:sz w:val="20"/>
          <w:szCs w:val="20"/>
          <w:u w:val="single"/>
        </w:rPr>
        <w:fldChar w:fldCharType="end"/>
      </w:r>
      <w:r w:rsidRPr="00FE1995">
        <w:rPr>
          <w:rFonts w:ascii="Quicksand" w:hAnsi="Quicksand"/>
          <w:sz w:val="20"/>
          <w:szCs w:val="20"/>
        </w:rPr>
        <w:t>.</w:t>
      </w:r>
      <w:r w:rsidRPr="00614EE3">
        <w:rPr>
          <w:rFonts w:ascii="Quicksand" w:hAnsi="Quicksand"/>
          <w:sz w:val="20"/>
          <w:szCs w:val="20"/>
        </w:rPr>
        <w:t xml:space="preserve"> Ces prix sont </w:t>
      </w:r>
      <w:r>
        <w:rPr>
          <w:rFonts w:ascii="Quicksand" w:hAnsi="Quicksand"/>
          <w:sz w:val="20"/>
          <w:szCs w:val="20"/>
        </w:rPr>
        <w:t>fermes pour la durée du Contrat.</w:t>
      </w:r>
    </w:p>
    <w:p w14:paraId="714EE2E0" w14:textId="77777777" w:rsidR="0051549E" w:rsidRDefault="0051549E" w:rsidP="00F017E2">
      <w:pPr>
        <w:jc w:val="both"/>
        <w:rPr>
          <w:rFonts w:ascii="Quicksand" w:hAnsi="Quicksand"/>
          <w:sz w:val="20"/>
          <w:szCs w:val="20"/>
        </w:rPr>
      </w:pPr>
    </w:p>
    <w:p w14:paraId="7585402D" w14:textId="77777777" w:rsidR="00664201" w:rsidRDefault="00664201" w:rsidP="00F017E2">
      <w:pPr>
        <w:jc w:val="both"/>
        <w:rPr>
          <w:rFonts w:ascii="Quicksand" w:hAnsi="Quicksand"/>
          <w:sz w:val="20"/>
          <w:szCs w:val="20"/>
        </w:rPr>
      </w:pPr>
    </w:p>
    <w:p w14:paraId="1E640526" w14:textId="77777777" w:rsidR="006C5286" w:rsidRDefault="006C5286" w:rsidP="00F017E2">
      <w:pPr>
        <w:jc w:val="both"/>
        <w:rPr>
          <w:rFonts w:ascii="Quicksand" w:hAnsi="Quicksand"/>
          <w:sz w:val="20"/>
          <w:szCs w:val="20"/>
        </w:rPr>
      </w:pPr>
    </w:p>
    <w:p w14:paraId="644C3BA7" w14:textId="28D3031E" w:rsidR="00FB4C14" w:rsidRPr="00D263B3" w:rsidRDefault="00FB4C14" w:rsidP="00D263B3">
      <w:pPr>
        <w:pStyle w:val="Pardeliste"/>
        <w:numPr>
          <w:ilvl w:val="1"/>
          <w:numId w:val="8"/>
        </w:numPr>
        <w:jc w:val="both"/>
        <w:rPr>
          <w:rFonts w:ascii="Quicksand" w:hAnsi="Quicksand"/>
          <w:szCs w:val="20"/>
        </w:rPr>
      </w:pPr>
      <w:r w:rsidRPr="00D263B3">
        <w:rPr>
          <w:rFonts w:ascii="Quicksand" w:hAnsi="Quicksand"/>
          <w:szCs w:val="20"/>
        </w:rPr>
        <w:t>Parrainage</w:t>
      </w:r>
    </w:p>
    <w:p w14:paraId="5B9972B9" w14:textId="77777777" w:rsidR="00FB4C14" w:rsidRDefault="00FB4C14" w:rsidP="00F017E2">
      <w:pPr>
        <w:jc w:val="both"/>
        <w:rPr>
          <w:rFonts w:ascii="Quicksand" w:hAnsi="Quicksand"/>
          <w:sz w:val="20"/>
          <w:szCs w:val="20"/>
        </w:rPr>
      </w:pPr>
    </w:p>
    <w:p w14:paraId="7A2F9E3F" w14:textId="4CAB160C" w:rsidR="0061336E" w:rsidRDefault="00FB4C14" w:rsidP="00FB4C14">
      <w:pPr>
        <w:jc w:val="both"/>
        <w:rPr>
          <w:rFonts w:ascii="Quicksand" w:hAnsi="Quicksand"/>
          <w:sz w:val="20"/>
          <w:szCs w:val="20"/>
        </w:rPr>
      </w:pPr>
      <w:r w:rsidRPr="006D5FF3">
        <w:rPr>
          <w:rFonts w:ascii="Quicksand" w:hAnsi="Quicksand"/>
          <w:sz w:val="20"/>
          <w:szCs w:val="20"/>
        </w:rPr>
        <w:t xml:space="preserve">De convention expresse, afin de rémunérer l’apport de chiffre d’affaires concrétisé par un volume de missions rémunératrices pour </w:t>
      </w:r>
      <w:r w:rsidR="00977E42">
        <w:rPr>
          <w:rFonts w:ascii="Quicksand" w:hAnsi="Quicksand"/>
          <w:sz w:val="20"/>
          <w:szCs w:val="20"/>
        </w:rPr>
        <w:t>OMAJOR SERVICES</w:t>
      </w:r>
      <w:r w:rsidRPr="006D5FF3">
        <w:rPr>
          <w:rFonts w:ascii="Quicksand" w:hAnsi="Quicksand"/>
          <w:sz w:val="20"/>
          <w:szCs w:val="20"/>
        </w:rPr>
        <w:t xml:space="preserve">, par </w:t>
      </w:r>
      <w:r w:rsidR="00977E42">
        <w:rPr>
          <w:rFonts w:ascii="Quicksand" w:hAnsi="Quicksand"/>
          <w:sz w:val="20"/>
          <w:szCs w:val="20"/>
        </w:rPr>
        <w:t>le PROPRIETAIRE</w:t>
      </w:r>
      <w:r w:rsidRPr="006D5FF3">
        <w:rPr>
          <w:rFonts w:ascii="Quicksand" w:hAnsi="Quicksand"/>
          <w:sz w:val="20"/>
          <w:szCs w:val="20"/>
        </w:rPr>
        <w:t xml:space="preserve">, à l’occasion de </w:t>
      </w:r>
      <w:r>
        <w:rPr>
          <w:rFonts w:ascii="Quicksand" w:hAnsi="Quicksand"/>
          <w:sz w:val="20"/>
          <w:szCs w:val="20"/>
        </w:rPr>
        <w:t xml:space="preserve">l’apport </w:t>
      </w:r>
      <w:r w:rsidR="00977E42">
        <w:rPr>
          <w:rFonts w:ascii="Quicksand" w:hAnsi="Quicksand"/>
          <w:sz w:val="20"/>
          <w:szCs w:val="20"/>
        </w:rPr>
        <w:t>de chaque nouveau client,</w:t>
      </w:r>
      <w:r w:rsidRPr="006D5FF3">
        <w:rPr>
          <w:rFonts w:ascii="Quicksand" w:hAnsi="Quicksand"/>
          <w:sz w:val="20"/>
          <w:szCs w:val="20"/>
        </w:rPr>
        <w:t xml:space="preserve"> </w:t>
      </w:r>
      <w:r w:rsidR="00977E42">
        <w:rPr>
          <w:rFonts w:ascii="Quicksand" w:hAnsi="Quicksand"/>
          <w:sz w:val="20"/>
          <w:szCs w:val="20"/>
        </w:rPr>
        <w:t xml:space="preserve">OMAJOR SERVICES </w:t>
      </w:r>
      <w:r w:rsidR="008237A5">
        <w:rPr>
          <w:rFonts w:ascii="Quicksand" w:hAnsi="Quicksand"/>
          <w:sz w:val="20"/>
          <w:szCs w:val="20"/>
        </w:rPr>
        <w:t>pourra mettre en place des campagnes de parrainage.</w:t>
      </w:r>
    </w:p>
    <w:p w14:paraId="7333BF84" w14:textId="1AE4D454" w:rsidR="00FE2B8C" w:rsidRDefault="00FE2B8C" w:rsidP="00FB4C14">
      <w:pPr>
        <w:jc w:val="both"/>
        <w:rPr>
          <w:rFonts w:ascii="Quicksand" w:hAnsi="Quicksand"/>
          <w:sz w:val="20"/>
          <w:szCs w:val="20"/>
        </w:rPr>
      </w:pPr>
    </w:p>
    <w:p w14:paraId="32717976" w14:textId="1DE5B2C4" w:rsidR="00CA0A13" w:rsidRDefault="00A86E77" w:rsidP="0061336E">
      <w:pPr>
        <w:jc w:val="both"/>
        <w:rPr>
          <w:rFonts w:ascii="Quicksand" w:hAnsi="Quicksand"/>
          <w:sz w:val="20"/>
          <w:szCs w:val="20"/>
        </w:rPr>
      </w:pPr>
      <w:r>
        <w:rPr>
          <w:rFonts w:ascii="Quicksand" w:hAnsi="Quicksand"/>
          <w:sz w:val="20"/>
          <w:szCs w:val="20"/>
        </w:rPr>
        <w:t>Chaque</w:t>
      </w:r>
      <w:r w:rsidR="00FE2B8C">
        <w:rPr>
          <w:rFonts w:ascii="Quicksand" w:hAnsi="Quicksand"/>
          <w:sz w:val="20"/>
          <w:szCs w:val="20"/>
        </w:rPr>
        <w:t xml:space="preserve"> nouveau client </w:t>
      </w:r>
      <w:r w:rsidR="008237A5">
        <w:rPr>
          <w:rFonts w:ascii="Quicksand" w:hAnsi="Quicksand"/>
          <w:sz w:val="20"/>
          <w:szCs w:val="20"/>
        </w:rPr>
        <w:t>devra</w:t>
      </w:r>
      <w:r w:rsidR="00FE2B8C">
        <w:rPr>
          <w:rFonts w:ascii="Quicksand" w:hAnsi="Quicksand"/>
          <w:sz w:val="20"/>
          <w:szCs w:val="20"/>
        </w:rPr>
        <w:t xml:space="preserve"> préciser </w:t>
      </w:r>
      <w:r w:rsidR="00B859DA">
        <w:rPr>
          <w:rFonts w:ascii="Quicksand" w:hAnsi="Quicksand"/>
          <w:sz w:val="20"/>
          <w:szCs w:val="20"/>
        </w:rPr>
        <w:t xml:space="preserve">le code </w:t>
      </w:r>
      <w:r w:rsidR="008237A5">
        <w:rPr>
          <w:rFonts w:ascii="Quicksand" w:hAnsi="Quicksand"/>
          <w:sz w:val="20"/>
          <w:szCs w:val="20"/>
        </w:rPr>
        <w:t>parrain / code remise su</w:t>
      </w:r>
      <w:r w:rsidR="00B859DA">
        <w:rPr>
          <w:rFonts w:ascii="Quicksand" w:hAnsi="Quicksand"/>
          <w:sz w:val="20"/>
          <w:szCs w:val="20"/>
        </w:rPr>
        <w:t xml:space="preserve">r </w:t>
      </w:r>
      <w:r w:rsidR="008237A5">
        <w:rPr>
          <w:rFonts w:ascii="Quicksand" w:hAnsi="Quicksand"/>
          <w:sz w:val="20"/>
          <w:szCs w:val="20"/>
        </w:rPr>
        <w:t>le C</w:t>
      </w:r>
      <w:r w:rsidR="00B859DA">
        <w:rPr>
          <w:rFonts w:ascii="Quicksand" w:hAnsi="Quicksand"/>
          <w:sz w:val="20"/>
          <w:szCs w:val="20"/>
        </w:rPr>
        <w:t xml:space="preserve">ontrat </w:t>
      </w:r>
      <w:r w:rsidR="008237A5">
        <w:rPr>
          <w:rFonts w:ascii="Quicksand" w:hAnsi="Quicksand"/>
          <w:sz w:val="20"/>
          <w:szCs w:val="20"/>
        </w:rPr>
        <w:t xml:space="preserve">qu’il signera </w:t>
      </w:r>
      <w:r w:rsidR="00B859DA">
        <w:rPr>
          <w:rFonts w:ascii="Quicksand" w:hAnsi="Quicksand"/>
          <w:sz w:val="20"/>
          <w:szCs w:val="20"/>
        </w:rPr>
        <w:t xml:space="preserve">avec OMAJOR SERVICES </w:t>
      </w:r>
      <w:r w:rsidR="00FE2B8C">
        <w:rPr>
          <w:rFonts w:ascii="Quicksand" w:hAnsi="Quicksand"/>
          <w:sz w:val="20"/>
          <w:szCs w:val="20"/>
        </w:rPr>
        <w:t xml:space="preserve">et </w:t>
      </w:r>
      <w:r w:rsidR="006F4F26">
        <w:rPr>
          <w:rFonts w:ascii="Quicksand" w:hAnsi="Quicksand"/>
          <w:sz w:val="20"/>
          <w:szCs w:val="20"/>
        </w:rPr>
        <w:t xml:space="preserve">sera </w:t>
      </w:r>
      <w:r w:rsidR="00CA0A13">
        <w:rPr>
          <w:rFonts w:ascii="Quicksand" w:hAnsi="Quicksand"/>
          <w:sz w:val="20"/>
          <w:szCs w:val="20"/>
        </w:rPr>
        <w:t>validé comme « Filleul »</w:t>
      </w:r>
      <w:r w:rsidR="00FE2B8C">
        <w:rPr>
          <w:rFonts w:ascii="Quicksand" w:hAnsi="Quicksand"/>
          <w:sz w:val="20"/>
          <w:szCs w:val="20"/>
        </w:rPr>
        <w:t xml:space="preserve"> dès lors qu’il aura commandé </w:t>
      </w:r>
      <w:r w:rsidR="008237A5">
        <w:rPr>
          <w:rFonts w:ascii="Quicksand" w:hAnsi="Quicksand"/>
          <w:sz w:val="20"/>
          <w:szCs w:val="20"/>
        </w:rPr>
        <w:t>sa première</w:t>
      </w:r>
      <w:r w:rsidR="00FE2B8C">
        <w:rPr>
          <w:rFonts w:ascii="Quicksand" w:hAnsi="Quicksand"/>
          <w:sz w:val="20"/>
          <w:szCs w:val="20"/>
        </w:rPr>
        <w:t xml:space="preserve"> Pre</w:t>
      </w:r>
      <w:r w:rsidR="008237A5">
        <w:rPr>
          <w:rFonts w:ascii="Quicksand" w:hAnsi="Quicksand"/>
          <w:sz w:val="20"/>
          <w:szCs w:val="20"/>
        </w:rPr>
        <w:t xml:space="preserve">station de ménage </w:t>
      </w:r>
      <w:r w:rsidR="00FE2B8C">
        <w:rPr>
          <w:rFonts w:ascii="Quicksand" w:hAnsi="Quicksand"/>
          <w:sz w:val="20"/>
          <w:szCs w:val="20"/>
        </w:rPr>
        <w:t xml:space="preserve">à OMAJOR SERVICES. </w:t>
      </w:r>
    </w:p>
    <w:p w14:paraId="3E79D037" w14:textId="77777777" w:rsidR="00CA0A13" w:rsidRDefault="00CA0A13" w:rsidP="00F017E2">
      <w:pPr>
        <w:jc w:val="both"/>
        <w:rPr>
          <w:rFonts w:ascii="Quicksand" w:hAnsi="Quicksand"/>
          <w:sz w:val="20"/>
          <w:szCs w:val="20"/>
        </w:rPr>
      </w:pPr>
    </w:p>
    <w:p w14:paraId="683A8454" w14:textId="2C1436BF" w:rsidR="00FB4C14" w:rsidRDefault="00CB284D" w:rsidP="00F017E2">
      <w:pPr>
        <w:jc w:val="both"/>
        <w:rPr>
          <w:rFonts w:ascii="Quicksand" w:hAnsi="Quicksand"/>
          <w:sz w:val="20"/>
          <w:szCs w:val="20"/>
        </w:rPr>
      </w:pPr>
      <w:r>
        <w:rPr>
          <w:rFonts w:ascii="Quicksand" w:hAnsi="Quicksand"/>
          <w:sz w:val="20"/>
          <w:szCs w:val="20"/>
        </w:rPr>
        <w:t>Une fois le statut de « F</w:t>
      </w:r>
      <w:r w:rsidR="00CA0A13">
        <w:rPr>
          <w:rFonts w:ascii="Quicksand" w:hAnsi="Quicksand"/>
          <w:sz w:val="20"/>
          <w:szCs w:val="20"/>
        </w:rPr>
        <w:t>illeul</w:t>
      </w:r>
      <w:r>
        <w:rPr>
          <w:rFonts w:ascii="Quicksand" w:hAnsi="Quicksand"/>
          <w:sz w:val="20"/>
          <w:szCs w:val="20"/>
        </w:rPr>
        <w:t> »</w:t>
      </w:r>
      <w:r w:rsidR="00CA0A13">
        <w:rPr>
          <w:rFonts w:ascii="Quicksand" w:hAnsi="Quicksand"/>
          <w:sz w:val="20"/>
          <w:szCs w:val="20"/>
        </w:rPr>
        <w:t xml:space="preserve"> validé, </w:t>
      </w:r>
      <w:r>
        <w:rPr>
          <w:rFonts w:ascii="Quicksand" w:hAnsi="Quicksand"/>
          <w:sz w:val="20"/>
          <w:szCs w:val="20"/>
        </w:rPr>
        <w:t>le nouveau client bénéficiera d’un avoir</w:t>
      </w:r>
      <w:r w:rsidR="0061336E">
        <w:rPr>
          <w:rFonts w:ascii="Quicksand" w:hAnsi="Quicksand"/>
          <w:sz w:val="20"/>
          <w:szCs w:val="20"/>
        </w:rPr>
        <w:t xml:space="preserve"> </w:t>
      </w:r>
      <w:r>
        <w:rPr>
          <w:rFonts w:ascii="Quicksand" w:hAnsi="Quicksand"/>
          <w:sz w:val="20"/>
          <w:szCs w:val="20"/>
        </w:rPr>
        <w:t>qui sera</w:t>
      </w:r>
      <w:r w:rsidR="0061336E">
        <w:rPr>
          <w:rFonts w:ascii="Quicksand" w:hAnsi="Quicksand"/>
          <w:sz w:val="20"/>
          <w:szCs w:val="20"/>
        </w:rPr>
        <w:t xml:space="preserve"> </w:t>
      </w:r>
      <w:r w:rsidR="00977E42">
        <w:rPr>
          <w:rFonts w:ascii="Quicksand" w:hAnsi="Quicksand"/>
          <w:sz w:val="20"/>
          <w:szCs w:val="20"/>
        </w:rPr>
        <w:t xml:space="preserve">automatiquement </w:t>
      </w:r>
      <w:r>
        <w:rPr>
          <w:rFonts w:ascii="Quicksand" w:hAnsi="Quicksand"/>
          <w:sz w:val="20"/>
          <w:szCs w:val="20"/>
        </w:rPr>
        <w:t>appliqué sur s</w:t>
      </w:r>
      <w:r w:rsidR="0061336E">
        <w:rPr>
          <w:rFonts w:ascii="Quicksand" w:hAnsi="Quicksand"/>
          <w:sz w:val="20"/>
          <w:szCs w:val="20"/>
        </w:rPr>
        <w:t>a</w:t>
      </w:r>
      <w:r w:rsidR="00977E42">
        <w:rPr>
          <w:rFonts w:ascii="Quicksand" w:hAnsi="Quicksand"/>
          <w:sz w:val="20"/>
          <w:szCs w:val="20"/>
        </w:rPr>
        <w:t xml:space="preserve"> prochaine facture éditée par OMAJOR SERVICES</w:t>
      </w:r>
      <w:r w:rsidR="00CA0A13">
        <w:rPr>
          <w:rFonts w:ascii="Quicksand" w:hAnsi="Quicksand"/>
          <w:sz w:val="20"/>
          <w:szCs w:val="20"/>
        </w:rPr>
        <w:t>.</w:t>
      </w:r>
      <w:r>
        <w:rPr>
          <w:rFonts w:ascii="Quicksand" w:hAnsi="Quicksand"/>
          <w:sz w:val="20"/>
          <w:szCs w:val="20"/>
        </w:rPr>
        <w:t xml:space="preserve"> A cette occasion, le PROPRIETAIRE « Parrain » bénéficiera également d’un avoir.</w:t>
      </w:r>
    </w:p>
    <w:p w14:paraId="6CC3BC1B" w14:textId="77777777" w:rsidR="00CB284D" w:rsidRDefault="00CB284D" w:rsidP="00F017E2">
      <w:pPr>
        <w:jc w:val="both"/>
        <w:rPr>
          <w:rFonts w:ascii="Quicksand" w:hAnsi="Quicksand"/>
          <w:sz w:val="20"/>
          <w:szCs w:val="20"/>
        </w:rPr>
      </w:pPr>
    </w:p>
    <w:p w14:paraId="1E84F642" w14:textId="754D1B8A" w:rsidR="00CB284D" w:rsidRDefault="00CB284D" w:rsidP="00F017E2">
      <w:pPr>
        <w:jc w:val="both"/>
        <w:rPr>
          <w:rFonts w:ascii="Quicksand" w:hAnsi="Quicksand"/>
          <w:sz w:val="20"/>
          <w:szCs w:val="20"/>
        </w:rPr>
      </w:pPr>
      <w:r>
        <w:rPr>
          <w:rFonts w:ascii="Quicksand" w:hAnsi="Quicksand"/>
          <w:sz w:val="20"/>
          <w:szCs w:val="20"/>
        </w:rPr>
        <w:t>Les modalités, et notamment le montant des avoirs, seront communiquées durant les campagnes de parrainage. ÔMAJOR SERVICES reste seul décisionnaire quant au nombre, à la période et à la fréquence de mise en place de ces campagnes.</w:t>
      </w:r>
    </w:p>
    <w:p w14:paraId="4CA405D9" w14:textId="77777777" w:rsidR="006F4F26" w:rsidRDefault="006F4F26" w:rsidP="00F017E2">
      <w:pPr>
        <w:jc w:val="both"/>
        <w:rPr>
          <w:rFonts w:ascii="Quicksand" w:hAnsi="Quicksand"/>
          <w:sz w:val="20"/>
          <w:szCs w:val="20"/>
        </w:rPr>
      </w:pPr>
    </w:p>
    <w:p w14:paraId="27F36DB9" w14:textId="6D09FE24" w:rsidR="00933113" w:rsidRDefault="00933113">
      <w:pPr>
        <w:rPr>
          <w:rFonts w:ascii="Quicksand" w:hAnsi="Quicksand"/>
          <w:sz w:val="20"/>
          <w:szCs w:val="20"/>
        </w:rPr>
      </w:pPr>
      <w:r>
        <w:rPr>
          <w:rFonts w:ascii="Quicksand" w:hAnsi="Quicksand"/>
          <w:sz w:val="20"/>
          <w:szCs w:val="20"/>
        </w:rPr>
        <w:br w:type="page"/>
      </w:r>
    </w:p>
    <w:p w14:paraId="78B0FDF8" w14:textId="77777777" w:rsidR="002A2AED" w:rsidRPr="00933113" w:rsidRDefault="002A2AED" w:rsidP="00842696">
      <w:pPr>
        <w:pStyle w:val="Pardeliste"/>
        <w:numPr>
          <w:ilvl w:val="1"/>
          <w:numId w:val="8"/>
        </w:numPr>
        <w:jc w:val="both"/>
        <w:rPr>
          <w:rFonts w:ascii="Quicksand" w:hAnsi="Quicksand"/>
          <w:szCs w:val="20"/>
        </w:rPr>
      </w:pPr>
      <w:r w:rsidRPr="00933113">
        <w:rPr>
          <w:rFonts w:ascii="Quicksand" w:hAnsi="Quicksand"/>
          <w:szCs w:val="20"/>
        </w:rPr>
        <w:lastRenderedPageBreak/>
        <w:t>Taxes</w:t>
      </w:r>
    </w:p>
    <w:p w14:paraId="2953A2A8" w14:textId="77777777" w:rsidR="0001247D" w:rsidRDefault="0001247D" w:rsidP="0001247D">
      <w:pPr>
        <w:jc w:val="both"/>
        <w:rPr>
          <w:rFonts w:ascii="Quicksand" w:hAnsi="Quicksand"/>
          <w:sz w:val="20"/>
          <w:szCs w:val="20"/>
        </w:rPr>
      </w:pPr>
    </w:p>
    <w:p w14:paraId="2406ED43" w14:textId="1BB95C19" w:rsidR="00FB4C14" w:rsidRDefault="00FB4C14" w:rsidP="00FB4C14">
      <w:pPr>
        <w:jc w:val="both"/>
        <w:rPr>
          <w:rFonts w:ascii="Quicksand" w:hAnsi="Quicksand"/>
          <w:sz w:val="20"/>
          <w:szCs w:val="20"/>
        </w:rPr>
      </w:pPr>
      <w:r w:rsidRPr="002222B8">
        <w:rPr>
          <w:rFonts w:ascii="Quicksand" w:hAnsi="Quicksand"/>
          <w:sz w:val="20"/>
          <w:szCs w:val="20"/>
        </w:rPr>
        <w:t>Les prix s’entendent toutes taxes comprises et comprennent la fourniture de main d’œuvre, du matériel</w:t>
      </w:r>
      <w:r>
        <w:rPr>
          <w:rFonts w:ascii="Quicksand" w:hAnsi="Quicksand"/>
          <w:sz w:val="20"/>
          <w:szCs w:val="20"/>
        </w:rPr>
        <w:t xml:space="preserve">, des produits d’entretien et autres consommables </w:t>
      </w:r>
      <w:r w:rsidRPr="002222B8">
        <w:rPr>
          <w:rFonts w:ascii="Quicksand" w:hAnsi="Quicksand"/>
          <w:sz w:val="20"/>
          <w:szCs w:val="20"/>
        </w:rPr>
        <w:t xml:space="preserve">pour la bonne exécution des </w:t>
      </w:r>
      <w:r w:rsidR="00F451C5">
        <w:rPr>
          <w:rFonts w:ascii="Quicksand" w:hAnsi="Quicksand"/>
          <w:sz w:val="20"/>
          <w:szCs w:val="20"/>
        </w:rPr>
        <w:t>Prestations</w:t>
      </w:r>
      <w:r w:rsidRPr="002222B8">
        <w:rPr>
          <w:rFonts w:ascii="Quicksand" w:hAnsi="Quicksand"/>
          <w:sz w:val="20"/>
          <w:szCs w:val="20"/>
        </w:rPr>
        <w:t>.</w:t>
      </w:r>
    </w:p>
    <w:p w14:paraId="148A9871" w14:textId="77777777" w:rsidR="00FB4C14" w:rsidRDefault="00FB4C14" w:rsidP="0001247D">
      <w:pPr>
        <w:jc w:val="both"/>
        <w:rPr>
          <w:rFonts w:ascii="Quicksand" w:hAnsi="Quicksand"/>
          <w:sz w:val="20"/>
          <w:szCs w:val="20"/>
        </w:rPr>
      </w:pPr>
    </w:p>
    <w:p w14:paraId="52ACBB16" w14:textId="77777777" w:rsidR="00111197" w:rsidRDefault="00111197" w:rsidP="0001247D">
      <w:pPr>
        <w:jc w:val="both"/>
        <w:rPr>
          <w:rFonts w:ascii="Quicksand" w:hAnsi="Quicksand"/>
          <w:sz w:val="20"/>
          <w:szCs w:val="20"/>
        </w:rPr>
      </w:pPr>
    </w:p>
    <w:p w14:paraId="1F2D15F4" w14:textId="250F2802" w:rsidR="00111197" w:rsidRPr="00487D70" w:rsidRDefault="00111197" w:rsidP="00111197">
      <w:pPr>
        <w:pStyle w:val="Pardeliste"/>
        <w:numPr>
          <w:ilvl w:val="1"/>
          <w:numId w:val="8"/>
        </w:numPr>
        <w:jc w:val="both"/>
        <w:rPr>
          <w:rFonts w:ascii="Quicksand" w:hAnsi="Quicksand"/>
          <w:szCs w:val="20"/>
        </w:rPr>
      </w:pPr>
      <w:r w:rsidRPr="00487D70">
        <w:rPr>
          <w:rFonts w:ascii="Quicksand" w:hAnsi="Quicksand"/>
          <w:szCs w:val="20"/>
        </w:rPr>
        <w:t xml:space="preserve">Règlement des </w:t>
      </w:r>
      <w:r w:rsidR="00F451C5">
        <w:rPr>
          <w:rFonts w:ascii="Quicksand" w:hAnsi="Quicksand"/>
          <w:szCs w:val="20"/>
        </w:rPr>
        <w:t>Prestations</w:t>
      </w:r>
    </w:p>
    <w:p w14:paraId="1FB0021E" w14:textId="77777777" w:rsidR="00111197" w:rsidRPr="000E78B9" w:rsidRDefault="00111197" w:rsidP="00111197">
      <w:pPr>
        <w:jc w:val="both"/>
        <w:rPr>
          <w:rFonts w:ascii="Quicksand" w:hAnsi="Quicksand"/>
          <w:sz w:val="20"/>
          <w:szCs w:val="20"/>
        </w:rPr>
      </w:pPr>
    </w:p>
    <w:p w14:paraId="3E4DEF86" w14:textId="64FAB38F" w:rsidR="00111197" w:rsidRPr="000E78B9" w:rsidRDefault="00111197" w:rsidP="00111197">
      <w:pPr>
        <w:jc w:val="both"/>
        <w:rPr>
          <w:rFonts w:ascii="Quicksand" w:hAnsi="Quicksand"/>
          <w:sz w:val="20"/>
          <w:szCs w:val="20"/>
        </w:rPr>
      </w:pPr>
      <w:r>
        <w:rPr>
          <w:rFonts w:ascii="Quicksand" w:hAnsi="Quicksand"/>
          <w:sz w:val="20"/>
          <w:szCs w:val="20"/>
        </w:rPr>
        <w:t>L</w:t>
      </w:r>
      <w:r w:rsidRPr="000E78B9">
        <w:rPr>
          <w:rFonts w:ascii="Quicksand" w:hAnsi="Quicksand"/>
          <w:sz w:val="20"/>
          <w:szCs w:val="20"/>
        </w:rPr>
        <w:t xml:space="preserve">es services </w:t>
      </w:r>
      <w:r>
        <w:rPr>
          <w:rFonts w:ascii="Quicksand" w:hAnsi="Quicksand"/>
          <w:sz w:val="20"/>
          <w:szCs w:val="20"/>
        </w:rPr>
        <w:t>proposés par ÔMAJOR SERVICES seront</w:t>
      </w:r>
      <w:r w:rsidRPr="000E78B9">
        <w:rPr>
          <w:rFonts w:ascii="Quicksand" w:hAnsi="Quicksand"/>
          <w:sz w:val="20"/>
          <w:szCs w:val="20"/>
        </w:rPr>
        <w:t xml:space="preserve"> facturé</w:t>
      </w:r>
      <w:r>
        <w:rPr>
          <w:rFonts w:ascii="Quicksand" w:hAnsi="Quicksand"/>
          <w:sz w:val="20"/>
          <w:szCs w:val="20"/>
        </w:rPr>
        <w:t xml:space="preserve">s </w:t>
      </w:r>
      <w:r w:rsidR="005960F8">
        <w:rPr>
          <w:rFonts w:ascii="Quicksand" w:hAnsi="Quicksand"/>
          <w:sz w:val="20"/>
          <w:szCs w:val="20"/>
        </w:rPr>
        <w:t xml:space="preserve">au PROPRIETAIRE </w:t>
      </w:r>
      <w:r>
        <w:rPr>
          <w:rFonts w:ascii="Quicksand" w:hAnsi="Quicksand"/>
          <w:sz w:val="20"/>
          <w:szCs w:val="20"/>
        </w:rPr>
        <w:t xml:space="preserve">en fin de mois ; </w:t>
      </w:r>
      <w:r w:rsidRPr="000E78B9">
        <w:rPr>
          <w:rFonts w:ascii="Quicksand" w:hAnsi="Quicksand"/>
          <w:sz w:val="20"/>
          <w:szCs w:val="20"/>
        </w:rPr>
        <w:t>le règlement sera assuré par p</w:t>
      </w:r>
      <w:r>
        <w:rPr>
          <w:rFonts w:ascii="Quicksand" w:hAnsi="Quicksand"/>
          <w:sz w:val="20"/>
          <w:szCs w:val="20"/>
        </w:rPr>
        <w:t>rélèvement sécurisé le 16 du mois suivant.</w:t>
      </w:r>
    </w:p>
    <w:p w14:paraId="4EEAAB1D" w14:textId="77777777" w:rsidR="00111197" w:rsidRPr="000E78B9" w:rsidRDefault="00111197" w:rsidP="00111197">
      <w:pPr>
        <w:pStyle w:val="Pardeliste"/>
        <w:ind w:left="0"/>
        <w:jc w:val="both"/>
        <w:rPr>
          <w:rFonts w:ascii="Quicksand" w:hAnsi="Quicksand"/>
          <w:sz w:val="20"/>
          <w:szCs w:val="20"/>
        </w:rPr>
      </w:pPr>
    </w:p>
    <w:p w14:paraId="4C0301FE" w14:textId="27C7927B" w:rsidR="00111197" w:rsidRPr="00111197" w:rsidRDefault="00111197" w:rsidP="00111197">
      <w:pPr>
        <w:jc w:val="both"/>
        <w:rPr>
          <w:rFonts w:ascii="Quicksand" w:hAnsi="Quicksand"/>
          <w:b/>
          <w:sz w:val="20"/>
          <w:szCs w:val="20"/>
        </w:rPr>
      </w:pPr>
      <w:r w:rsidRPr="00111197">
        <w:rPr>
          <w:rFonts w:ascii="Quicksand" w:hAnsi="Quicksand"/>
          <w:b/>
          <w:sz w:val="20"/>
          <w:szCs w:val="20"/>
        </w:rPr>
        <w:t>Principes du prélèvement</w:t>
      </w:r>
    </w:p>
    <w:p w14:paraId="2A703E93" w14:textId="77777777" w:rsidR="00111197" w:rsidRPr="000E78B9" w:rsidRDefault="00111197" w:rsidP="00111197">
      <w:pPr>
        <w:pStyle w:val="Pardeliste"/>
        <w:ind w:left="0"/>
        <w:jc w:val="both"/>
        <w:rPr>
          <w:rFonts w:ascii="Quicksand" w:hAnsi="Quicksand"/>
          <w:sz w:val="20"/>
          <w:szCs w:val="20"/>
        </w:rPr>
      </w:pPr>
      <w:r w:rsidRPr="000E78B9">
        <w:rPr>
          <w:rFonts w:ascii="Quicksand" w:hAnsi="Quicksand"/>
          <w:sz w:val="20"/>
          <w:szCs w:val="20"/>
        </w:rPr>
        <w:t xml:space="preserve">En application du décret n°2013-346 publié au JO le 25 avril 2017, précisant notamment les mentions liées à la facturation, aux conditions de mandat de facturation, et les modalités de la facturation électronique, </w:t>
      </w:r>
      <w:r>
        <w:rPr>
          <w:rFonts w:ascii="Quicksand" w:hAnsi="Quicksand"/>
          <w:sz w:val="20"/>
          <w:szCs w:val="20"/>
        </w:rPr>
        <w:t xml:space="preserve">ÔMAJOR SERVICES </w:t>
      </w:r>
      <w:r w:rsidRPr="000E78B9">
        <w:rPr>
          <w:rFonts w:ascii="Quicksand" w:hAnsi="Quicksand"/>
          <w:sz w:val="20"/>
          <w:szCs w:val="20"/>
        </w:rPr>
        <w:t xml:space="preserve">a mis en place un service sécurisé de prélèvement </w:t>
      </w:r>
      <w:r>
        <w:rPr>
          <w:rFonts w:ascii="Quicksand" w:hAnsi="Quicksand"/>
          <w:sz w:val="20"/>
          <w:szCs w:val="20"/>
        </w:rPr>
        <w:t>SEPA</w:t>
      </w:r>
      <w:r>
        <w:rPr>
          <w:rStyle w:val="Appelnotedebasdep"/>
          <w:rFonts w:ascii="Quicksand" w:hAnsi="Quicksand"/>
          <w:sz w:val="20"/>
          <w:szCs w:val="20"/>
        </w:rPr>
        <w:footnoteReference w:id="1"/>
      </w:r>
      <w:r>
        <w:rPr>
          <w:rFonts w:ascii="Quicksand" w:hAnsi="Quicksand"/>
          <w:sz w:val="20"/>
          <w:szCs w:val="20"/>
        </w:rPr>
        <w:t xml:space="preserve"> </w:t>
      </w:r>
      <w:r w:rsidRPr="000E78B9">
        <w:rPr>
          <w:rFonts w:ascii="Quicksand" w:hAnsi="Quicksand"/>
          <w:sz w:val="20"/>
          <w:szCs w:val="20"/>
        </w:rPr>
        <w:t>en partenariat avec la banque BNP Paribas.</w:t>
      </w:r>
    </w:p>
    <w:p w14:paraId="2F1D43F4" w14:textId="77777777" w:rsidR="00111197" w:rsidRPr="000E78B9" w:rsidRDefault="00111197" w:rsidP="00111197">
      <w:pPr>
        <w:jc w:val="both"/>
        <w:rPr>
          <w:rFonts w:ascii="Quicksand" w:hAnsi="Quicksand"/>
          <w:sz w:val="20"/>
          <w:szCs w:val="20"/>
        </w:rPr>
      </w:pPr>
    </w:p>
    <w:p w14:paraId="10C4A41C" w14:textId="2F0925A3" w:rsidR="00111197" w:rsidRPr="000E78B9" w:rsidRDefault="00111197" w:rsidP="00111197">
      <w:pPr>
        <w:jc w:val="both"/>
        <w:rPr>
          <w:rFonts w:ascii="Quicksand" w:hAnsi="Quicksand"/>
          <w:sz w:val="20"/>
          <w:szCs w:val="20"/>
        </w:rPr>
      </w:pPr>
      <w:r w:rsidRPr="000E78B9">
        <w:rPr>
          <w:rFonts w:ascii="Quicksand" w:hAnsi="Quicksand"/>
          <w:sz w:val="20"/>
          <w:szCs w:val="20"/>
        </w:rPr>
        <w:t xml:space="preserve">Ainsi, en signant le présent </w:t>
      </w:r>
      <w:r>
        <w:rPr>
          <w:rFonts w:ascii="Quicksand" w:hAnsi="Quicksand"/>
          <w:sz w:val="20"/>
          <w:szCs w:val="20"/>
        </w:rPr>
        <w:t>Contrat</w:t>
      </w:r>
      <w:r w:rsidRPr="000E78B9">
        <w:rPr>
          <w:rFonts w:ascii="Quicksand" w:hAnsi="Quicksand"/>
          <w:sz w:val="20"/>
          <w:szCs w:val="20"/>
        </w:rPr>
        <w:t xml:space="preserve">, </w:t>
      </w:r>
      <w:r w:rsidR="00B61FB7">
        <w:rPr>
          <w:rFonts w:ascii="Quicksand" w:hAnsi="Quicksand"/>
          <w:sz w:val="20"/>
          <w:szCs w:val="20"/>
        </w:rPr>
        <w:t>le PROPRIETAIRE autorise</w:t>
      </w:r>
      <w:r w:rsidRPr="000E78B9">
        <w:rPr>
          <w:rFonts w:ascii="Quicksand" w:hAnsi="Quicksand"/>
          <w:sz w:val="20"/>
          <w:szCs w:val="20"/>
        </w:rPr>
        <w:t xml:space="preserve"> la société </w:t>
      </w:r>
      <w:r>
        <w:rPr>
          <w:rFonts w:ascii="Quicksand" w:hAnsi="Quicksand"/>
          <w:sz w:val="20"/>
          <w:szCs w:val="20"/>
        </w:rPr>
        <w:t xml:space="preserve">ÔMAJOR SERVICES </w:t>
      </w:r>
      <w:r w:rsidRPr="000E78B9">
        <w:rPr>
          <w:rFonts w:ascii="Quicksand" w:hAnsi="Quicksand"/>
          <w:sz w:val="20"/>
          <w:szCs w:val="20"/>
        </w:rPr>
        <w:t xml:space="preserve">à régulariser le paiement des factures dues par prélèvement </w:t>
      </w:r>
      <w:r>
        <w:rPr>
          <w:rFonts w:ascii="Quicksand" w:hAnsi="Quicksand"/>
          <w:sz w:val="20"/>
          <w:szCs w:val="20"/>
        </w:rPr>
        <w:t>SEPA en euros.</w:t>
      </w:r>
      <w:r w:rsidRPr="00362C43">
        <w:rPr>
          <w:rFonts w:ascii="Quicksand" w:hAnsi="Quicksand"/>
          <w:sz w:val="20"/>
          <w:szCs w:val="20"/>
        </w:rPr>
        <w:t xml:space="preserve"> </w:t>
      </w:r>
      <w:r w:rsidRPr="000E78B9">
        <w:rPr>
          <w:rFonts w:ascii="Quicksand" w:hAnsi="Quicksand"/>
          <w:sz w:val="20"/>
          <w:szCs w:val="20"/>
        </w:rPr>
        <w:t>A cet effet, « BNP Paribas - Securities Services » sera autorisé à envoyer des instructions à la banque du PROPRIETAIRE pour débiter son compte, et la banque du PROPRIETAIRE procédera au débit du compte conformément aux instructions de « BNP Paribas - Securities Services ».</w:t>
      </w:r>
    </w:p>
    <w:p w14:paraId="62D8900D" w14:textId="77777777" w:rsidR="00111197" w:rsidRDefault="00111197" w:rsidP="00111197">
      <w:pPr>
        <w:jc w:val="both"/>
        <w:rPr>
          <w:rFonts w:ascii="Quicksand" w:hAnsi="Quicksand"/>
          <w:sz w:val="20"/>
          <w:szCs w:val="20"/>
        </w:rPr>
      </w:pPr>
    </w:p>
    <w:p w14:paraId="291B204F" w14:textId="59C3F3D9" w:rsidR="00111197" w:rsidRPr="000E78B9" w:rsidRDefault="00111197" w:rsidP="00111197">
      <w:pPr>
        <w:jc w:val="both"/>
        <w:rPr>
          <w:rFonts w:ascii="Quicksand" w:hAnsi="Quicksand"/>
          <w:sz w:val="20"/>
          <w:szCs w:val="20"/>
        </w:rPr>
      </w:pPr>
      <w:r>
        <w:rPr>
          <w:rFonts w:ascii="Quicksand" w:hAnsi="Quicksand"/>
          <w:sz w:val="20"/>
          <w:szCs w:val="20"/>
        </w:rPr>
        <w:t>Conformément à la réglementation, l</w:t>
      </w:r>
      <w:r w:rsidRPr="000E78B9">
        <w:rPr>
          <w:rFonts w:ascii="Quicksand" w:hAnsi="Quicksand"/>
          <w:sz w:val="20"/>
          <w:szCs w:val="20"/>
        </w:rPr>
        <w:t>e PROPRIETAIRE sera informé par email de chaque prélèvement</w:t>
      </w:r>
      <w:r>
        <w:rPr>
          <w:rFonts w:ascii="Quicksand" w:hAnsi="Quicksand"/>
          <w:sz w:val="20"/>
          <w:szCs w:val="20"/>
        </w:rPr>
        <w:t xml:space="preserve"> 15 jours avant l’opération</w:t>
      </w:r>
      <w:r w:rsidR="00B61FB7">
        <w:rPr>
          <w:rFonts w:ascii="Quicksand" w:hAnsi="Quicksand"/>
          <w:sz w:val="20"/>
          <w:szCs w:val="20"/>
        </w:rPr>
        <w:t xml:space="preserve"> (soit le 1</w:t>
      </w:r>
      <w:r w:rsidR="00B61FB7" w:rsidRPr="00B61FB7">
        <w:rPr>
          <w:rFonts w:ascii="Quicksand" w:hAnsi="Quicksand"/>
          <w:sz w:val="20"/>
          <w:szCs w:val="20"/>
          <w:vertAlign w:val="superscript"/>
        </w:rPr>
        <w:t>er</w:t>
      </w:r>
      <w:r w:rsidR="00B61FB7">
        <w:rPr>
          <w:rFonts w:ascii="Quicksand" w:hAnsi="Quicksand"/>
          <w:sz w:val="20"/>
          <w:szCs w:val="20"/>
        </w:rPr>
        <w:t xml:space="preserve"> de chaque mois)</w:t>
      </w:r>
      <w:r w:rsidRPr="000E78B9">
        <w:rPr>
          <w:rFonts w:ascii="Quicksand" w:hAnsi="Quicksand"/>
          <w:sz w:val="20"/>
          <w:szCs w:val="20"/>
        </w:rPr>
        <w:t xml:space="preserve">. Les avis de prélèvement sont également disponibles sur </w:t>
      </w:r>
      <w:r w:rsidRPr="00802C08">
        <w:rPr>
          <w:rFonts w:ascii="Quicksand" w:hAnsi="Quicksand"/>
          <w:sz w:val="20"/>
          <w:szCs w:val="20"/>
        </w:rPr>
        <w:t xml:space="preserve">le site </w:t>
      </w:r>
      <w:hyperlink r:id="rId15" w:history="1">
        <w:r w:rsidR="00B61FB7" w:rsidRPr="002F1064">
          <w:rPr>
            <w:rStyle w:val="Lienhypertexte"/>
            <w:rFonts w:ascii="Quicksand" w:hAnsi="Quicksand"/>
            <w:sz w:val="20"/>
            <w:szCs w:val="20"/>
          </w:rPr>
          <w:t>http://www.o-major.com</w:t>
        </w:r>
      </w:hyperlink>
      <w:r w:rsidR="00B61FB7">
        <w:rPr>
          <w:rFonts w:ascii="Quicksand" w:hAnsi="Quicksand"/>
          <w:sz w:val="20"/>
          <w:szCs w:val="20"/>
        </w:rPr>
        <w:t xml:space="preserve"> </w:t>
      </w:r>
      <w:r w:rsidR="00967614">
        <w:rPr>
          <w:rFonts w:ascii="Quicksand" w:hAnsi="Quicksand"/>
          <w:sz w:val="20"/>
          <w:szCs w:val="20"/>
        </w:rPr>
        <w:t>dans l’espace client.</w:t>
      </w:r>
      <w:r>
        <w:rPr>
          <w:rFonts w:ascii="Quicksand" w:hAnsi="Quicksand"/>
          <w:sz w:val="20"/>
          <w:szCs w:val="20"/>
        </w:rPr>
        <w:t xml:space="preserve"> Le PROPRIETAIRE pourra à tout moment, pendant une durée de 8 semaines après la date de prélèvement, rejeter ce dernier. Il devra se rapprocher de sa banque pour valider les modalités. </w:t>
      </w:r>
    </w:p>
    <w:p w14:paraId="10B34B85" w14:textId="77777777" w:rsidR="00111197" w:rsidRDefault="00111197" w:rsidP="00111197">
      <w:pPr>
        <w:jc w:val="both"/>
        <w:rPr>
          <w:rFonts w:ascii="Quicksand" w:hAnsi="Quicksand"/>
          <w:sz w:val="20"/>
          <w:szCs w:val="20"/>
        </w:rPr>
      </w:pPr>
    </w:p>
    <w:p w14:paraId="56F6288C" w14:textId="77777777" w:rsidR="00111197" w:rsidRPr="000E78B9" w:rsidRDefault="00111197" w:rsidP="00111197">
      <w:pPr>
        <w:jc w:val="both"/>
        <w:rPr>
          <w:rFonts w:ascii="Quicksand" w:hAnsi="Quicksand"/>
          <w:sz w:val="20"/>
          <w:szCs w:val="20"/>
        </w:rPr>
      </w:pPr>
    </w:p>
    <w:p w14:paraId="419CF48D" w14:textId="146546D6" w:rsidR="00111197" w:rsidRPr="00111197" w:rsidRDefault="00111197" w:rsidP="00111197">
      <w:pPr>
        <w:jc w:val="both"/>
        <w:rPr>
          <w:rFonts w:ascii="Quicksand" w:hAnsi="Quicksand"/>
          <w:b/>
          <w:sz w:val="20"/>
          <w:szCs w:val="20"/>
        </w:rPr>
      </w:pPr>
      <w:r w:rsidRPr="00111197">
        <w:rPr>
          <w:rFonts w:ascii="Quicksand" w:hAnsi="Quicksand"/>
          <w:b/>
          <w:sz w:val="20"/>
          <w:szCs w:val="20"/>
        </w:rPr>
        <w:t>Les avantages du paiement dématérialisé</w:t>
      </w:r>
      <w:r>
        <w:rPr>
          <w:rFonts w:ascii="Quicksand" w:hAnsi="Quicksand"/>
          <w:b/>
          <w:sz w:val="20"/>
          <w:szCs w:val="20"/>
        </w:rPr>
        <w:t> :</w:t>
      </w:r>
    </w:p>
    <w:p w14:paraId="724837A3" w14:textId="77777777" w:rsidR="00111197" w:rsidRPr="000E78B9" w:rsidRDefault="00111197" w:rsidP="00111197">
      <w:pPr>
        <w:jc w:val="both"/>
        <w:rPr>
          <w:rFonts w:ascii="Quicksand" w:hAnsi="Quicksand"/>
          <w:sz w:val="20"/>
          <w:szCs w:val="20"/>
        </w:rPr>
      </w:pPr>
    </w:p>
    <w:p w14:paraId="578B5A08" w14:textId="2850D56B" w:rsidR="00111197" w:rsidRPr="000E78B9" w:rsidRDefault="00111197" w:rsidP="00111197">
      <w:pPr>
        <w:pStyle w:val="Pardeliste"/>
        <w:numPr>
          <w:ilvl w:val="1"/>
          <w:numId w:val="21"/>
        </w:numPr>
        <w:ind w:left="709"/>
        <w:jc w:val="both"/>
        <w:rPr>
          <w:rFonts w:ascii="Quicksand" w:hAnsi="Quicksand"/>
          <w:sz w:val="20"/>
          <w:szCs w:val="20"/>
        </w:rPr>
      </w:pPr>
      <w:r w:rsidRPr="002E4D9A">
        <w:rPr>
          <w:rFonts w:ascii="Quicksand" w:hAnsi="Quicksand"/>
          <w:sz w:val="20"/>
          <w:szCs w:val="20"/>
          <w:u w:val="single"/>
        </w:rPr>
        <w:t>Simplicité</w:t>
      </w:r>
      <w:r w:rsidRPr="002E4D9A">
        <w:rPr>
          <w:rFonts w:ascii="Quicksand" w:hAnsi="Quicksand"/>
          <w:sz w:val="20"/>
          <w:szCs w:val="20"/>
        </w:rPr>
        <w:t xml:space="preserve"> : après </w:t>
      </w:r>
      <w:r w:rsidRPr="000E78B9">
        <w:rPr>
          <w:rFonts w:ascii="Quicksand" w:hAnsi="Quicksand"/>
          <w:sz w:val="20"/>
          <w:szCs w:val="20"/>
        </w:rPr>
        <w:t xml:space="preserve">l’accord des parties, le règlement des </w:t>
      </w:r>
      <w:r w:rsidR="00F451C5">
        <w:rPr>
          <w:rFonts w:ascii="Quicksand" w:hAnsi="Quicksand"/>
          <w:sz w:val="20"/>
          <w:szCs w:val="20"/>
        </w:rPr>
        <w:t>Prestations</w:t>
      </w:r>
      <w:r w:rsidRPr="000E78B9">
        <w:rPr>
          <w:rFonts w:ascii="Quicksand" w:hAnsi="Quicksand"/>
          <w:sz w:val="20"/>
          <w:szCs w:val="20"/>
        </w:rPr>
        <w:t xml:space="preserve"> (en France comme à l’étranger dans la zone SEPA) se fait de manière rapide et sans avoir à transmettre des coordonnées bancaires, ou bien </w:t>
      </w:r>
      <w:r w:rsidR="00B61FB7" w:rsidRPr="000E78B9">
        <w:rPr>
          <w:rFonts w:ascii="Quicksand" w:hAnsi="Quicksand"/>
          <w:sz w:val="20"/>
          <w:szCs w:val="20"/>
        </w:rPr>
        <w:t>carte bleue</w:t>
      </w:r>
      <w:r w:rsidRPr="000E78B9">
        <w:rPr>
          <w:rFonts w:ascii="Quicksand" w:hAnsi="Quicksand"/>
          <w:sz w:val="20"/>
          <w:szCs w:val="20"/>
        </w:rPr>
        <w:t> ;</w:t>
      </w:r>
    </w:p>
    <w:p w14:paraId="1809BB74" w14:textId="2D441BA8" w:rsidR="00111197" w:rsidRPr="000E78B9" w:rsidRDefault="00111197" w:rsidP="00111197">
      <w:pPr>
        <w:pStyle w:val="Pardeliste"/>
        <w:numPr>
          <w:ilvl w:val="1"/>
          <w:numId w:val="21"/>
        </w:numPr>
        <w:ind w:left="709"/>
        <w:jc w:val="both"/>
        <w:rPr>
          <w:rFonts w:ascii="Quicksand" w:hAnsi="Quicksand"/>
          <w:sz w:val="20"/>
          <w:szCs w:val="20"/>
        </w:rPr>
      </w:pPr>
      <w:r w:rsidRPr="002E4D9A">
        <w:rPr>
          <w:rFonts w:ascii="Quicksand" w:hAnsi="Quicksand"/>
          <w:sz w:val="20"/>
          <w:szCs w:val="20"/>
          <w:u w:val="single"/>
        </w:rPr>
        <w:t>Souplesse</w:t>
      </w:r>
      <w:r w:rsidRPr="002E4D9A">
        <w:rPr>
          <w:rFonts w:ascii="Quicksand" w:hAnsi="Quicksand"/>
          <w:sz w:val="20"/>
          <w:szCs w:val="20"/>
        </w:rPr>
        <w:t xml:space="preserve"> : le </w:t>
      </w:r>
      <w:r w:rsidRPr="000E78B9">
        <w:rPr>
          <w:rFonts w:ascii="Quicksand" w:hAnsi="Quicksand"/>
          <w:sz w:val="20"/>
          <w:szCs w:val="20"/>
        </w:rPr>
        <w:t>PROPRIETAIRE peut activer différentes notifications lui permettant d’être rassuré sur le processus de facturation (</w:t>
      </w:r>
      <w:r>
        <w:rPr>
          <w:rFonts w:ascii="Quicksand" w:hAnsi="Quicksand"/>
          <w:sz w:val="20"/>
          <w:szCs w:val="20"/>
        </w:rPr>
        <w:t xml:space="preserve">sur </w:t>
      </w:r>
      <w:r w:rsidRPr="00802C08">
        <w:rPr>
          <w:rFonts w:ascii="Quicksand" w:hAnsi="Quicksand"/>
          <w:sz w:val="20"/>
          <w:szCs w:val="20"/>
        </w:rPr>
        <w:t xml:space="preserve">le site </w:t>
      </w:r>
      <w:hyperlink r:id="rId16" w:history="1">
        <w:r w:rsidR="00B61FB7" w:rsidRPr="002F1064">
          <w:rPr>
            <w:rStyle w:val="Lienhypertexte"/>
            <w:rFonts w:ascii="Quicksand" w:hAnsi="Quicksand"/>
            <w:sz w:val="20"/>
            <w:szCs w:val="20"/>
          </w:rPr>
          <w:t>http://www.o-major.com</w:t>
        </w:r>
      </w:hyperlink>
      <w:r w:rsidRPr="0006185C">
        <w:rPr>
          <w:rFonts w:ascii="Quicksand" w:hAnsi="Quicksand"/>
          <w:sz w:val="20"/>
          <w:szCs w:val="20"/>
        </w:rPr>
        <w:t>) ;</w:t>
      </w:r>
    </w:p>
    <w:p w14:paraId="4868FCC0" w14:textId="7D3145E3" w:rsidR="00111197" w:rsidRPr="000E78B9" w:rsidRDefault="00111197" w:rsidP="00111197">
      <w:pPr>
        <w:pStyle w:val="Pardeliste"/>
        <w:numPr>
          <w:ilvl w:val="1"/>
          <w:numId w:val="21"/>
        </w:numPr>
        <w:ind w:left="709"/>
        <w:jc w:val="both"/>
        <w:rPr>
          <w:rFonts w:ascii="Quicksand" w:hAnsi="Quicksand"/>
          <w:sz w:val="20"/>
          <w:szCs w:val="20"/>
        </w:rPr>
      </w:pPr>
      <w:r w:rsidRPr="002E4D9A">
        <w:rPr>
          <w:rFonts w:ascii="Quicksand" w:hAnsi="Quicksand"/>
          <w:sz w:val="20"/>
          <w:szCs w:val="20"/>
          <w:u w:val="single"/>
        </w:rPr>
        <w:t>Dématérialisé</w:t>
      </w:r>
      <w:r w:rsidRPr="002E4D9A">
        <w:rPr>
          <w:rFonts w:ascii="Quicksand" w:hAnsi="Quicksand"/>
          <w:sz w:val="20"/>
          <w:szCs w:val="20"/>
        </w:rPr>
        <w:t xml:space="preserve"> : la </w:t>
      </w:r>
      <w:r w:rsidRPr="000E78B9">
        <w:rPr>
          <w:rFonts w:ascii="Quicksand" w:hAnsi="Quicksand"/>
          <w:sz w:val="20"/>
          <w:szCs w:val="20"/>
        </w:rPr>
        <w:t xml:space="preserve">transaction mais également le suivi (devis, factures, historique des règlements) sont disponibles </w:t>
      </w:r>
      <w:r>
        <w:rPr>
          <w:rFonts w:ascii="Quicksand" w:hAnsi="Quicksand"/>
          <w:sz w:val="20"/>
          <w:szCs w:val="20"/>
        </w:rPr>
        <w:t xml:space="preserve">en version numérique </w:t>
      </w:r>
      <w:r w:rsidRPr="000E78B9">
        <w:rPr>
          <w:rFonts w:ascii="Quicksand" w:hAnsi="Quicksand"/>
          <w:sz w:val="20"/>
          <w:szCs w:val="20"/>
        </w:rPr>
        <w:t xml:space="preserve">sur </w:t>
      </w:r>
      <w:r w:rsidRPr="00802C08">
        <w:rPr>
          <w:rFonts w:ascii="Quicksand" w:hAnsi="Quicksand"/>
          <w:sz w:val="20"/>
          <w:szCs w:val="20"/>
        </w:rPr>
        <w:t xml:space="preserve">le site </w:t>
      </w:r>
      <w:hyperlink r:id="rId17" w:history="1">
        <w:r w:rsidR="00B61FB7" w:rsidRPr="002F1064">
          <w:rPr>
            <w:rStyle w:val="Lienhypertexte"/>
            <w:rFonts w:ascii="Quicksand" w:hAnsi="Quicksand"/>
            <w:sz w:val="20"/>
            <w:szCs w:val="20"/>
          </w:rPr>
          <w:t>http://www.o-major.com</w:t>
        </w:r>
      </w:hyperlink>
      <w:r w:rsidR="00B61FB7">
        <w:rPr>
          <w:rFonts w:ascii="Quicksand" w:hAnsi="Quicksand"/>
          <w:sz w:val="20"/>
          <w:szCs w:val="20"/>
        </w:rPr>
        <w:t xml:space="preserve"> </w:t>
      </w:r>
      <w:r w:rsidRPr="000E78B9">
        <w:rPr>
          <w:rFonts w:ascii="Quicksand" w:hAnsi="Quicksand"/>
          <w:sz w:val="20"/>
          <w:szCs w:val="20"/>
        </w:rPr>
        <w:t>;</w:t>
      </w:r>
    </w:p>
    <w:p w14:paraId="7EB520A5" w14:textId="77777777" w:rsidR="00111197" w:rsidRPr="000E78B9" w:rsidRDefault="00111197" w:rsidP="00111197">
      <w:pPr>
        <w:pStyle w:val="Pardeliste"/>
        <w:numPr>
          <w:ilvl w:val="1"/>
          <w:numId w:val="21"/>
        </w:numPr>
        <w:ind w:left="709"/>
        <w:jc w:val="both"/>
        <w:rPr>
          <w:rFonts w:ascii="Quicksand" w:hAnsi="Quicksand"/>
          <w:sz w:val="20"/>
          <w:szCs w:val="20"/>
        </w:rPr>
      </w:pPr>
      <w:r w:rsidRPr="002E4D9A">
        <w:rPr>
          <w:rFonts w:ascii="Quicksand" w:hAnsi="Quicksand"/>
          <w:sz w:val="20"/>
          <w:szCs w:val="20"/>
          <w:u w:val="single"/>
        </w:rPr>
        <w:t>Sécurisé</w:t>
      </w:r>
      <w:r w:rsidRPr="002E4D9A">
        <w:rPr>
          <w:rFonts w:ascii="Quicksand" w:hAnsi="Quicksand"/>
          <w:sz w:val="20"/>
          <w:szCs w:val="20"/>
        </w:rPr>
        <w:t xml:space="preserve"> : les </w:t>
      </w:r>
      <w:r w:rsidRPr="000E78B9">
        <w:rPr>
          <w:rFonts w:ascii="Quicksand" w:hAnsi="Quicksand"/>
          <w:sz w:val="20"/>
          <w:szCs w:val="20"/>
        </w:rPr>
        <w:t>transactions sont réalisées via la banque BNP Paribas en s’appuyant sur la plate-forme Netcash ;</w:t>
      </w:r>
    </w:p>
    <w:p w14:paraId="05B2646A" w14:textId="77777777" w:rsidR="00111197" w:rsidRPr="000E78B9" w:rsidRDefault="00111197" w:rsidP="00111197">
      <w:pPr>
        <w:pStyle w:val="Pardeliste"/>
        <w:numPr>
          <w:ilvl w:val="1"/>
          <w:numId w:val="21"/>
        </w:numPr>
        <w:ind w:left="709"/>
        <w:jc w:val="both"/>
        <w:rPr>
          <w:rFonts w:ascii="Quicksand" w:hAnsi="Quicksand"/>
          <w:sz w:val="20"/>
          <w:szCs w:val="20"/>
        </w:rPr>
      </w:pPr>
      <w:r w:rsidRPr="002E4D9A">
        <w:rPr>
          <w:rFonts w:ascii="Quicksand" w:hAnsi="Quicksand"/>
          <w:sz w:val="20"/>
          <w:szCs w:val="20"/>
          <w:u w:val="single"/>
        </w:rPr>
        <w:t>Remboursement</w:t>
      </w:r>
      <w:r w:rsidRPr="002E4D9A">
        <w:rPr>
          <w:rFonts w:ascii="Quicksand" w:hAnsi="Quicksand"/>
          <w:sz w:val="20"/>
          <w:szCs w:val="20"/>
        </w:rPr>
        <w:t xml:space="preserve"> : le PROPRIETAIRE bénéficie du droit d’être remboursé par sa banque selon les conditions décrites dans </w:t>
      </w:r>
      <w:r w:rsidRPr="000E78B9">
        <w:rPr>
          <w:rFonts w:ascii="Quicksand" w:hAnsi="Quicksand"/>
          <w:sz w:val="20"/>
          <w:szCs w:val="20"/>
        </w:rPr>
        <w:t xml:space="preserve">la convention qu’il aura signée avec elle. Une demande de remboursement doit être présentée dans les 8 semaines suivant la date de débit du compte pour un prélèvement autorisé. </w:t>
      </w:r>
    </w:p>
    <w:p w14:paraId="27C2DD66" w14:textId="77777777" w:rsidR="00111197" w:rsidRPr="000E78B9" w:rsidRDefault="00111197" w:rsidP="00111197">
      <w:pPr>
        <w:jc w:val="both"/>
        <w:rPr>
          <w:rFonts w:ascii="Quicksand" w:hAnsi="Quicksand"/>
          <w:sz w:val="20"/>
          <w:szCs w:val="20"/>
        </w:rPr>
      </w:pPr>
    </w:p>
    <w:p w14:paraId="176C4942" w14:textId="77777777" w:rsidR="00B95A2F" w:rsidRPr="00B95A2F" w:rsidRDefault="00B95A2F" w:rsidP="00B95A2F">
      <w:pPr>
        <w:jc w:val="both"/>
        <w:rPr>
          <w:rFonts w:ascii="Quicksand" w:hAnsi="Quicksand"/>
          <w:b/>
          <w:sz w:val="20"/>
          <w:szCs w:val="20"/>
        </w:rPr>
      </w:pPr>
      <w:bookmarkStart w:id="28" w:name="_Toc261424969"/>
      <w:bookmarkStart w:id="29" w:name="_Toc261428461"/>
      <w:bookmarkStart w:id="30" w:name="_Toc261438966"/>
      <w:r w:rsidRPr="00B95A2F">
        <w:rPr>
          <w:rFonts w:ascii="Quicksand" w:hAnsi="Quicksand"/>
          <w:b/>
          <w:sz w:val="20"/>
          <w:szCs w:val="20"/>
        </w:rPr>
        <w:t>Divers</w:t>
      </w:r>
      <w:bookmarkEnd w:id="28"/>
      <w:bookmarkEnd w:id="29"/>
      <w:bookmarkEnd w:id="30"/>
    </w:p>
    <w:p w14:paraId="30433747" w14:textId="742FEF41" w:rsidR="00B95A2F" w:rsidRPr="00614EE3" w:rsidRDefault="00B95A2F" w:rsidP="00B95A2F">
      <w:pPr>
        <w:jc w:val="both"/>
        <w:rPr>
          <w:rFonts w:ascii="Quicksand" w:hAnsi="Quicksand"/>
          <w:sz w:val="20"/>
          <w:szCs w:val="20"/>
        </w:rPr>
      </w:pPr>
      <w:r w:rsidRPr="00614EE3">
        <w:rPr>
          <w:rFonts w:ascii="Quicksand" w:hAnsi="Quicksand"/>
          <w:sz w:val="20"/>
          <w:szCs w:val="20"/>
        </w:rPr>
        <w:t xml:space="preserve">Toute demande de renseignement concernant les factures et les paiements subséquents, y compris les injonctions </w:t>
      </w:r>
      <w:r>
        <w:rPr>
          <w:rFonts w:ascii="Quicksand" w:hAnsi="Quicksand"/>
          <w:sz w:val="20"/>
          <w:szCs w:val="20"/>
        </w:rPr>
        <w:t xml:space="preserve">ou objections </w:t>
      </w:r>
      <w:r w:rsidRPr="00614EE3">
        <w:rPr>
          <w:rFonts w:ascii="Quicksand" w:hAnsi="Quicksand"/>
          <w:sz w:val="20"/>
          <w:szCs w:val="20"/>
        </w:rPr>
        <w:t xml:space="preserve">de payer, suppose obligatoirement la communication à </w:t>
      </w:r>
      <w:r w:rsidR="00B61FB7">
        <w:rPr>
          <w:rFonts w:ascii="Quicksand" w:hAnsi="Quicksand"/>
          <w:sz w:val="20"/>
          <w:szCs w:val="20"/>
        </w:rPr>
        <w:t>Ô</w:t>
      </w:r>
      <w:r>
        <w:rPr>
          <w:rFonts w:ascii="Quicksand" w:hAnsi="Quicksand"/>
          <w:sz w:val="20"/>
          <w:szCs w:val="20"/>
        </w:rPr>
        <w:t>MAJOR SERVICES</w:t>
      </w:r>
      <w:r w:rsidRPr="00614EE3">
        <w:rPr>
          <w:rFonts w:ascii="Quicksand" w:hAnsi="Quicksand"/>
          <w:sz w:val="20"/>
          <w:szCs w:val="20"/>
        </w:rPr>
        <w:t xml:space="preserve"> service </w:t>
      </w:r>
      <w:r>
        <w:rPr>
          <w:rFonts w:ascii="Quicksand" w:hAnsi="Quicksand"/>
          <w:sz w:val="20"/>
          <w:szCs w:val="20"/>
        </w:rPr>
        <w:t>comptabilité</w:t>
      </w:r>
      <w:r w:rsidRPr="00614EE3">
        <w:rPr>
          <w:rFonts w:ascii="Quicksand" w:hAnsi="Quicksand"/>
          <w:sz w:val="20"/>
          <w:szCs w:val="20"/>
        </w:rPr>
        <w:t xml:space="preserve"> à l’adresse électronique suivante : </w:t>
      </w:r>
      <w:hyperlink r:id="rId18" w:history="1">
        <w:r w:rsidR="002E4D9A" w:rsidRPr="002F1064">
          <w:rPr>
            <w:rStyle w:val="Lienhypertexte"/>
            <w:rFonts w:ascii="Quicksand" w:hAnsi="Quicksand"/>
            <w:sz w:val="20"/>
            <w:szCs w:val="20"/>
          </w:rPr>
          <w:t>accounting@o-major.com</w:t>
        </w:r>
      </w:hyperlink>
      <w:r>
        <w:rPr>
          <w:rFonts w:ascii="Quicksand" w:hAnsi="Quicksand"/>
          <w:sz w:val="20"/>
          <w:szCs w:val="20"/>
        </w:rPr>
        <w:t>,</w:t>
      </w:r>
      <w:r w:rsidRPr="00614EE3">
        <w:rPr>
          <w:rFonts w:ascii="Quicksand" w:hAnsi="Quicksand"/>
          <w:sz w:val="20"/>
          <w:szCs w:val="20"/>
        </w:rPr>
        <w:t xml:space="preserve"> du numéro de Commande, du numéro de la facture, lesquels seront spécifiés dès et dans l’objet de l’envoi électronique.</w:t>
      </w:r>
    </w:p>
    <w:p w14:paraId="349CC8A3" w14:textId="5A286290" w:rsidR="002255E7" w:rsidRPr="00C34914" w:rsidRDefault="00A20A75" w:rsidP="00C34914">
      <w:pPr>
        <w:pStyle w:val="Pardeliste"/>
        <w:numPr>
          <w:ilvl w:val="0"/>
          <w:numId w:val="8"/>
        </w:numPr>
        <w:jc w:val="both"/>
        <w:rPr>
          <w:rFonts w:ascii="Quicksand" w:hAnsi="Quicksand"/>
          <w:sz w:val="28"/>
          <w:szCs w:val="20"/>
        </w:rPr>
      </w:pPr>
      <w:r w:rsidRPr="00C34914">
        <w:rPr>
          <w:rFonts w:ascii="Quicksand" w:hAnsi="Quicksand"/>
          <w:sz w:val="28"/>
          <w:szCs w:val="20"/>
        </w:rPr>
        <w:lastRenderedPageBreak/>
        <w:t xml:space="preserve">Exécution du </w:t>
      </w:r>
      <w:r w:rsidR="007E5CF5" w:rsidRPr="00C34914">
        <w:rPr>
          <w:rFonts w:ascii="Quicksand" w:hAnsi="Quicksand"/>
          <w:sz w:val="28"/>
          <w:szCs w:val="20"/>
        </w:rPr>
        <w:t>Contrat</w:t>
      </w:r>
    </w:p>
    <w:p w14:paraId="5F5DC6D2" w14:textId="77777777" w:rsidR="00346037" w:rsidRPr="00E95F39" w:rsidRDefault="00346037" w:rsidP="00E95F39">
      <w:pPr>
        <w:jc w:val="both"/>
        <w:rPr>
          <w:rFonts w:ascii="Quicksand" w:hAnsi="Quicksand"/>
          <w:sz w:val="20"/>
          <w:szCs w:val="20"/>
        </w:rPr>
      </w:pPr>
    </w:p>
    <w:p w14:paraId="57A5BB12" w14:textId="0B3CDCF9" w:rsidR="00802C08" w:rsidRPr="00E95F39" w:rsidRDefault="00802C08" w:rsidP="00E95F39">
      <w:pPr>
        <w:pStyle w:val="Pardeliste"/>
        <w:numPr>
          <w:ilvl w:val="1"/>
          <w:numId w:val="8"/>
        </w:numPr>
        <w:jc w:val="both"/>
        <w:rPr>
          <w:rFonts w:ascii="Quicksand" w:hAnsi="Quicksand"/>
          <w:szCs w:val="20"/>
        </w:rPr>
      </w:pPr>
      <w:r w:rsidRPr="00E95F39">
        <w:rPr>
          <w:rFonts w:ascii="Quicksand" w:hAnsi="Quicksand"/>
          <w:szCs w:val="20"/>
        </w:rPr>
        <w:t xml:space="preserve">Déroulement des </w:t>
      </w:r>
      <w:r w:rsidR="00F451C5">
        <w:rPr>
          <w:rFonts w:ascii="Quicksand" w:hAnsi="Quicksand"/>
          <w:szCs w:val="20"/>
        </w:rPr>
        <w:t>Prestations</w:t>
      </w:r>
    </w:p>
    <w:p w14:paraId="5AEE09AB" w14:textId="77777777" w:rsidR="00802C08" w:rsidRDefault="00802C08" w:rsidP="003028BE">
      <w:pPr>
        <w:jc w:val="both"/>
        <w:rPr>
          <w:rFonts w:ascii="Quicksand" w:hAnsi="Quicksand"/>
          <w:sz w:val="20"/>
          <w:szCs w:val="20"/>
        </w:rPr>
      </w:pPr>
    </w:p>
    <w:p w14:paraId="353DBE9B" w14:textId="52E70AFA" w:rsidR="00EB440E" w:rsidRDefault="00D2557E" w:rsidP="003028BE">
      <w:pPr>
        <w:jc w:val="both"/>
        <w:rPr>
          <w:rFonts w:ascii="Quicksand" w:hAnsi="Quicksand"/>
          <w:sz w:val="20"/>
          <w:szCs w:val="20"/>
        </w:rPr>
      </w:pPr>
      <w:r w:rsidRPr="002E4D9A">
        <w:rPr>
          <w:rFonts w:ascii="Quicksand" w:hAnsi="Quicksand"/>
          <w:sz w:val="20"/>
          <w:szCs w:val="20"/>
          <w:u w:val="single"/>
        </w:rPr>
        <w:t xml:space="preserve">Pour une intervention </w:t>
      </w:r>
      <w:r w:rsidR="00017F80" w:rsidRPr="002E4D9A">
        <w:rPr>
          <w:rFonts w:ascii="Quicksand" w:hAnsi="Quicksand"/>
          <w:sz w:val="20"/>
          <w:szCs w:val="20"/>
          <w:u w:val="single"/>
        </w:rPr>
        <w:t>de ménage</w:t>
      </w:r>
      <w:r w:rsidR="00C34914" w:rsidRPr="002E4D9A">
        <w:rPr>
          <w:rFonts w:ascii="Quicksand" w:hAnsi="Quicksand"/>
          <w:sz w:val="20"/>
          <w:szCs w:val="20"/>
          <w:u w:val="single"/>
        </w:rPr>
        <w:t xml:space="preserve"> de fin de séjour</w:t>
      </w:r>
      <w:r w:rsidR="00017F80" w:rsidRPr="00C34914">
        <w:rPr>
          <w:rFonts w:ascii="Quicksand" w:hAnsi="Quicksand"/>
          <w:sz w:val="20"/>
          <w:szCs w:val="20"/>
        </w:rPr>
        <w:t xml:space="preserve">, </w:t>
      </w:r>
      <w:r w:rsidR="00C34914" w:rsidRPr="00C34914">
        <w:rPr>
          <w:rFonts w:ascii="Quicksand" w:hAnsi="Quicksand"/>
          <w:sz w:val="20"/>
          <w:szCs w:val="20"/>
        </w:rPr>
        <w:t>deux (2) intervenants</w:t>
      </w:r>
      <w:r w:rsidR="00DB5B67" w:rsidRPr="00C34914">
        <w:rPr>
          <w:rFonts w:ascii="Quicksand" w:hAnsi="Quicksand"/>
          <w:sz w:val="20"/>
          <w:szCs w:val="20"/>
        </w:rPr>
        <w:t xml:space="preserve"> </w:t>
      </w:r>
      <w:r w:rsidR="00C34914" w:rsidRPr="00C34914">
        <w:rPr>
          <w:rFonts w:ascii="Quicksand" w:hAnsi="Quicksand"/>
          <w:sz w:val="20"/>
          <w:szCs w:val="20"/>
        </w:rPr>
        <w:t>se rendent sur le lieu d’exécution</w:t>
      </w:r>
      <w:r w:rsidR="00C34914">
        <w:rPr>
          <w:rFonts w:ascii="Quicksand" w:hAnsi="Quicksand"/>
          <w:sz w:val="20"/>
          <w:szCs w:val="20"/>
        </w:rPr>
        <w:t xml:space="preserve"> de la Prestation</w:t>
      </w:r>
      <w:r w:rsidR="00DB5B67" w:rsidRPr="00C34914">
        <w:rPr>
          <w:rFonts w:ascii="Quicksand" w:hAnsi="Quicksand"/>
          <w:sz w:val="20"/>
          <w:szCs w:val="20"/>
        </w:rPr>
        <w:t xml:space="preserve"> </w:t>
      </w:r>
      <w:r w:rsidR="00C34914">
        <w:rPr>
          <w:rFonts w:ascii="Quicksand" w:hAnsi="Quicksand"/>
          <w:sz w:val="20"/>
          <w:szCs w:val="20"/>
        </w:rPr>
        <w:t xml:space="preserve">afin de réaliser leur mission </w:t>
      </w:r>
      <w:r w:rsidR="002E4D9A">
        <w:rPr>
          <w:rFonts w:ascii="Quicksand" w:hAnsi="Quicksand"/>
          <w:sz w:val="20"/>
          <w:szCs w:val="20"/>
        </w:rPr>
        <w:t xml:space="preserve">de nettoyage </w:t>
      </w:r>
      <w:r w:rsidR="00C34914">
        <w:rPr>
          <w:rFonts w:ascii="Quicksand" w:hAnsi="Quicksand"/>
          <w:sz w:val="20"/>
          <w:szCs w:val="20"/>
        </w:rPr>
        <w:t>selon le programme prédéfini par ÔMAJOR SERVICE. Les Prestations de ménage fin de séjour se déroulent</w:t>
      </w:r>
      <w:r w:rsidR="00DB5B67" w:rsidRPr="00C34914">
        <w:rPr>
          <w:rFonts w:ascii="Quicksand" w:hAnsi="Quicksand"/>
          <w:sz w:val="20"/>
          <w:szCs w:val="20"/>
        </w:rPr>
        <w:t xml:space="preserve"> </w:t>
      </w:r>
      <w:r w:rsidR="003D0396" w:rsidRPr="00C34914">
        <w:rPr>
          <w:rFonts w:ascii="Quicksand" w:hAnsi="Quicksand"/>
          <w:sz w:val="20"/>
          <w:szCs w:val="20"/>
        </w:rPr>
        <w:t>entre 10h du matin et 16</w:t>
      </w:r>
      <w:r w:rsidR="003140EC" w:rsidRPr="00C34914">
        <w:rPr>
          <w:rFonts w:ascii="Quicksand" w:hAnsi="Quicksand"/>
          <w:sz w:val="20"/>
          <w:szCs w:val="20"/>
        </w:rPr>
        <w:t>h</w:t>
      </w:r>
      <w:r w:rsidR="00C34914">
        <w:rPr>
          <w:rFonts w:ascii="Quicksand" w:hAnsi="Quicksand"/>
          <w:sz w:val="20"/>
          <w:szCs w:val="20"/>
        </w:rPr>
        <w:t xml:space="preserve"> le samedi</w:t>
      </w:r>
      <w:r w:rsidR="00017F80" w:rsidRPr="00C34914">
        <w:rPr>
          <w:rFonts w:ascii="Quicksand" w:hAnsi="Quicksand"/>
          <w:sz w:val="20"/>
          <w:szCs w:val="20"/>
        </w:rPr>
        <w:t xml:space="preserve">. </w:t>
      </w:r>
    </w:p>
    <w:p w14:paraId="5839BEBE" w14:textId="77777777" w:rsidR="00C34914" w:rsidRDefault="00C34914" w:rsidP="003028BE">
      <w:pPr>
        <w:jc w:val="both"/>
        <w:rPr>
          <w:rFonts w:ascii="Quicksand" w:hAnsi="Quicksand"/>
          <w:sz w:val="20"/>
          <w:szCs w:val="20"/>
        </w:rPr>
      </w:pPr>
    </w:p>
    <w:p w14:paraId="21206817" w14:textId="3CC8216A" w:rsidR="00EB440E" w:rsidRDefault="002E4D9A" w:rsidP="002E4D9A">
      <w:pPr>
        <w:jc w:val="both"/>
        <w:rPr>
          <w:rFonts w:ascii="Quicksand" w:hAnsi="Quicksand"/>
          <w:sz w:val="20"/>
          <w:szCs w:val="20"/>
        </w:rPr>
      </w:pPr>
      <w:r w:rsidRPr="002E4D9A">
        <w:rPr>
          <w:rFonts w:ascii="Quicksand" w:hAnsi="Quicksand"/>
          <w:sz w:val="20"/>
          <w:szCs w:val="20"/>
        </w:rPr>
        <w:t>Sur place, une à deux gouvernante</w:t>
      </w:r>
      <w:r>
        <w:rPr>
          <w:rFonts w:ascii="Quicksand" w:hAnsi="Quicksand"/>
          <w:sz w:val="20"/>
          <w:szCs w:val="20"/>
        </w:rPr>
        <w:t>s</w:t>
      </w:r>
      <w:r w:rsidRPr="002E4D9A">
        <w:rPr>
          <w:rFonts w:ascii="Quicksand" w:hAnsi="Quicksand"/>
          <w:sz w:val="20"/>
          <w:szCs w:val="20"/>
        </w:rPr>
        <w:t xml:space="preserve"> vont faire le suivi des interventions pour contrô</w:t>
      </w:r>
      <w:r>
        <w:rPr>
          <w:rFonts w:ascii="Quicksand" w:hAnsi="Quicksand"/>
          <w:sz w:val="20"/>
          <w:szCs w:val="20"/>
        </w:rPr>
        <w:t xml:space="preserve">ler </w:t>
      </w:r>
      <w:r w:rsidRPr="002E4D9A">
        <w:rPr>
          <w:rFonts w:ascii="Quicksand" w:hAnsi="Quicksand"/>
          <w:sz w:val="20"/>
          <w:szCs w:val="20"/>
        </w:rPr>
        <w:t>l</w:t>
      </w:r>
      <w:r w:rsidR="00EB440E" w:rsidRPr="002E4D9A">
        <w:rPr>
          <w:rFonts w:ascii="Quicksand" w:hAnsi="Quicksand"/>
          <w:sz w:val="20"/>
          <w:szCs w:val="20"/>
        </w:rPr>
        <w:t>a bonne r</w:t>
      </w:r>
      <w:r w:rsidR="00962B57" w:rsidRPr="002E4D9A">
        <w:rPr>
          <w:rFonts w:ascii="Quicksand" w:hAnsi="Quicksand"/>
          <w:sz w:val="20"/>
          <w:szCs w:val="20"/>
        </w:rPr>
        <w:t>éalisation</w:t>
      </w:r>
      <w:r w:rsidR="00EB440E" w:rsidRPr="002E4D9A">
        <w:rPr>
          <w:rFonts w:ascii="Quicksand" w:hAnsi="Quicksand"/>
          <w:sz w:val="20"/>
          <w:szCs w:val="20"/>
        </w:rPr>
        <w:t xml:space="preserve"> et engage</w:t>
      </w:r>
      <w:r>
        <w:rPr>
          <w:rFonts w:ascii="Quicksand" w:hAnsi="Quicksand"/>
          <w:sz w:val="20"/>
          <w:szCs w:val="20"/>
        </w:rPr>
        <w:t>r</w:t>
      </w:r>
      <w:r w:rsidR="003D0396" w:rsidRPr="002E4D9A">
        <w:rPr>
          <w:rFonts w:ascii="Quicksand" w:hAnsi="Quicksand"/>
          <w:sz w:val="20"/>
          <w:szCs w:val="20"/>
        </w:rPr>
        <w:t xml:space="preserve"> </w:t>
      </w:r>
      <w:r w:rsidR="00EB440E" w:rsidRPr="002E4D9A">
        <w:rPr>
          <w:rFonts w:ascii="Quicksand" w:hAnsi="Quicksand"/>
          <w:sz w:val="20"/>
          <w:szCs w:val="20"/>
        </w:rPr>
        <w:t>si besoin une P</w:t>
      </w:r>
      <w:r w:rsidR="003D0396" w:rsidRPr="002E4D9A">
        <w:rPr>
          <w:rFonts w:ascii="Quicksand" w:hAnsi="Quicksand"/>
          <w:sz w:val="20"/>
          <w:szCs w:val="20"/>
        </w:rPr>
        <w:t>restation complémentai</w:t>
      </w:r>
      <w:r w:rsidR="00962B57" w:rsidRPr="002E4D9A">
        <w:rPr>
          <w:rFonts w:ascii="Quicksand" w:hAnsi="Quicksand"/>
          <w:sz w:val="20"/>
          <w:szCs w:val="20"/>
        </w:rPr>
        <w:t>re (à la charge d’ÔMAJOR</w:t>
      </w:r>
      <w:r w:rsidR="003028BE" w:rsidRPr="002E4D9A">
        <w:rPr>
          <w:rFonts w:ascii="Quicksand" w:hAnsi="Quicksand"/>
          <w:sz w:val="20"/>
          <w:szCs w:val="20"/>
        </w:rPr>
        <w:t xml:space="preserve"> SERVICES</w:t>
      </w:r>
      <w:r w:rsidR="00EB440E" w:rsidRPr="002E4D9A">
        <w:rPr>
          <w:rFonts w:ascii="Quicksand" w:hAnsi="Quicksand"/>
          <w:sz w:val="20"/>
          <w:szCs w:val="20"/>
        </w:rPr>
        <w:t>)</w:t>
      </w:r>
      <w:r>
        <w:rPr>
          <w:rFonts w:ascii="Quicksand" w:hAnsi="Quicksand"/>
          <w:sz w:val="20"/>
          <w:szCs w:val="20"/>
        </w:rPr>
        <w:t xml:space="preserve"> pour obtenir le résultat attendu. A l’aide d’une application sur tablette connectée à distance, les informations du terrain sont partagées en interne, puis publiées sur le site </w:t>
      </w:r>
      <w:hyperlink r:id="rId19" w:history="1">
        <w:r w:rsidRPr="002F1064">
          <w:rPr>
            <w:rStyle w:val="Lienhypertexte"/>
            <w:rFonts w:ascii="Quicksand" w:hAnsi="Quicksand"/>
            <w:sz w:val="20"/>
            <w:szCs w:val="20"/>
          </w:rPr>
          <w:t>http://www.o-major.com</w:t>
        </w:r>
      </w:hyperlink>
      <w:r>
        <w:rPr>
          <w:rFonts w:ascii="Quicksand" w:hAnsi="Quicksand"/>
          <w:sz w:val="20"/>
          <w:szCs w:val="20"/>
        </w:rPr>
        <w:t xml:space="preserve"> dans l’espace client du PROPRIETAIRE.</w:t>
      </w:r>
    </w:p>
    <w:p w14:paraId="73FD1E7E" w14:textId="77777777" w:rsidR="002E4D9A" w:rsidRPr="002E4D9A" w:rsidRDefault="002E4D9A" w:rsidP="002E4D9A">
      <w:pPr>
        <w:jc w:val="both"/>
        <w:rPr>
          <w:rFonts w:ascii="Quicksand" w:hAnsi="Quicksand"/>
          <w:sz w:val="20"/>
          <w:szCs w:val="20"/>
        </w:rPr>
      </w:pPr>
    </w:p>
    <w:p w14:paraId="4D833926" w14:textId="3D50BBA8" w:rsidR="002E4D9A" w:rsidRDefault="002E4D9A" w:rsidP="002E4D9A">
      <w:pPr>
        <w:jc w:val="both"/>
        <w:rPr>
          <w:rFonts w:ascii="Quicksand" w:hAnsi="Quicksand"/>
          <w:sz w:val="20"/>
          <w:szCs w:val="20"/>
        </w:rPr>
      </w:pPr>
      <w:r w:rsidRPr="002E4D9A">
        <w:rPr>
          <w:rFonts w:ascii="Quicksand" w:hAnsi="Quicksand"/>
          <w:sz w:val="20"/>
          <w:szCs w:val="20"/>
          <w:u w:val="single"/>
        </w:rPr>
        <w:t>Pour une intervention de ménage intermédiaire en semaine</w:t>
      </w:r>
      <w:r>
        <w:rPr>
          <w:rFonts w:ascii="Quicksand" w:hAnsi="Quicksand"/>
          <w:sz w:val="20"/>
          <w:szCs w:val="20"/>
        </w:rPr>
        <w:t xml:space="preserve">, le déroulement est identique mais </w:t>
      </w:r>
      <w:r w:rsidR="00D66E43">
        <w:rPr>
          <w:rFonts w:ascii="Quicksand" w:hAnsi="Quicksand"/>
          <w:sz w:val="20"/>
          <w:szCs w:val="20"/>
        </w:rPr>
        <w:t>le contrôle qualité n’est pas engagé dans la mesure où la nature de l’intervention est restreinte.</w:t>
      </w:r>
    </w:p>
    <w:p w14:paraId="25FA4067" w14:textId="77777777" w:rsidR="00FA6E31" w:rsidRDefault="00FA6E31" w:rsidP="00802C08">
      <w:pPr>
        <w:jc w:val="both"/>
        <w:rPr>
          <w:rFonts w:ascii="Quicksand" w:hAnsi="Quicksand"/>
          <w:sz w:val="20"/>
          <w:szCs w:val="20"/>
        </w:rPr>
      </w:pPr>
    </w:p>
    <w:p w14:paraId="64B6BB25" w14:textId="77180EDC" w:rsidR="002E4D9A" w:rsidRDefault="002E4D9A" w:rsidP="00802C08">
      <w:pPr>
        <w:jc w:val="both"/>
        <w:rPr>
          <w:rFonts w:ascii="Quicksand" w:hAnsi="Quicksand"/>
          <w:sz w:val="20"/>
          <w:szCs w:val="20"/>
        </w:rPr>
      </w:pPr>
      <w:r w:rsidRPr="002E4D9A">
        <w:rPr>
          <w:rFonts w:ascii="Quicksand" w:hAnsi="Quicksand"/>
          <w:sz w:val="20"/>
          <w:szCs w:val="20"/>
          <w:u w:val="single"/>
        </w:rPr>
        <w:t>Pour une intervention de ménage en intersaison</w:t>
      </w:r>
      <w:r>
        <w:rPr>
          <w:rFonts w:ascii="Quicksand" w:hAnsi="Quicksand"/>
          <w:sz w:val="20"/>
          <w:szCs w:val="20"/>
        </w:rPr>
        <w:t>, l’équipe et les missions sont adaptées mais le déroulement reste globalement le même.</w:t>
      </w:r>
    </w:p>
    <w:p w14:paraId="0091D89F" w14:textId="77777777" w:rsidR="002E4D9A" w:rsidRPr="00802C08" w:rsidRDefault="002E4D9A" w:rsidP="00802C08">
      <w:pPr>
        <w:jc w:val="both"/>
        <w:rPr>
          <w:rFonts w:ascii="Quicksand" w:hAnsi="Quicksand"/>
          <w:sz w:val="20"/>
          <w:szCs w:val="20"/>
        </w:rPr>
      </w:pPr>
    </w:p>
    <w:p w14:paraId="30A45D93" w14:textId="5602301B" w:rsidR="0094484B" w:rsidRPr="00802C08" w:rsidRDefault="00F90AED" w:rsidP="00802C08">
      <w:pPr>
        <w:jc w:val="both"/>
        <w:rPr>
          <w:rFonts w:ascii="Quicksand" w:hAnsi="Quicksand"/>
          <w:sz w:val="20"/>
          <w:szCs w:val="20"/>
        </w:rPr>
      </w:pPr>
      <w:r w:rsidRPr="00D66E43">
        <w:rPr>
          <w:rFonts w:ascii="Quicksand" w:hAnsi="Quicksand"/>
          <w:sz w:val="20"/>
          <w:szCs w:val="20"/>
          <w:u w:val="single"/>
        </w:rPr>
        <w:t>Pou</w:t>
      </w:r>
      <w:r w:rsidR="00802C08" w:rsidRPr="00D66E43">
        <w:rPr>
          <w:rFonts w:ascii="Quicksand" w:hAnsi="Quicksand"/>
          <w:sz w:val="20"/>
          <w:szCs w:val="20"/>
          <w:u w:val="single"/>
        </w:rPr>
        <w:t>r une intervention d’entretien</w:t>
      </w:r>
      <w:r w:rsidR="00802C08">
        <w:rPr>
          <w:rFonts w:ascii="Quicksand" w:hAnsi="Quicksand"/>
          <w:sz w:val="20"/>
          <w:szCs w:val="20"/>
        </w:rPr>
        <w:t>, un</w:t>
      </w:r>
      <w:r w:rsidR="0094484B" w:rsidRPr="00802C08">
        <w:rPr>
          <w:rFonts w:ascii="Quicksand" w:hAnsi="Quicksand"/>
          <w:sz w:val="20"/>
          <w:szCs w:val="20"/>
        </w:rPr>
        <w:t xml:space="preserve"> responsable technique se déplace e</w:t>
      </w:r>
      <w:r w:rsidR="00802C08">
        <w:rPr>
          <w:rFonts w:ascii="Quicksand" w:hAnsi="Quicksand"/>
          <w:sz w:val="20"/>
          <w:szCs w:val="20"/>
        </w:rPr>
        <w:t xml:space="preserve">t constate les travaux à mener. </w:t>
      </w:r>
      <w:r w:rsidR="0094484B" w:rsidRPr="00802C08">
        <w:rPr>
          <w:rFonts w:ascii="Quicksand" w:hAnsi="Quicksand"/>
          <w:sz w:val="20"/>
          <w:szCs w:val="20"/>
        </w:rPr>
        <w:t xml:space="preserve">Un diagnostic est réalisé et est adressé au </w:t>
      </w:r>
      <w:r w:rsidR="00904939" w:rsidRPr="00802C08">
        <w:rPr>
          <w:rFonts w:ascii="Quicksand" w:hAnsi="Quicksand"/>
          <w:sz w:val="20"/>
          <w:szCs w:val="20"/>
        </w:rPr>
        <w:t>PROPRIETAIRE</w:t>
      </w:r>
      <w:r w:rsidR="0094484B" w:rsidRPr="00802C08">
        <w:rPr>
          <w:rFonts w:ascii="Quicksand" w:hAnsi="Quicksand"/>
          <w:sz w:val="20"/>
          <w:szCs w:val="20"/>
        </w:rPr>
        <w:t xml:space="preserve"> par email dans les </w:t>
      </w:r>
      <w:r w:rsidR="007D67E4">
        <w:rPr>
          <w:rFonts w:ascii="Quicksand" w:hAnsi="Quicksand"/>
          <w:sz w:val="20"/>
          <w:szCs w:val="20"/>
        </w:rPr>
        <w:t>soixante-douze (72</w:t>
      </w:r>
      <w:r w:rsidR="000C479B">
        <w:rPr>
          <w:rFonts w:ascii="Quicksand" w:hAnsi="Quicksand"/>
          <w:sz w:val="20"/>
          <w:szCs w:val="20"/>
        </w:rPr>
        <w:t xml:space="preserve">) </w:t>
      </w:r>
      <w:r w:rsidR="00802C08">
        <w:rPr>
          <w:rFonts w:ascii="Quicksand" w:hAnsi="Quicksand"/>
          <w:sz w:val="20"/>
          <w:szCs w:val="20"/>
        </w:rPr>
        <w:t>h</w:t>
      </w:r>
      <w:r w:rsidR="000C479B">
        <w:rPr>
          <w:rFonts w:ascii="Quicksand" w:hAnsi="Quicksand"/>
          <w:sz w:val="20"/>
          <w:szCs w:val="20"/>
        </w:rPr>
        <w:t>eures</w:t>
      </w:r>
      <w:r w:rsidR="0094484B" w:rsidRPr="00802C08">
        <w:rPr>
          <w:rFonts w:ascii="Quicksand" w:hAnsi="Quicksand"/>
          <w:sz w:val="20"/>
          <w:szCs w:val="20"/>
        </w:rPr>
        <w:t xml:space="preserve">. </w:t>
      </w:r>
      <w:r w:rsidR="00802C08">
        <w:rPr>
          <w:rFonts w:ascii="Quicksand" w:hAnsi="Quicksand"/>
          <w:sz w:val="20"/>
          <w:szCs w:val="20"/>
        </w:rPr>
        <w:t xml:space="preserve">Le diagnostic est associé, le cas échéant, </w:t>
      </w:r>
      <w:r w:rsidR="00111453" w:rsidRPr="00802C08">
        <w:rPr>
          <w:rFonts w:ascii="Quicksand" w:hAnsi="Quicksand"/>
          <w:sz w:val="20"/>
          <w:szCs w:val="20"/>
        </w:rPr>
        <w:t xml:space="preserve">à un devis chiffré ainsi qu’à une potentielle date de prise en charge. </w:t>
      </w:r>
    </w:p>
    <w:p w14:paraId="5D5A1FCD" w14:textId="1917A181" w:rsidR="00F90AED" w:rsidRDefault="00B56E35" w:rsidP="00802C08">
      <w:pPr>
        <w:pStyle w:val="Pardeliste"/>
        <w:numPr>
          <w:ilvl w:val="1"/>
          <w:numId w:val="21"/>
        </w:numPr>
        <w:jc w:val="both"/>
        <w:rPr>
          <w:rFonts w:ascii="Quicksand" w:hAnsi="Quicksand"/>
          <w:sz w:val="20"/>
          <w:szCs w:val="20"/>
        </w:rPr>
      </w:pPr>
      <w:r w:rsidRPr="00802C08">
        <w:rPr>
          <w:rFonts w:ascii="Quicksand" w:hAnsi="Quicksand"/>
          <w:sz w:val="20"/>
          <w:szCs w:val="20"/>
        </w:rPr>
        <w:t xml:space="preserve">Si, suite au diagnostic, </w:t>
      </w:r>
      <w:r w:rsidR="00395A0E" w:rsidRPr="00802C08">
        <w:rPr>
          <w:rFonts w:ascii="Quicksand" w:hAnsi="Quicksand"/>
          <w:sz w:val="20"/>
          <w:szCs w:val="20"/>
        </w:rPr>
        <w:t>le coût</w:t>
      </w:r>
      <w:r w:rsidR="00F90AED" w:rsidRPr="00802C08">
        <w:rPr>
          <w:rFonts w:ascii="Quicksand" w:hAnsi="Quicksand"/>
          <w:sz w:val="20"/>
          <w:szCs w:val="20"/>
        </w:rPr>
        <w:t xml:space="preserve"> de l’intervention </w:t>
      </w:r>
      <w:r w:rsidRPr="00802C08">
        <w:rPr>
          <w:rFonts w:ascii="Quicksand" w:hAnsi="Quicksand"/>
          <w:sz w:val="20"/>
          <w:szCs w:val="20"/>
        </w:rPr>
        <w:t>s’avère</w:t>
      </w:r>
      <w:r w:rsidR="00F90AED" w:rsidRPr="00802C08">
        <w:rPr>
          <w:rFonts w:ascii="Quicksand" w:hAnsi="Quicksand"/>
          <w:sz w:val="20"/>
          <w:szCs w:val="20"/>
        </w:rPr>
        <w:t xml:space="preserve"> inférieur à 150 euros, les travaux</w:t>
      </w:r>
      <w:r w:rsidR="00802C08">
        <w:rPr>
          <w:rFonts w:ascii="Quicksand" w:hAnsi="Quicksand"/>
          <w:sz w:val="20"/>
          <w:szCs w:val="20"/>
        </w:rPr>
        <w:t xml:space="preserve"> seront engagés</w:t>
      </w:r>
      <w:r w:rsidR="00F90AED" w:rsidRPr="00802C08">
        <w:rPr>
          <w:rFonts w:ascii="Quicksand" w:hAnsi="Quicksand"/>
          <w:sz w:val="20"/>
          <w:szCs w:val="20"/>
        </w:rPr>
        <w:t xml:space="preserve"> </w:t>
      </w:r>
      <w:r w:rsidR="000D6F2E">
        <w:rPr>
          <w:rFonts w:ascii="Quicksand" w:hAnsi="Quicksand"/>
          <w:sz w:val="20"/>
          <w:szCs w:val="20"/>
        </w:rPr>
        <w:t xml:space="preserve">sans délai, </w:t>
      </w:r>
      <w:r w:rsidR="00F90AED" w:rsidRPr="00802C08">
        <w:rPr>
          <w:rFonts w:ascii="Quicksand" w:hAnsi="Quicksand"/>
          <w:sz w:val="20"/>
          <w:szCs w:val="20"/>
        </w:rPr>
        <w:t xml:space="preserve">lors du déplacement </w:t>
      </w:r>
      <w:r w:rsidR="000D6F2E">
        <w:rPr>
          <w:rFonts w:ascii="Quicksand" w:hAnsi="Quicksand"/>
          <w:sz w:val="20"/>
          <w:szCs w:val="20"/>
        </w:rPr>
        <w:t xml:space="preserve">(évitant des </w:t>
      </w:r>
      <w:r w:rsidRPr="00802C08">
        <w:rPr>
          <w:rFonts w:ascii="Quicksand" w:hAnsi="Quicksand"/>
          <w:sz w:val="20"/>
          <w:szCs w:val="20"/>
        </w:rPr>
        <w:t xml:space="preserve">coûts de transport) </w:t>
      </w:r>
      <w:r w:rsidR="00F90AED" w:rsidRPr="00802C08">
        <w:rPr>
          <w:rFonts w:ascii="Quicksand" w:hAnsi="Quicksand"/>
          <w:sz w:val="20"/>
          <w:szCs w:val="20"/>
        </w:rPr>
        <w:t>et la facture</w:t>
      </w:r>
      <w:r w:rsidR="003928DF">
        <w:rPr>
          <w:rFonts w:ascii="Quicksand" w:hAnsi="Quicksand"/>
          <w:sz w:val="20"/>
          <w:szCs w:val="20"/>
        </w:rPr>
        <w:t xml:space="preserve"> sera ad</w:t>
      </w:r>
      <w:r w:rsidR="00802C08">
        <w:rPr>
          <w:rFonts w:ascii="Quicksand" w:hAnsi="Quicksand"/>
          <w:sz w:val="20"/>
          <w:szCs w:val="20"/>
        </w:rPr>
        <w:t>ressée</w:t>
      </w:r>
      <w:r w:rsidR="00F90AED" w:rsidRPr="00802C08">
        <w:rPr>
          <w:rFonts w:ascii="Quicksand" w:hAnsi="Quicksand"/>
          <w:sz w:val="20"/>
          <w:szCs w:val="20"/>
        </w:rPr>
        <w:t xml:space="preserve"> </w:t>
      </w:r>
      <w:r w:rsidR="00395A0E" w:rsidRPr="00802C08">
        <w:rPr>
          <w:rFonts w:ascii="Quicksand" w:hAnsi="Quicksand"/>
          <w:sz w:val="20"/>
          <w:szCs w:val="20"/>
        </w:rPr>
        <w:t xml:space="preserve">au </w:t>
      </w:r>
      <w:r w:rsidR="00904939" w:rsidRPr="00802C08">
        <w:rPr>
          <w:rFonts w:ascii="Quicksand" w:hAnsi="Quicksand"/>
          <w:sz w:val="20"/>
          <w:szCs w:val="20"/>
        </w:rPr>
        <w:t>PROPRIETAIRE</w:t>
      </w:r>
      <w:r w:rsidR="00395A0E" w:rsidRPr="00802C08">
        <w:rPr>
          <w:rFonts w:ascii="Quicksand" w:hAnsi="Quicksand"/>
          <w:sz w:val="20"/>
          <w:szCs w:val="20"/>
        </w:rPr>
        <w:t xml:space="preserve"> </w:t>
      </w:r>
      <w:r w:rsidR="00F90AED" w:rsidRPr="00802C08">
        <w:rPr>
          <w:rFonts w:ascii="Quicksand" w:hAnsi="Quicksand"/>
          <w:sz w:val="20"/>
          <w:szCs w:val="20"/>
        </w:rPr>
        <w:t xml:space="preserve">pour </w:t>
      </w:r>
      <w:r w:rsidR="000D6F2E">
        <w:rPr>
          <w:rFonts w:ascii="Quicksand" w:hAnsi="Quicksand"/>
          <w:sz w:val="20"/>
          <w:szCs w:val="20"/>
        </w:rPr>
        <w:t>règlement ;</w:t>
      </w:r>
    </w:p>
    <w:p w14:paraId="2553491E" w14:textId="1BD01739" w:rsidR="000D6F2E" w:rsidRPr="00802C08" w:rsidRDefault="000D6F2E" w:rsidP="00802C08">
      <w:pPr>
        <w:pStyle w:val="Pardeliste"/>
        <w:numPr>
          <w:ilvl w:val="1"/>
          <w:numId w:val="21"/>
        </w:numPr>
        <w:jc w:val="both"/>
        <w:rPr>
          <w:rFonts w:ascii="Quicksand" w:hAnsi="Quicksand"/>
          <w:sz w:val="20"/>
          <w:szCs w:val="20"/>
        </w:rPr>
      </w:pPr>
      <w:r>
        <w:rPr>
          <w:rFonts w:ascii="Quicksand" w:hAnsi="Quicksand"/>
          <w:sz w:val="20"/>
          <w:szCs w:val="20"/>
        </w:rPr>
        <w:t>Si, suite au diagnostic, l’intervention s’avère urgente, le PROPRIETAIRE sera immédiatement contacté par téléphone pour établir les modalités de prise en charge ;</w:t>
      </w:r>
    </w:p>
    <w:p w14:paraId="4C469A5E" w14:textId="06CA97EC" w:rsidR="005B4730" w:rsidRPr="000E78B9" w:rsidRDefault="00A20E1A" w:rsidP="00C04320">
      <w:pPr>
        <w:pStyle w:val="Pardeliste"/>
        <w:numPr>
          <w:ilvl w:val="1"/>
          <w:numId w:val="21"/>
        </w:numPr>
        <w:jc w:val="both"/>
        <w:rPr>
          <w:rFonts w:ascii="Quicksand" w:hAnsi="Quicksand"/>
          <w:sz w:val="20"/>
          <w:szCs w:val="20"/>
        </w:rPr>
      </w:pPr>
      <w:r w:rsidRPr="000E78B9">
        <w:rPr>
          <w:rFonts w:ascii="Quicksand" w:hAnsi="Quicksand"/>
          <w:sz w:val="20"/>
          <w:szCs w:val="20"/>
        </w:rPr>
        <w:t>Pour toute intervention d’entretien supérieure à 500 euros, un acompte de 30% sera demandé pour débuter la prestation ;</w:t>
      </w:r>
    </w:p>
    <w:p w14:paraId="33A9CF31" w14:textId="227A9C26" w:rsidR="002255E7" w:rsidRPr="000E78B9" w:rsidRDefault="00111453" w:rsidP="00C04320">
      <w:pPr>
        <w:pStyle w:val="Pardeliste"/>
        <w:numPr>
          <w:ilvl w:val="1"/>
          <w:numId w:val="21"/>
        </w:numPr>
        <w:jc w:val="both"/>
        <w:rPr>
          <w:rFonts w:ascii="Quicksand" w:hAnsi="Quicksand"/>
          <w:sz w:val="20"/>
          <w:szCs w:val="20"/>
        </w:rPr>
      </w:pPr>
      <w:r w:rsidRPr="000E78B9">
        <w:rPr>
          <w:rFonts w:ascii="Quicksand" w:hAnsi="Quicksand"/>
          <w:sz w:val="20"/>
          <w:szCs w:val="20"/>
        </w:rPr>
        <w:t xml:space="preserve">Au même titre que pour le nettoyage, </w:t>
      </w:r>
      <w:r w:rsidR="00BB40AE">
        <w:rPr>
          <w:rFonts w:ascii="Quicksand" w:hAnsi="Quicksand"/>
          <w:sz w:val="20"/>
          <w:szCs w:val="20"/>
        </w:rPr>
        <w:t xml:space="preserve">un contrôle sera effectué </w:t>
      </w:r>
      <w:r w:rsidRPr="000E78B9">
        <w:rPr>
          <w:rFonts w:ascii="Quicksand" w:hAnsi="Quicksand"/>
          <w:sz w:val="20"/>
          <w:szCs w:val="20"/>
        </w:rPr>
        <w:t xml:space="preserve">à la suite de chaque intervention pour confirmer que la qualité est au rendez-vous. </w:t>
      </w:r>
      <w:r w:rsidR="00EA3010">
        <w:rPr>
          <w:rFonts w:ascii="Quicksand" w:hAnsi="Quicksand"/>
          <w:sz w:val="20"/>
          <w:szCs w:val="20"/>
        </w:rPr>
        <w:t xml:space="preserve">Un rapport d’intervention sera également </w:t>
      </w:r>
      <w:r w:rsidR="00BB40AE">
        <w:rPr>
          <w:rFonts w:ascii="Quicksand" w:hAnsi="Quicksand"/>
          <w:sz w:val="20"/>
          <w:szCs w:val="20"/>
        </w:rPr>
        <w:t>publié</w:t>
      </w:r>
      <w:r w:rsidR="00EA3010">
        <w:rPr>
          <w:rFonts w:ascii="Quicksand" w:hAnsi="Quicksand"/>
          <w:sz w:val="20"/>
          <w:szCs w:val="20"/>
        </w:rPr>
        <w:t>.</w:t>
      </w:r>
    </w:p>
    <w:p w14:paraId="24A36997" w14:textId="77777777" w:rsidR="00802C08" w:rsidRDefault="00802C08" w:rsidP="00802C08">
      <w:pPr>
        <w:jc w:val="both"/>
        <w:rPr>
          <w:rFonts w:ascii="Quicksand" w:hAnsi="Quicksand"/>
          <w:sz w:val="20"/>
          <w:szCs w:val="20"/>
        </w:rPr>
      </w:pPr>
    </w:p>
    <w:p w14:paraId="278FA3EF" w14:textId="54CCFCFA" w:rsidR="00802C08" w:rsidRDefault="00A94908" w:rsidP="00802C08">
      <w:pPr>
        <w:jc w:val="both"/>
        <w:rPr>
          <w:rFonts w:ascii="Quicksand" w:hAnsi="Quicksand"/>
          <w:sz w:val="20"/>
          <w:szCs w:val="20"/>
        </w:rPr>
      </w:pPr>
      <w:r>
        <w:rPr>
          <w:rFonts w:ascii="Quicksand" w:hAnsi="Quicksand"/>
          <w:sz w:val="20"/>
          <w:szCs w:val="20"/>
        </w:rPr>
        <w:t>L</w:t>
      </w:r>
      <w:r w:rsidR="00802C08" w:rsidRPr="00802C08">
        <w:rPr>
          <w:rFonts w:ascii="Quicksand" w:hAnsi="Quicksand"/>
          <w:sz w:val="20"/>
          <w:szCs w:val="20"/>
        </w:rPr>
        <w:t xml:space="preserve">es éléments sont publiés dans le profil du PROPRIETAIRE sur le site </w:t>
      </w:r>
      <w:hyperlink r:id="rId20" w:history="1">
        <w:r w:rsidR="00BF14B3" w:rsidRPr="002F1064">
          <w:rPr>
            <w:rStyle w:val="Lienhypertexte"/>
            <w:rFonts w:ascii="Quicksand" w:hAnsi="Quicksand"/>
            <w:sz w:val="20"/>
            <w:szCs w:val="20"/>
          </w:rPr>
          <w:t>http://www.o-major.com</w:t>
        </w:r>
      </w:hyperlink>
      <w:r w:rsidR="00BF14B3">
        <w:rPr>
          <w:rFonts w:ascii="Quicksand" w:hAnsi="Quicksand"/>
          <w:sz w:val="20"/>
          <w:szCs w:val="20"/>
        </w:rPr>
        <w:t xml:space="preserve">. </w:t>
      </w:r>
    </w:p>
    <w:p w14:paraId="5711DD42" w14:textId="77777777" w:rsidR="00BF14B3" w:rsidRDefault="00BF14B3" w:rsidP="00802C08">
      <w:pPr>
        <w:jc w:val="both"/>
        <w:rPr>
          <w:rFonts w:ascii="Quicksand" w:hAnsi="Quicksand"/>
          <w:sz w:val="20"/>
          <w:szCs w:val="20"/>
        </w:rPr>
      </w:pPr>
    </w:p>
    <w:p w14:paraId="63621008" w14:textId="77777777" w:rsidR="00BF14B3" w:rsidRPr="00BF14B3" w:rsidRDefault="00BF14B3" w:rsidP="00802C08">
      <w:pPr>
        <w:jc w:val="both"/>
        <w:rPr>
          <w:rFonts w:ascii="Quicksand" w:hAnsi="Quicksand"/>
          <w:color w:val="0563C1" w:themeColor="hyperlink"/>
          <w:sz w:val="20"/>
          <w:szCs w:val="20"/>
          <w:u w:val="single"/>
        </w:rPr>
      </w:pPr>
    </w:p>
    <w:p w14:paraId="6185D5C6" w14:textId="77777777" w:rsidR="00BF14B3" w:rsidRPr="00BF14B3" w:rsidRDefault="00BF14B3" w:rsidP="00BF14B3">
      <w:pPr>
        <w:pStyle w:val="Pardeliste"/>
        <w:numPr>
          <w:ilvl w:val="1"/>
          <w:numId w:val="8"/>
        </w:numPr>
        <w:jc w:val="both"/>
        <w:rPr>
          <w:rFonts w:ascii="Quicksand" w:hAnsi="Quicksand"/>
          <w:szCs w:val="20"/>
        </w:rPr>
      </w:pPr>
      <w:r w:rsidRPr="00BF14B3">
        <w:rPr>
          <w:rFonts w:ascii="Quicksand" w:hAnsi="Quicksand"/>
          <w:szCs w:val="20"/>
        </w:rPr>
        <w:t>Comportement loyal et bonne foi</w:t>
      </w:r>
    </w:p>
    <w:p w14:paraId="6666ECFC" w14:textId="77777777" w:rsidR="00BF14B3" w:rsidRDefault="00BF14B3" w:rsidP="00BF14B3">
      <w:pPr>
        <w:jc w:val="both"/>
        <w:rPr>
          <w:rFonts w:ascii="Quicksand" w:hAnsi="Quicksand"/>
          <w:sz w:val="20"/>
          <w:szCs w:val="20"/>
        </w:rPr>
      </w:pPr>
    </w:p>
    <w:p w14:paraId="159E7A82" w14:textId="77777777" w:rsidR="00BF14B3" w:rsidRPr="006D42E8" w:rsidRDefault="00BF14B3" w:rsidP="00BF14B3">
      <w:pPr>
        <w:jc w:val="both"/>
        <w:rPr>
          <w:rFonts w:ascii="Quicksand" w:hAnsi="Quicksand"/>
          <w:sz w:val="20"/>
          <w:szCs w:val="20"/>
        </w:rPr>
      </w:pPr>
      <w:r w:rsidRPr="006D42E8">
        <w:rPr>
          <w:rFonts w:ascii="Quicksand" w:hAnsi="Quicksand"/>
          <w:sz w:val="20"/>
          <w:szCs w:val="20"/>
        </w:rPr>
        <w:t xml:space="preserve">Les parties s’engagent à toujours se comporter l’une envers l’autre comme des partenaires loyaux et de bonne foi et notamment à s’informer mutuellement de toute difficulté qu’elles pourraient rencontrer à l’occasion de l’exécution du présent </w:t>
      </w:r>
      <w:r>
        <w:rPr>
          <w:rFonts w:ascii="Quicksand" w:hAnsi="Quicksand"/>
          <w:sz w:val="20"/>
          <w:szCs w:val="20"/>
        </w:rPr>
        <w:t>Contrat</w:t>
      </w:r>
      <w:r w:rsidRPr="006D42E8">
        <w:rPr>
          <w:rFonts w:ascii="Quicksand" w:hAnsi="Quicksand"/>
          <w:sz w:val="20"/>
          <w:szCs w:val="20"/>
        </w:rPr>
        <w:t xml:space="preserve">, notamment vis-à-vis de la clientèle. </w:t>
      </w:r>
    </w:p>
    <w:p w14:paraId="0152BC57" w14:textId="77777777" w:rsidR="00802C08" w:rsidRDefault="00802C08" w:rsidP="002255E7">
      <w:pPr>
        <w:jc w:val="both"/>
        <w:rPr>
          <w:rFonts w:ascii="Quicksand" w:hAnsi="Quicksand"/>
          <w:sz w:val="20"/>
          <w:szCs w:val="20"/>
        </w:rPr>
      </w:pPr>
    </w:p>
    <w:p w14:paraId="0A72949B" w14:textId="77777777" w:rsidR="00126DDF" w:rsidRPr="000E78B9" w:rsidRDefault="00126DDF" w:rsidP="00713E7E">
      <w:pPr>
        <w:jc w:val="both"/>
        <w:rPr>
          <w:rFonts w:ascii="Quicksand" w:hAnsi="Quicksand"/>
          <w:sz w:val="20"/>
          <w:szCs w:val="20"/>
        </w:rPr>
      </w:pPr>
    </w:p>
    <w:p w14:paraId="18C381CB" w14:textId="77777777" w:rsidR="00171516" w:rsidRPr="00BF14B3" w:rsidRDefault="00171516" w:rsidP="00BF14B3">
      <w:pPr>
        <w:pStyle w:val="Pardeliste"/>
        <w:numPr>
          <w:ilvl w:val="1"/>
          <w:numId w:val="8"/>
        </w:numPr>
        <w:jc w:val="both"/>
        <w:rPr>
          <w:rFonts w:ascii="Quicksand" w:hAnsi="Quicksand"/>
          <w:szCs w:val="20"/>
        </w:rPr>
      </w:pPr>
      <w:r w:rsidRPr="00BF14B3">
        <w:rPr>
          <w:rFonts w:ascii="Quicksand" w:hAnsi="Quicksand"/>
          <w:szCs w:val="20"/>
        </w:rPr>
        <w:t>Résiliation</w:t>
      </w:r>
    </w:p>
    <w:p w14:paraId="1F571A58" w14:textId="77777777" w:rsidR="00171516" w:rsidRDefault="00171516" w:rsidP="00171516">
      <w:pPr>
        <w:tabs>
          <w:tab w:val="num" w:pos="1134"/>
        </w:tabs>
        <w:jc w:val="both"/>
        <w:rPr>
          <w:rFonts w:ascii="Quicksand" w:hAnsi="Quicksand"/>
          <w:b/>
          <w:bCs/>
          <w:sz w:val="20"/>
          <w:szCs w:val="20"/>
          <w:u w:val="single"/>
        </w:rPr>
      </w:pPr>
      <w:bookmarkStart w:id="31" w:name="_Toc261428478"/>
      <w:bookmarkStart w:id="32" w:name="_Toc261438984"/>
    </w:p>
    <w:p w14:paraId="50F41695" w14:textId="75143D50" w:rsidR="0070343B" w:rsidRPr="00BF14B3" w:rsidRDefault="00171516" w:rsidP="00171516">
      <w:pPr>
        <w:jc w:val="both"/>
        <w:rPr>
          <w:rFonts w:ascii="Quicksand" w:hAnsi="Quicksand"/>
          <w:b/>
          <w:sz w:val="20"/>
          <w:szCs w:val="20"/>
        </w:rPr>
      </w:pPr>
      <w:r w:rsidRPr="00BF14B3">
        <w:rPr>
          <w:rFonts w:ascii="Quicksand" w:hAnsi="Quicksand"/>
          <w:b/>
          <w:sz w:val="20"/>
          <w:szCs w:val="20"/>
        </w:rPr>
        <w:t>Résiliation pour faute</w:t>
      </w:r>
      <w:bookmarkEnd w:id="31"/>
      <w:bookmarkEnd w:id="32"/>
    </w:p>
    <w:p w14:paraId="1F6FF2AD" w14:textId="77777777" w:rsidR="00171516" w:rsidRPr="00614EE3" w:rsidRDefault="00171516" w:rsidP="00171516">
      <w:pPr>
        <w:jc w:val="both"/>
        <w:rPr>
          <w:rFonts w:ascii="Quicksand" w:hAnsi="Quicksand"/>
          <w:sz w:val="20"/>
          <w:szCs w:val="20"/>
        </w:rPr>
      </w:pPr>
      <w:r w:rsidRPr="00614EE3">
        <w:rPr>
          <w:rFonts w:ascii="Quicksand" w:hAnsi="Quicksand"/>
          <w:sz w:val="20"/>
          <w:szCs w:val="20"/>
        </w:rPr>
        <w:t>Si l’une des Parties ne respecte pas l’une de ses obligations contractuelles au titre du Contrat, l’autre Partie peut résilier le présent Contrat de plein droit. Cette résiliation prendra effet trente (30) jours après avis formel de la Partie non-défaillante, par courrier recommandé avec accusé de réception, s’il n’a pas été remédié à ladite inexécution durant cette période, et ce sans préjudice des dommages-intérêts auxquels pourrait prétendre l’autre Partie.</w:t>
      </w:r>
    </w:p>
    <w:p w14:paraId="256C033E" w14:textId="77777777" w:rsidR="00171516" w:rsidRDefault="00171516" w:rsidP="00171516">
      <w:pPr>
        <w:jc w:val="both"/>
        <w:rPr>
          <w:rFonts w:ascii="Quicksand" w:hAnsi="Quicksand"/>
          <w:sz w:val="20"/>
          <w:szCs w:val="20"/>
        </w:rPr>
      </w:pPr>
    </w:p>
    <w:p w14:paraId="3BC538D1" w14:textId="77777777" w:rsidR="00171516" w:rsidRPr="00BF14B3" w:rsidRDefault="00171516" w:rsidP="00BF14B3">
      <w:pPr>
        <w:jc w:val="both"/>
        <w:rPr>
          <w:rFonts w:ascii="Quicksand" w:hAnsi="Quicksand"/>
          <w:b/>
          <w:sz w:val="20"/>
          <w:szCs w:val="20"/>
        </w:rPr>
      </w:pPr>
      <w:r w:rsidRPr="00BF14B3">
        <w:rPr>
          <w:rFonts w:ascii="Quicksand" w:hAnsi="Quicksand"/>
          <w:b/>
          <w:sz w:val="20"/>
          <w:szCs w:val="20"/>
        </w:rPr>
        <w:lastRenderedPageBreak/>
        <w:t>Inexécution des obligations et force majeure</w:t>
      </w:r>
    </w:p>
    <w:p w14:paraId="182174DB"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Les parties ne seront pas responsables de l'inexécution de leurs obligations si cette inexécution résulte d'un cas de force majeure. </w:t>
      </w:r>
    </w:p>
    <w:p w14:paraId="568CC19C" w14:textId="77777777" w:rsidR="00171516" w:rsidRPr="00C71FF0" w:rsidRDefault="00171516" w:rsidP="00171516">
      <w:pPr>
        <w:jc w:val="both"/>
        <w:rPr>
          <w:rFonts w:ascii="Quicksand" w:hAnsi="Quicksand"/>
          <w:sz w:val="20"/>
          <w:szCs w:val="20"/>
        </w:rPr>
      </w:pPr>
    </w:p>
    <w:p w14:paraId="70EC6585"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Dans tout autre cas d'inexécution totale ou partielle par les parties de leurs obligations, la responsabilité de la partie défaillante sera engagée. </w:t>
      </w:r>
    </w:p>
    <w:p w14:paraId="37FF9614" w14:textId="77777777" w:rsidR="00171516" w:rsidRPr="00C71FF0" w:rsidRDefault="00171516" w:rsidP="00171516">
      <w:pPr>
        <w:jc w:val="both"/>
        <w:rPr>
          <w:rFonts w:ascii="Quicksand" w:hAnsi="Quicksand"/>
          <w:sz w:val="20"/>
          <w:szCs w:val="20"/>
        </w:rPr>
      </w:pPr>
    </w:p>
    <w:p w14:paraId="632D535B"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La résiliation conventionnelle ne porte aucun préjudice à l'obtention de dommages-intérêts en réparation du préjudice subi, que pourrait réclamer une partie du fait de l'inexécution par l'autre partie de ses obligations. </w:t>
      </w:r>
    </w:p>
    <w:p w14:paraId="5CE3BEF2" w14:textId="77777777" w:rsidR="00171516" w:rsidRPr="00C71FF0" w:rsidRDefault="00171516" w:rsidP="00171516">
      <w:pPr>
        <w:jc w:val="both"/>
        <w:rPr>
          <w:rFonts w:ascii="Quicksand" w:hAnsi="Quicksand"/>
          <w:sz w:val="20"/>
          <w:szCs w:val="20"/>
        </w:rPr>
      </w:pPr>
    </w:p>
    <w:p w14:paraId="2821318B"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Sont considérés comme cas de force majeure, lorsqu'ils entraînent pour l'une des parties l'impossibilité de remplir ses obligations, les faits énumérés ci-après : </w:t>
      </w:r>
    </w:p>
    <w:p w14:paraId="1C765CFE"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 les cas de guerre, de mobilisation générale, d'occupation militaire, d'émeute civile ; </w:t>
      </w:r>
    </w:p>
    <w:p w14:paraId="65AE5BAD"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 les catastrophes naturelles déclarées ; </w:t>
      </w:r>
    </w:p>
    <w:p w14:paraId="6CFFF228"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 les cas d'incendie, d'inondation, de dégâts mécaniques et électriques, d'une importance telle que leurs conséquences ne puissent être compensées par les moyens dont disposent normalement les sociétés précitées ; </w:t>
      </w:r>
    </w:p>
    <w:p w14:paraId="31F9E177" w14:textId="77777777" w:rsidR="00171516" w:rsidRPr="00C71FF0" w:rsidRDefault="00171516" w:rsidP="00171516">
      <w:pPr>
        <w:jc w:val="both"/>
        <w:rPr>
          <w:rFonts w:ascii="Quicksand" w:hAnsi="Quicksand"/>
          <w:sz w:val="20"/>
          <w:szCs w:val="20"/>
        </w:rPr>
      </w:pPr>
      <w:r w:rsidRPr="00C71FF0">
        <w:rPr>
          <w:rFonts w:ascii="Quicksand" w:hAnsi="Quicksand"/>
          <w:sz w:val="20"/>
          <w:szCs w:val="20"/>
        </w:rPr>
        <w:t xml:space="preserve">- ainsi que tous les autres cas de force majeure généralement reconnus comme tels et non énumérés ci-dessus. </w:t>
      </w:r>
    </w:p>
    <w:p w14:paraId="5A4B72A9" w14:textId="77777777" w:rsidR="00171516" w:rsidRPr="00C71FF0" w:rsidRDefault="00171516" w:rsidP="00171516">
      <w:pPr>
        <w:jc w:val="both"/>
        <w:rPr>
          <w:rFonts w:ascii="Quicksand" w:hAnsi="Quicksand"/>
          <w:sz w:val="20"/>
          <w:szCs w:val="20"/>
        </w:rPr>
      </w:pPr>
    </w:p>
    <w:p w14:paraId="4D781762" w14:textId="77777777" w:rsidR="00171516" w:rsidRPr="00C71FF0" w:rsidRDefault="00171516" w:rsidP="00171516">
      <w:pPr>
        <w:jc w:val="both"/>
        <w:rPr>
          <w:rFonts w:ascii="Quicksand" w:hAnsi="Quicksand"/>
          <w:sz w:val="20"/>
          <w:szCs w:val="20"/>
        </w:rPr>
      </w:pPr>
    </w:p>
    <w:p w14:paraId="3D302A76" w14:textId="77777777" w:rsidR="00410AA7" w:rsidRDefault="00410AA7" w:rsidP="0044304E">
      <w:pPr>
        <w:jc w:val="both"/>
        <w:rPr>
          <w:rFonts w:ascii="Quicksand" w:hAnsi="Quicksand"/>
          <w:sz w:val="20"/>
          <w:szCs w:val="20"/>
        </w:rPr>
      </w:pPr>
    </w:p>
    <w:p w14:paraId="5444CA77" w14:textId="77777777" w:rsidR="0001247D" w:rsidRDefault="0001247D" w:rsidP="0044304E">
      <w:pPr>
        <w:jc w:val="both"/>
        <w:rPr>
          <w:rFonts w:ascii="Quicksand" w:hAnsi="Quicksand"/>
          <w:sz w:val="20"/>
          <w:szCs w:val="20"/>
        </w:rPr>
      </w:pPr>
    </w:p>
    <w:p w14:paraId="23F447D9" w14:textId="77777777" w:rsidR="0001247D" w:rsidRDefault="0001247D" w:rsidP="0044304E">
      <w:pPr>
        <w:jc w:val="both"/>
        <w:rPr>
          <w:rFonts w:ascii="Quicksand" w:hAnsi="Quicksand"/>
          <w:sz w:val="20"/>
          <w:szCs w:val="20"/>
        </w:rPr>
      </w:pPr>
    </w:p>
    <w:p w14:paraId="47F64059" w14:textId="77777777" w:rsidR="00203D18" w:rsidRPr="00203D18" w:rsidRDefault="00203D18" w:rsidP="00203D18">
      <w:pPr>
        <w:jc w:val="both"/>
        <w:rPr>
          <w:rFonts w:ascii="Quicksand" w:hAnsi="Quicksand"/>
          <w:sz w:val="20"/>
          <w:szCs w:val="20"/>
        </w:rPr>
      </w:pPr>
    </w:p>
    <w:p w14:paraId="6D7516F0" w14:textId="1FA28FAB" w:rsidR="0001247D" w:rsidRDefault="00203D18" w:rsidP="00203D18">
      <w:pPr>
        <w:jc w:val="both"/>
        <w:rPr>
          <w:rFonts w:ascii="Quicksand" w:hAnsi="Quicksand"/>
          <w:sz w:val="20"/>
          <w:szCs w:val="20"/>
        </w:rPr>
      </w:pPr>
      <w:r w:rsidRPr="00203D18">
        <w:rPr>
          <w:rFonts w:ascii="Quicksand" w:hAnsi="Quicksand"/>
          <w:sz w:val="20"/>
          <w:szCs w:val="20"/>
        </w:rPr>
        <w:t xml:space="preserve">Fait à </w:t>
      </w:r>
      <w:r>
        <w:rPr>
          <w:rFonts w:ascii="Quicksand" w:hAnsi="Quicksand"/>
          <w:sz w:val="20"/>
          <w:szCs w:val="20"/>
        </w:rPr>
        <w:t>PARIS</w:t>
      </w:r>
      <w:r w:rsidRPr="00203D18">
        <w:rPr>
          <w:rFonts w:ascii="Quicksand" w:hAnsi="Quicksand"/>
          <w:sz w:val="20"/>
          <w:szCs w:val="20"/>
        </w:rPr>
        <w:t xml:space="preserve">, le </w:t>
      </w:r>
      <w:r w:rsidR="00FD19B9">
        <w:rPr>
          <w:rFonts w:ascii="Quicksand" w:hAnsi="Quicksand"/>
          <w:sz w:val="20"/>
          <w:szCs w:val="20"/>
        </w:rPr>
        <w:fldChar w:fldCharType="begin"/>
      </w:r>
      <w:r w:rsidR="00FD19B9">
        <w:rPr>
          <w:rFonts w:ascii="Quicksand" w:hAnsi="Quicksand"/>
          <w:sz w:val="20"/>
          <w:szCs w:val="20"/>
        </w:rPr>
        <w:instrText xml:space="preserve"> DATE  \* MERGEFORMAT </w:instrText>
      </w:r>
      <w:r w:rsidR="00FD19B9">
        <w:rPr>
          <w:rFonts w:ascii="Quicksand" w:hAnsi="Quicksand"/>
          <w:sz w:val="20"/>
          <w:szCs w:val="20"/>
        </w:rPr>
        <w:fldChar w:fldCharType="separate"/>
      </w:r>
      <w:r w:rsidR="00FD19B9">
        <w:rPr>
          <w:rFonts w:ascii="Quicksand" w:hAnsi="Quicksand"/>
          <w:noProof/>
          <w:sz w:val="20"/>
          <w:szCs w:val="20"/>
        </w:rPr>
        <w:t>23/08/2017</w:t>
      </w:r>
      <w:r w:rsidR="00FD19B9">
        <w:rPr>
          <w:rFonts w:ascii="Quicksand" w:hAnsi="Quicksand"/>
          <w:sz w:val="20"/>
          <w:szCs w:val="20"/>
        </w:rPr>
        <w:fldChar w:fldCharType="end"/>
      </w:r>
      <w:r w:rsidR="00FD19B9">
        <w:rPr>
          <w:rFonts w:ascii="Quicksand" w:hAnsi="Quicksand"/>
          <w:sz w:val="20"/>
          <w:szCs w:val="20"/>
        </w:rPr>
        <w:t xml:space="preserve"> </w:t>
      </w:r>
      <w:r w:rsidRPr="00203D18">
        <w:rPr>
          <w:rFonts w:ascii="Quicksand" w:hAnsi="Quicksand"/>
          <w:sz w:val="20"/>
          <w:szCs w:val="20"/>
        </w:rPr>
        <w:t>en deux origi</w:t>
      </w:r>
      <w:r w:rsidR="00F44F45">
        <w:rPr>
          <w:rFonts w:ascii="Quicksand" w:hAnsi="Quicksand"/>
          <w:sz w:val="20"/>
          <w:szCs w:val="20"/>
        </w:rPr>
        <w:t>naux dont un remis au client (f</w:t>
      </w:r>
      <w:r w:rsidRPr="00203D18">
        <w:rPr>
          <w:rFonts w:ascii="Quicksand" w:hAnsi="Quicksand"/>
          <w:sz w:val="20"/>
          <w:szCs w:val="20"/>
        </w:rPr>
        <w:t xml:space="preserve">aire </w:t>
      </w:r>
      <w:r w:rsidR="00713DA6" w:rsidRPr="00203D18">
        <w:rPr>
          <w:rFonts w:ascii="Quicksand" w:hAnsi="Quicksand"/>
          <w:sz w:val="20"/>
          <w:szCs w:val="20"/>
        </w:rPr>
        <w:t>précéder</w:t>
      </w:r>
      <w:r w:rsidRPr="00203D18">
        <w:rPr>
          <w:rFonts w:ascii="Quicksand" w:hAnsi="Quicksand"/>
          <w:sz w:val="20"/>
          <w:szCs w:val="20"/>
        </w:rPr>
        <w:t xml:space="preserve"> la signature de la mention "</w:t>
      </w:r>
      <w:r w:rsidRPr="00F44F45">
        <w:rPr>
          <w:rFonts w:ascii="Quicksand" w:hAnsi="Quicksand"/>
          <w:color w:val="3574AF"/>
          <w:sz w:val="20"/>
          <w:szCs w:val="20"/>
        </w:rPr>
        <w:t>Lu et approuvé. Bon pour accord.</w:t>
      </w:r>
      <w:r w:rsidRPr="00203D18">
        <w:rPr>
          <w:rFonts w:ascii="Quicksand" w:hAnsi="Quicksand"/>
          <w:sz w:val="20"/>
          <w:szCs w:val="20"/>
        </w:rPr>
        <w:t>")</w:t>
      </w:r>
      <w:r w:rsidR="00F44F45">
        <w:rPr>
          <w:rFonts w:ascii="Quicksand" w:hAnsi="Quicksand"/>
          <w:sz w:val="20"/>
          <w:szCs w:val="20"/>
        </w:rPr>
        <w:t>.</w:t>
      </w:r>
    </w:p>
    <w:p w14:paraId="3FFDDD7D" w14:textId="77777777" w:rsidR="0001247D" w:rsidRDefault="0001247D" w:rsidP="0044304E">
      <w:pPr>
        <w:jc w:val="both"/>
        <w:rPr>
          <w:rFonts w:ascii="Quicksand" w:hAnsi="Quicksand"/>
          <w:sz w:val="20"/>
          <w:szCs w:val="20"/>
        </w:rPr>
      </w:pPr>
    </w:p>
    <w:p w14:paraId="0926D842" w14:textId="77777777" w:rsidR="0001247D" w:rsidRDefault="0001247D" w:rsidP="0044304E">
      <w:pPr>
        <w:jc w:val="both"/>
        <w:rPr>
          <w:rFonts w:ascii="Quicksand" w:hAnsi="Quicksand"/>
          <w:sz w:val="20"/>
          <w:szCs w:val="20"/>
        </w:rPr>
      </w:pPr>
    </w:p>
    <w:p w14:paraId="66A994DE" w14:textId="77777777" w:rsidR="00713DA6" w:rsidRDefault="00713DA6" w:rsidP="0044304E">
      <w:pPr>
        <w:jc w:val="both"/>
        <w:rPr>
          <w:rFonts w:ascii="Quicksand" w:hAnsi="Quicksand"/>
          <w:sz w:val="20"/>
          <w:szCs w:val="20"/>
        </w:rPr>
      </w:pPr>
    </w:p>
    <w:p w14:paraId="12C0F778" w14:textId="77777777" w:rsidR="00713DA6" w:rsidRDefault="00713DA6" w:rsidP="0044304E">
      <w:pPr>
        <w:jc w:val="both"/>
        <w:rPr>
          <w:rFonts w:ascii="Quicksand" w:hAnsi="Quicksand"/>
          <w:sz w:val="20"/>
          <w:szCs w:val="20"/>
        </w:rPr>
      </w:pPr>
    </w:p>
    <w:p w14:paraId="5F041C7B" w14:textId="3F04074D" w:rsidR="0001247D" w:rsidRDefault="00EB2A02" w:rsidP="00F44F45">
      <w:pPr>
        <w:tabs>
          <w:tab w:val="left" w:pos="3119"/>
          <w:tab w:val="left" w:pos="5103"/>
          <w:tab w:val="left" w:pos="6237"/>
        </w:tabs>
        <w:jc w:val="both"/>
        <w:rPr>
          <w:rFonts w:ascii="Quicksand" w:hAnsi="Quicksand"/>
          <w:sz w:val="20"/>
          <w:szCs w:val="20"/>
        </w:rPr>
      </w:pPr>
      <w:r>
        <w:rPr>
          <w:rFonts w:ascii="Quicksand" w:hAnsi="Quicksand"/>
          <w:sz w:val="20"/>
          <w:szCs w:val="20"/>
        </w:rPr>
        <w:t>ÔMAJOR SERVICES</w:t>
      </w:r>
      <w:r w:rsidR="00F44F45">
        <w:rPr>
          <w:rFonts w:ascii="Quicksand" w:hAnsi="Quicksand"/>
          <w:sz w:val="20"/>
          <w:szCs w:val="20"/>
        </w:rPr>
        <w:tab/>
      </w:r>
      <w:r w:rsidR="00F44F45">
        <w:rPr>
          <w:rFonts w:ascii="Quicksand" w:hAnsi="Quicksand"/>
          <w:sz w:val="20"/>
          <w:szCs w:val="20"/>
        </w:rPr>
        <w:tab/>
      </w:r>
      <w:r w:rsidR="00713DA6">
        <w:rPr>
          <w:rFonts w:ascii="Quicksand" w:hAnsi="Quicksand"/>
          <w:sz w:val="20"/>
          <w:szCs w:val="20"/>
        </w:rPr>
        <w:t>PROPRIETAIRE</w:t>
      </w:r>
    </w:p>
    <w:p w14:paraId="4DD02822" w14:textId="77777777" w:rsidR="0001247D" w:rsidRDefault="0001247D" w:rsidP="00F44F45">
      <w:pPr>
        <w:tabs>
          <w:tab w:val="left" w:pos="5103"/>
        </w:tabs>
        <w:jc w:val="both"/>
        <w:rPr>
          <w:rFonts w:ascii="Quicksand" w:hAnsi="Quicksand"/>
          <w:sz w:val="20"/>
          <w:szCs w:val="20"/>
        </w:rPr>
      </w:pPr>
    </w:p>
    <w:p w14:paraId="45A077A5" w14:textId="77777777" w:rsidR="0001247D" w:rsidRDefault="0001247D" w:rsidP="00F44F45">
      <w:pPr>
        <w:tabs>
          <w:tab w:val="left" w:pos="5103"/>
        </w:tabs>
        <w:jc w:val="both"/>
        <w:rPr>
          <w:rFonts w:ascii="Quicksand" w:hAnsi="Quicksand"/>
          <w:sz w:val="20"/>
          <w:szCs w:val="20"/>
        </w:rPr>
      </w:pPr>
    </w:p>
    <w:p w14:paraId="381ABFDF" w14:textId="77777777" w:rsidR="0001247D" w:rsidRDefault="0001247D" w:rsidP="00F44F45">
      <w:pPr>
        <w:tabs>
          <w:tab w:val="left" w:pos="5103"/>
        </w:tabs>
        <w:jc w:val="both"/>
        <w:rPr>
          <w:rFonts w:ascii="Quicksand" w:hAnsi="Quicksand"/>
          <w:sz w:val="20"/>
          <w:szCs w:val="20"/>
        </w:rPr>
      </w:pPr>
    </w:p>
    <w:p w14:paraId="753F9A10" w14:textId="77777777" w:rsidR="0001247D" w:rsidRDefault="0001247D" w:rsidP="00F44F45">
      <w:pPr>
        <w:tabs>
          <w:tab w:val="left" w:pos="5103"/>
        </w:tabs>
        <w:jc w:val="both"/>
        <w:rPr>
          <w:rFonts w:ascii="Quicksand" w:hAnsi="Quicksand"/>
          <w:sz w:val="20"/>
          <w:szCs w:val="20"/>
        </w:rPr>
      </w:pPr>
    </w:p>
    <w:p w14:paraId="24063FAA" w14:textId="77777777" w:rsidR="0001247D" w:rsidRDefault="0001247D" w:rsidP="00F44F45">
      <w:pPr>
        <w:tabs>
          <w:tab w:val="left" w:pos="5103"/>
        </w:tabs>
        <w:jc w:val="both"/>
        <w:rPr>
          <w:rFonts w:ascii="Quicksand" w:hAnsi="Quicksand"/>
          <w:sz w:val="20"/>
          <w:szCs w:val="20"/>
        </w:rPr>
      </w:pPr>
    </w:p>
    <w:p w14:paraId="2E4E2CA4" w14:textId="60497060" w:rsidR="00F44F45" w:rsidRDefault="00713DA6" w:rsidP="00F44F45">
      <w:pPr>
        <w:tabs>
          <w:tab w:val="left" w:pos="3969"/>
          <w:tab w:val="left" w:pos="5103"/>
          <w:tab w:val="left" w:pos="6237"/>
        </w:tabs>
        <w:jc w:val="both"/>
        <w:rPr>
          <w:rFonts w:ascii="Quicksand" w:hAnsi="Quicksand"/>
          <w:sz w:val="20"/>
          <w:szCs w:val="20"/>
        </w:rPr>
      </w:pPr>
      <w:r>
        <w:rPr>
          <w:rFonts w:ascii="Quicksand" w:hAnsi="Quicksand"/>
          <w:sz w:val="20"/>
          <w:szCs w:val="20"/>
        </w:rPr>
        <w:t xml:space="preserve">M. </w:t>
      </w:r>
      <w:r w:rsidR="0001247D">
        <w:rPr>
          <w:rFonts w:ascii="Quicksand" w:hAnsi="Quicksand"/>
          <w:sz w:val="20"/>
          <w:szCs w:val="20"/>
        </w:rPr>
        <w:t>Thierry WIES</w:t>
      </w:r>
      <w:r w:rsidR="00F44F45">
        <w:rPr>
          <w:rFonts w:ascii="Quicksand" w:hAnsi="Quicksand"/>
          <w:sz w:val="20"/>
          <w:szCs w:val="20"/>
        </w:rPr>
        <w:t xml:space="preserve"> </w:t>
      </w:r>
      <w:r w:rsidR="00F44F45">
        <w:rPr>
          <w:rFonts w:ascii="Quicksand" w:hAnsi="Quicksand"/>
          <w:sz w:val="20"/>
          <w:szCs w:val="20"/>
        </w:rPr>
        <w:tab/>
      </w:r>
      <w:r w:rsidR="00F44F45">
        <w:rPr>
          <w:rFonts w:ascii="Quicksand" w:hAnsi="Quicksand"/>
          <w:sz w:val="20"/>
          <w:szCs w:val="20"/>
        </w:rPr>
        <w:tab/>
        <w:t>M</w:t>
      </w:r>
      <w:r w:rsidR="00770A24">
        <w:rPr>
          <w:rFonts w:ascii="Quicksand" w:hAnsi="Quicksand"/>
          <w:sz w:val="20"/>
          <w:szCs w:val="20"/>
        </w:rPr>
        <w:t xml:space="preserve">. </w:t>
      </w:r>
      <w:r w:rsidR="00770A24">
        <w:rPr>
          <w:rFonts w:ascii="Quicksand" w:hAnsi="Quicksand"/>
          <w:sz w:val="20"/>
          <w:szCs w:val="20"/>
        </w:rPr>
        <w:fldChar w:fldCharType="begin">
          <w:ffData>
            <w:name w:val="Texte1"/>
            <w:enabled/>
            <w:calcOnExit w:val="0"/>
            <w:textInput>
              <w:maxLength w:val="75"/>
            </w:textInput>
          </w:ffData>
        </w:fldChar>
      </w:r>
      <w:bookmarkStart w:id="33" w:name="Texte1"/>
      <w:r w:rsidR="00770A24">
        <w:rPr>
          <w:rFonts w:ascii="Quicksand" w:hAnsi="Quicksand"/>
          <w:sz w:val="20"/>
          <w:szCs w:val="20"/>
        </w:rPr>
        <w:instrText xml:space="preserve"> FORMTEXT </w:instrText>
      </w:r>
      <w:r w:rsidR="00770A24">
        <w:rPr>
          <w:rFonts w:ascii="Quicksand" w:hAnsi="Quicksand"/>
          <w:sz w:val="20"/>
          <w:szCs w:val="20"/>
        </w:rPr>
      </w:r>
      <w:r w:rsidR="00770A24">
        <w:rPr>
          <w:rFonts w:ascii="Quicksand" w:hAnsi="Quicksand"/>
          <w:sz w:val="20"/>
          <w:szCs w:val="20"/>
        </w:rPr>
        <w:fldChar w:fldCharType="separate"/>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fldChar w:fldCharType="end"/>
      </w:r>
      <w:bookmarkEnd w:id="33"/>
      <w:r w:rsidR="00770A24">
        <w:rPr>
          <w:rFonts w:ascii="Quicksand" w:hAnsi="Quicksand"/>
          <w:sz w:val="20"/>
          <w:szCs w:val="20"/>
        </w:rPr>
        <w:t xml:space="preserve"> </w:t>
      </w:r>
      <w:r w:rsidR="00770A24">
        <w:rPr>
          <w:rFonts w:ascii="Quicksand" w:hAnsi="Quicksand"/>
          <w:sz w:val="20"/>
          <w:szCs w:val="20"/>
        </w:rPr>
        <w:fldChar w:fldCharType="begin">
          <w:ffData>
            <w:name w:val="Texte2"/>
            <w:enabled/>
            <w:calcOnExit w:val="0"/>
            <w:textInput/>
          </w:ffData>
        </w:fldChar>
      </w:r>
      <w:bookmarkStart w:id="34" w:name="Texte2"/>
      <w:r w:rsidR="00770A24">
        <w:rPr>
          <w:rFonts w:ascii="Quicksand" w:hAnsi="Quicksand"/>
          <w:sz w:val="20"/>
          <w:szCs w:val="20"/>
        </w:rPr>
        <w:instrText xml:space="preserve"> FORMTEXT </w:instrText>
      </w:r>
      <w:r w:rsidR="00770A24">
        <w:rPr>
          <w:rFonts w:ascii="Quicksand" w:hAnsi="Quicksand"/>
          <w:sz w:val="20"/>
          <w:szCs w:val="20"/>
        </w:rPr>
      </w:r>
      <w:r w:rsidR="00770A24">
        <w:rPr>
          <w:rFonts w:ascii="Quicksand" w:hAnsi="Quicksand"/>
          <w:sz w:val="20"/>
          <w:szCs w:val="20"/>
        </w:rPr>
        <w:fldChar w:fldCharType="separate"/>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fldChar w:fldCharType="end"/>
      </w:r>
      <w:bookmarkEnd w:id="34"/>
    </w:p>
    <w:p w14:paraId="0D67ED4B" w14:textId="0B368B49" w:rsidR="0001247D" w:rsidRDefault="0001247D" w:rsidP="00F44F45">
      <w:pPr>
        <w:tabs>
          <w:tab w:val="left" w:pos="5103"/>
        </w:tabs>
        <w:jc w:val="both"/>
        <w:rPr>
          <w:rFonts w:ascii="Quicksand" w:hAnsi="Quicksand"/>
          <w:sz w:val="20"/>
          <w:szCs w:val="20"/>
        </w:rPr>
      </w:pPr>
      <w:r>
        <w:rPr>
          <w:rFonts w:ascii="Quicksand" w:hAnsi="Quicksand"/>
          <w:sz w:val="20"/>
          <w:szCs w:val="20"/>
        </w:rPr>
        <w:t>Président</w:t>
      </w:r>
      <w:r w:rsidR="00F44F45">
        <w:rPr>
          <w:rFonts w:ascii="Quicksand" w:hAnsi="Quicksand"/>
          <w:sz w:val="20"/>
          <w:szCs w:val="20"/>
        </w:rPr>
        <w:tab/>
      </w:r>
      <w:r w:rsidR="00770A24">
        <w:rPr>
          <w:rFonts w:ascii="Quicksand" w:hAnsi="Quicksand"/>
          <w:sz w:val="20"/>
          <w:szCs w:val="20"/>
        </w:rPr>
        <w:fldChar w:fldCharType="begin">
          <w:ffData>
            <w:name w:val="Texte3"/>
            <w:enabled/>
            <w:calcOnExit w:val="0"/>
            <w:textInput/>
          </w:ffData>
        </w:fldChar>
      </w:r>
      <w:bookmarkStart w:id="35" w:name="Texte3"/>
      <w:r w:rsidR="00770A24">
        <w:rPr>
          <w:rFonts w:ascii="Quicksand" w:hAnsi="Quicksand"/>
          <w:sz w:val="20"/>
          <w:szCs w:val="20"/>
        </w:rPr>
        <w:instrText xml:space="preserve"> FORMTEXT </w:instrText>
      </w:r>
      <w:r w:rsidR="00770A24">
        <w:rPr>
          <w:rFonts w:ascii="Quicksand" w:hAnsi="Quicksand"/>
          <w:sz w:val="20"/>
          <w:szCs w:val="20"/>
        </w:rPr>
      </w:r>
      <w:r w:rsidR="00770A24">
        <w:rPr>
          <w:rFonts w:ascii="Quicksand" w:hAnsi="Quicksand"/>
          <w:sz w:val="20"/>
          <w:szCs w:val="20"/>
        </w:rPr>
        <w:fldChar w:fldCharType="separate"/>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t> </w:t>
      </w:r>
      <w:r w:rsidR="00770A24">
        <w:rPr>
          <w:rFonts w:ascii="Quicksand" w:hAnsi="Quicksand"/>
          <w:sz w:val="20"/>
          <w:szCs w:val="20"/>
        </w:rPr>
        <w:fldChar w:fldCharType="end"/>
      </w:r>
      <w:bookmarkEnd w:id="35"/>
    </w:p>
    <w:p w14:paraId="75FD0F6E" w14:textId="77777777" w:rsidR="0001247D" w:rsidRDefault="0001247D" w:rsidP="0044304E">
      <w:pPr>
        <w:jc w:val="both"/>
        <w:rPr>
          <w:rFonts w:ascii="Quicksand" w:hAnsi="Quicksand"/>
          <w:sz w:val="20"/>
          <w:szCs w:val="20"/>
        </w:rPr>
      </w:pPr>
    </w:p>
    <w:p w14:paraId="0845F563" w14:textId="77777777" w:rsidR="0001247D" w:rsidRDefault="0001247D" w:rsidP="0044304E">
      <w:pPr>
        <w:jc w:val="both"/>
        <w:rPr>
          <w:rFonts w:ascii="Quicksand" w:hAnsi="Quicksand"/>
          <w:sz w:val="20"/>
          <w:szCs w:val="20"/>
        </w:rPr>
      </w:pPr>
    </w:p>
    <w:p w14:paraId="7EE38558" w14:textId="77777777" w:rsidR="0001247D" w:rsidRDefault="0001247D" w:rsidP="0044304E">
      <w:pPr>
        <w:jc w:val="both"/>
        <w:rPr>
          <w:rFonts w:ascii="Quicksand" w:hAnsi="Quicksand"/>
          <w:sz w:val="20"/>
          <w:szCs w:val="20"/>
        </w:rPr>
      </w:pPr>
      <w:bookmarkStart w:id="36" w:name="Residence"/>
    </w:p>
    <w:bookmarkEnd w:id="36"/>
    <w:p w14:paraId="797F6B83" w14:textId="77777777" w:rsidR="0001247D" w:rsidRDefault="0001247D" w:rsidP="0044304E">
      <w:pPr>
        <w:jc w:val="both"/>
        <w:rPr>
          <w:rFonts w:ascii="Quicksand" w:hAnsi="Quicksand"/>
          <w:sz w:val="20"/>
          <w:szCs w:val="20"/>
        </w:rPr>
      </w:pPr>
    </w:p>
    <w:p w14:paraId="284C8C2F" w14:textId="6EC97630" w:rsidR="00C32516" w:rsidRDefault="00C32516">
      <w:pPr>
        <w:rPr>
          <w:rFonts w:ascii="Quicksand" w:hAnsi="Quicksand"/>
          <w:sz w:val="20"/>
          <w:szCs w:val="20"/>
        </w:rPr>
      </w:pPr>
      <w:r>
        <w:rPr>
          <w:rFonts w:ascii="Quicksand" w:hAnsi="Quicksand"/>
          <w:sz w:val="20"/>
          <w:szCs w:val="20"/>
        </w:rPr>
        <w:br w:type="page"/>
      </w:r>
    </w:p>
    <w:p w14:paraId="1F5FF7C5" w14:textId="77777777" w:rsidR="001B588B" w:rsidRDefault="001B588B" w:rsidP="001B588B">
      <w:pPr>
        <w:pStyle w:val="Pardeliste"/>
        <w:numPr>
          <w:ilvl w:val="0"/>
          <w:numId w:val="8"/>
        </w:numPr>
        <w:jc w:val="both"/>
        <w:rPr>
          <w:rFonts w:ascii="Quicksand" w:hAnsi="Quicksand"/>
          <w:sz w:val="28"/>
          <w:szCs w:val="20"/>
        </w:rPr>
      </w:pPr>
      <w:r>
        <w:rPr>
          <w:rFonts w:ascii="Quicksand" w:hAnsi="Quicksand"/>
          <w:sz w:val="28"/>
          <w:szCs w:val="20"/>
        </w:rPr>
        <w:lastRenderedPageBreak/>
        <w:t>Les Annexes</w:t>
      </w:r>
    </w:p>
    <w:p w14:paraId="05ED74E0" w14:textId="77777777" w:rsidR="001B588B" w:rsidRDefault="001B588B" w:rsidP="001B588B">
      <w:pPr>
        <w:pStyle w:val="Pardeliste"/>
        <w:ind w:left="360"/>
        <w:jc w:val="both"/>
        <w:rPr>
          <w:rFonts w:ascii="Quicksand" w:hAnsi="Quicksand"/>
          <w:sz w:val="28"/>
          <w:szCs w:val="20"/>
        </w:rPr>
      </w:pPr>
    </w:p>
    <w:p w14:paraId="22EF1F6A" w14:textId="3FB10A85" w:rsidR="00C32516" w:rsidRPr="001B588B" w:rsidRDefault="00C32516" w:rsidP="001B588B">
      <w:pPr>
        <w:pStyle w:val="Pardeliste"/>
        <w:numPr>
          <w:ilvl w:val="1"/>
          <w:numId w:val="8"/>
        </w:numPr>
        <w:jc w:val="both"/>
        <w:rPr>
          <w:rFonts w:ascii="Quicksand" w:hAnsi="Quicksand"/>
          <w:szCs w:val="20"/>
        </w:rPr>
      </w:pPr>
      <w:bookmarkStart w:id="37" w:name="_Ref490671057"/>
      <w:r w:rsidRPr="001B588B">
        <w:rPr>
          <w:rFonts w:ascii="Quicksand" w:hAnsi="Quicksand"/>
          <w:szCs w:val="20"/>
        </w:rPr>
        <w:t>ANNEXE 1 : Détails des Prestations</w:t>
      </w:r>
      <w:bookmarkEnd w:id="37"/>
      <w:r w:rsidRPr="001B588B">
        <w:rPr>
          <w:rFonts w:ascii="Quicksand" w:hAnsi="Quicksand"/>
          <w:szCs w:val="20"/>
        </w:rPr>
        <w:t xml:space="preserve"> </w:t>
      </w:r>
    </w:p>
    <w:p w14:paraId="4A94EB7E" w14:textId="77777777" w:rsidR="00C32516" w:rsidRPr="00F73C31" w:rsidRDefault="00C32516" w:rsidP="00C32516">
      <w:pPr>
        <w:jc w:val="both"/>
        <w:rPr>
          <w:rFonts w:ascii="Quicksand" w:hAnsi="Quicksand"/>
          <w:b/>
          <w:bCs/>
          <w:color w:val="3574AF"/>
          <w:sz w:val="20"/>
          <w:szCs w:val="20"/>
        </w:rPr>
      </w:pPr>
    </w:p>
    <w:p w14:paraId="4E1B0D46" w14:textId="2B80A048" w:rsidR="00C32516" w:rsidRPr="00261192" w:rsidRDefault="009D4ADA" w:rsidP="00C32516">
      <w:pPr>
        <w:jc w:val="both"/>
        <w:rPr>
          <w:rFonts w:ascii="Quicksand" w:hAnsi="Quicksand"/>
          <w:b/>
          <w:bCs/>
          <w:sz w:val="20"/>
          <w:szCs w:val="20"/>
        </w:rPr>
      </w:pPr>
      <w:r>
        <w:rPr>
          <w:rFonts w:ascii="Quicksand" w:hAnsi="Quicksand"/>
          <w:b/>
          <w:bCs/>
          <w:sz w:val="20"/>
          <w:szCs w:val="20"/>
        </w:rPr>
        <w:t xml:space="preserve">Bilan intersaison : Gestion pour la saison + Nettoyage </w:t>
      </w:r>
      <w:r w:rsidR="00C32516" w:rsidRPr="00261192">
        <w:rPr>
          <w:rFonts w:ascii="Quicksand" w:hAnsi="Quicksand"/>
          <w:b/>
          <w:bCs/>
          <w:sz w:val="20"/>
          <w:szCs w:val="20"/>
        </w:rPr>
        <w:t>à blanc / dégraissage</w:t>
      </w:r>
      <w:r>
        <w:rPr>
          <w:rFonts w:ascii="Quicksand" w:hAnsi="Quicksand"/>
          <w:b/>
          <w:bCs/>
          <w:sz w:val="20"/>
          <w:szCs w:val="20"/>
        </w:rPr>
        <w:t xml:space="preserve"> + </w:t>
      </w:r>
      <w:r w:rsidR="00BE1E6E">
        <w:rPr>
          <w:rFonts w:ascii="Quicksand" w:hAnsi="Quicksand"/>
          <w:b/>
          <w:bCs/>
          <w:sz w:val="20"/>
          <w:szCs w:val="20"/>
        </w:rPr>
        <w:t>Maintenance</w:t>
      </w:r>
      <w:r>
        <w:rPr>
          <w:rFonts w:ascii="Quicksand" w:hAnsi="Quicksand"/>
          <w:b/>
          <w:bCs/>
          <w:sz w:val="20"/>
          <w:szCs w:val="20"/>
        </w:rPr>
        <w:t xml:space="preserve"> </w:t>
      </w:r>
    </w:p>
    <w:p w14:paraId="7ED921B9" w14:textId="77777777" w:rsidR="00C32516" w:rsidRDefault="00C32516" w:rsidP="00C32516">
      <w:pPr>
        <w:jc w:val="both"/>
        <w:rPr>
          <w:rFonts w:ascii="Quicksand" w:hAnsi="Quicksand"/>
          <w:bCs/>
          <w:sz w:val="20"/>
          <w:szCs w:val="20"/>
        </w:rPr>
      </w:pPr>
    </w:p>
    <w:p w14:paraId="43E6FB39" w14:textId="3ED81CF3" w:rsidR="006B787B" w:rsidRDefault="00494557" w:rsidP="00C32516">
      <w:pPr>
        <w:jc w:val="both"/>
        <w:rPr>
          <w:rFonts w:ascii="Quicksand" w:hAnsi="Quicksand"/>
          <w:bCs/>
          <w:sz w:val="20"/>
          <w:szCs w:val="20"/>
        </w:rPr>
      </w:pPr>
      <w:r w:rsidRPr="00494557">
        <w:rPr>
          <w:rFonts w:ascii="Quicksand" w:hAnsi="Quicksand"/>
          <w:bCs/>
          <w:sz w:val="20"/>
          <w:szCs w:val="20"/>
        </w:rPr>
        <w:t xml:space="preserve">Cette prestation est </w:t>
      </w:r>
      <w:r w:rsidRPr="00494557">
        <w:rPr>
          <w:rFonts w:ascii="Quicksand" w:hAnsi="Quicksand"/>
          <w:bCs/>
          <w:sz w:val="20"/>
          <w:szCs w:val="20"/>
          <w:u w:val="single"/>
        </w:rPr>
        <w:t>OBLIGATOIRE</w:t>
      </w:r>
      <w:r w:rsidR="001C70EB">
        <w:rPr>
          <w:rFonts w:ascii="Quicksand" w:hAnsi="Quicksand"/>
          <w:bCs/>
          <w:sz w:val="20"/>
          <w:szCs w:val="20"/>
        </w:rPr>
        <w:t xml:space="preserve"> la première année afin de pouvoir mettre en place le suivi qualité et la gestion à distance sur </w:t>
      </w:r>
      <w:hyperlink r:id="rId21" w:history="1">
        <w:r w:rsidR="001C70EB" w:rsidRPr="002F1064">
          <w:rPr>
            <w:rStyle w:val="Lienhypertexte"/>
            <w:rFonts w:ascii="Quicksand" w:hAnsi="Quicksand"/>
            <w:bCs/>
            <w:sz w:val="20"/>
            <w:szCs w:val="20"/>
          </w:rPr>
          <w:t>www.o-major.com</w:t>
        </w:r>
      </w:hyperlink>
      <w:r w:rsidR="001C70EB">
        <w:rPr>
          <w:rFonts w:ascii="Quicksand" w:hAnsi="Quicksand"/>
          <w:bCs/>
          <w:sz w:val="20"/>
          <w:szCs w:val="20"/>
        </w:rPr>
        <w:t xml:space="preserve">. </w:t>
      </w:r>
    </w:p>
    <w:p w14:paraId="3C2114D6" w14:textId="041ADC88" w:rsidR="006B787B" w:rsidRDefault="006B787B" w:rsidP="006B787B">
      <w:pPr>
        <w:jc w:val="both"/>
        <w:rPr>
          <w:rFonts w:ascii="Quicksand" w:hAnsi="Quicksand"/>
          <w:sz w:val="20"/>
          <w:szCs w:val="20"/>
        </w:rPr>
      </w:pPr>
      <w:r>
        <w:rPr>
          <w:rFonts w:ascii="Quicksand" w:hAnsi="Quicksand"/>
          <w:sz w:val="20"/>
          <w:szCs w:val="20"/>
        </w:rPr>
        <w:t xml:space="preserve">Ce </w:t>
      </w:r>
      <w:r w:rsidRPr="000E78B9">
        <w:rPr>
          <w:rFonts w:ascii="Quicksand" w:hAnsi="Quicksand"/>
          <w:sz w:val="20"/>
          <w:szCs w:val="20"/>
        </w:rPr>
        <w:t xml:space="preserve">bilan complet, pendant une période d’inactivité </w:t>
      </w:r>
      <w:r>
        <w:rPr>
          <w:rFonts w:ascii="Quicksand" w:hAnsi="Quicksand"/>
          <w:sz w:val="20"/>
          <w:szCs w:val="20"/>
        </w:rPr>
        <w:t xml:space="preserve">par exemple, génère un </w:t>
      </w:r>
      <w:r w:rsidRPr="000E78B9">
        <w:rPr>
          <w:rFonts w:ascii="Quicksand" w:hAnsi="Quicksand"/>
          <w:sz w:val="20"/>
          <w:szCs w:val="20"/>
        </w:rPr>
        <w:t xml:space="preserve">état de référence qui permettra de suivre l’évolution du bien pendant la saison à venir. </w:t>
      </w:r>
      <w:r>
        <w:rPr>
          <w:rFonts w:ascii="Quicksand" w:hAnsi="Quicksand"/>
          <w:sz w:val="20"/>
          <w:szCs w:val="20"/>
        </w:rPr>
        <w:t xml:space="preserve">Durant la saison, les comptes rendus d’intervention feront référence à </w:t>
      </w:r>
      <w:r w:rsidR="00190E63">
        <w:rPr>
          <w:rFonts w:ascii="Quicksand" w:hAnsi="Quicksand"/>
          <w:sz w:val="20"/>
          <w:szCs w:val="20"/>
        </w:rPr>
        <w:t>ce bilan</w:t>
      </w:r>
      <w:r>
        <w:rPr>
          <w:rFonts w:ascii="Quicksand" w:hAnsi="Quicksand"/>
          <w:sz w:val="20"/>
          <w:szCs w:val="20"/>
        </w:rPr>
        <w:t xml:space="preserve"> pour vous signaler d’éventuels écarts (ex : disparition d’un équipement sensible, dégradations constatées, …).</w:t>
      </w:r>
      <w:r w:rsidR="00494557">
        <w:rPr>
          <w:rFonts w:ascii="Quicksand" w:hAnsi="Quicksand"/>
          <w:sz w:val="20"/>
          <w:szCs w:val="20"/>
        </w:rPr>
        <w:t xml:space="preserve"> </w:t>
      </w:r>
      <w:r w:rsidRPr="000E78B9">
        <w:rPr>
          <w:rFonts w:ascii="Quicksand" w:hAnsi="Quicksand"/>
          <w:sz w:val="20"/>
          <w:szCs w:val="20"/>
        </w:rPr>
        <w:t xml:space="preserve">Le PROPRIETAIRE sera informé de la planification des interventions qui se déroulent </w:t>
      </w:r>
      <w:r w:rsidR="00190E63">
        <w:rPr>
          <w:rFonts w:ascii="Quicksand" w:hAnsi="Quicksand"/>
          <w:sz w:val="20"/>
          <w:szCs w:val="20"/>
        </w:rPr>
        <w:t xml:space="preserve">généralement entre les mois d’octobre et </w:t>
      </w:r>
      <w:r w:rsidRPr="000E78B9">
        <w:rPr>
          <w:rFonts w:ascii="Quicksand" w:hAnsi="Quicksand"/>
          <w:sz w:val="20"/>
          <w:szCs w:val="20"/>
        </w:rPr>
        <w:t>d</w:t>
      </w:r>
      <w:r w:rsidR="00190E63">
        <w:rPr>
          <w:rFonts w:ascii="Quicksand" w:hAnsi="Quicksand"/>
          <w:sz w:val="20"/>
          <w:szCs w:val="20"/>
        </w:rPr>
        <w:t>e d</w:t>
      </w:r>
      <w:r w:rsidRPr="000E78B9">
        <w:rPr>
          <w:rFonts w:ascii="Quicksand" w:hAnsi="Quicksand"/>
          <w:sz w:val="20"/>
          <w:szCs w:val="20"/>
        </w:rPr>
        <w:t>écembre.</w:t>
      </w:r>
    </w:p>
    <w:p w14:paraId="0C18B8BE" w14:textId="77777777" w:rsidR="009D4ADA" w:rsidRDefault="009D4ADA" w:rsidP="00C32516">
      <w:pPr>
        <w:jc w:val="both"/>
        <w:rPr>
          <w:rFonts w:ascii="Quicksand" w:hAnsi="Quicksand"/>
          <w:bCs/>
          <w:sz w:val="20"/>
          <w:szCs w:val="20"/>
        </w:rPr>
      </w:pPr>
    </w:p>
    <w:tbl>
      <w:tblPr>
        <w:tblW w:w="7974" w:type="dxa"/>
        <w:tblCellMar>
          <w:left w:w="70" w:type="dxa"/>
          <w:right w:w="70" w:type="dxa"/>
        </w:tblCellMar>
        <w:tblLook w:val="04A0" w:firstRow="1" w:lastRow="0" w:firstColumn="1" w:lastColumn="0" w:noHBand="0" w:noVBand="1"/>
      </w:tblPr>
      <w:tblGrid>
        <w:gridCol w:w="191"/>
        <w:gridCol w:w="7783"/>
      </w:tblGrid>
      <w:tr w:rsidR="009D4ADA" w:rsidRPr="00E60589" w14:paraId="58A2BE06" w14:textId="77777777" w:rsidTr="009D4ADA">
        <w:trPr>
          <w:trHeight w:val="280"/>
        </w:trPr>
        <w:tc>
          <w:tcPr>
            <w:tcW w:w="7974" w:type="dxa"/>
            <w:gridSpan w:val="2"/>
            <w:tcBorders>
              <w:top w:val="nil"/>
              <w:left w:val="nil"/>
              <w:bottom w:val="nil"/>
              <w:right w:val="nil"/>
            </w:tcBorders>
            <w:shd w:val="clear" w:color="000000" w:fill="FFFFFF"/>
            <w:noWrap/>
            <w:vAlign w:val="center"/>
            <w:hideMark/>
          </w:tcPr>
          <w:p w14:paraId="204A2CBB" w14:textId="1526D54B" w:rsidR="009D4ADA" w:rsidRPr="00E60589" w:rsidRDefault="009D4ADA" w:rsidP="00AF6005">
            <w:pPr>
              <w:rPr>
                <w:rFonts w:ascii="Quicksand" w:eastAsia="Times New Roman" w:hAnsi="Quicksand"/>
                <w:color w:val="3E6DA8"/>
                <w:sz w:val="20"/>
                <w:szCs w:val="18"/>
              </w:rPr>
            </w:pPr>
            <w:r>
              <w:rPr>
                <w:rFonts w:ascii="Quicksand" w:eastAsia="Times New Roman" w:hAnsi="Quicksand"/>
                <w:color w:val="3E6DA8"/>
                <w:sz w:val="20"/>
                <w:szCs w:val="18"/>
              </w:rPr>
              <w:t xml:space="preserve">Mise en place de la gestion </w:t>
            </w:r>
            <w:r w:rsidR="00AF6005">
              <w:rPr>
                <w:rFonts w:ascii="Quicksand" w:eastAsia="Times New Roman" w:hAnsi="Quicksand"/>
                <w:color w:val="3E6DA8"/>
                <w:sz w:val="20"/>
                <w:szCs w:val="18"/>
              </w:rPr>
              <w:t>pour la</w:t>
            </w:r>
            <w:r>
              <w:rPr>
                <w:rFonts w:ascii="Quicksand" w:eastAsia="Times New Roman" w:hAnsi="Quicksand"/>
                <w:color w:val="3E6DA8"/>
                <w:sz w:val="20"/>
                <w:szCs w:val="18"/>
              </w:rPr>
              <w:t xml:space="preserve"> saison</w:t>
            </w:r>
          </w:p>
        </w:tc>
      </w:tr>
      <w:tr w:rsidR="009D4ADA" w:rsidRPr="00E60589" w14:paraId="1BE7D5F9" w14:textId="77777777" w:rsidTr="009D4ADA">
        <w:trPr>
          <w:trHeight w:val="255"/>
        </w:trPr>
        <w:tc>
          <w:tcPr>
            <w:tcW w:w="191" w:type="dxa"/>
            <w:tcBorders>
              <w:top w:val="single" w:sz="4" w:space="0" w:color="3E6DA8"/>
              <w:left w:val="single" w:sz="4" w:space="0" w:color="3E6DA8"/>
              <w:bottom w:val="nil"/>
              <w:right w:val="nil"/>
            </w:tcBorders>
            <w:shd w:val="clear" w:color="000000" w:fill="FFFFFF"/>
            <w:noWrap/>
            <w:hideMark/>
          </w:tcPr>
          <w:p w14:paraId="7660DFF1" w14:textId="77777777" w:rsidR="009D4ADA" w:rsidRPr="00E60589" w:rsidRDefault="009D4ADA" w:rsidP="009D4ADA">
            <w:pPr>
              <w:rPr>
                <w:rFonts w:ascii="Quicksand" w:eastAsia="Times New Roman" w:hAnsi="Quicksand"/>
                <w:b/>
                <w:bCs/>
                <w:color w:val="000000"/>
                <w:sz w:val="18"/>
                <w:szCs w:val="18"/>
              </w:rPr>
            </w:pPr>
            <w:r w:rsidRPr="00E60589">
              <w:rPr>
                <w:rFonts w:ascii="Quicksand" w:eastAsia="Times New Roman" w:hAnsi="Quicksand"/>
                <w:b/>
                <w:bCs/>
                <w:color w:val="000000"/>
                <w:sz w:val="18"/>
                <w:szCs w:val="18"/>
              </w:rPr>
              <w:t> </w:t>
            </w:r>
          </w:p>
        </w:tc>
        <w:tc>
          <w:tcPr>
            <w:tcW w:w="7783" w:type="dxa"/>
            <w:tcBorders>
              <w:top w:val="single" w:sz="4" w:space="0" w:color="3E6DA8"/>
              <w:left w:val="nil"/>
              <w:bottom w:val="nil"/>
              <w:right w:val="single" w:sz="4" w:space="0" w:color="3E6DA8"/>
            </w:tcBorders>
            <w:shd w:val="clear" w:color="000000" w:fill="FFFFFF"/>
            <w:noWrap/>
            <w:hideMark/>
          </w:tcPr>
          <w:p w14:paraId="7925A0F8" w14:textId="77777777" w:rsidR="00AF6005" w:rsidRDefault="00AF6005" w:rsidP="00AF6005">
            <w:pPr>
              <w:ind w:left="170"/>
              <w:rPr>
                <w:rFonts w:ascii="Quicksand" w:eastAsia="Times New Roman" w:hAnsi="Quicksand"/>
                <w:color w:val="000000"/>
                <w:sz w:val="18"/>
                <w:szCs w:val="18"/>
              </w:rPr>
            </w:pPr>
            <w:r w:rsidRPr="00BA119F">
              <w:rPr>
                <w:rFonts w:ascii="Quicksand" w:eastAsia="Times New Roman" w:hAnsi="Quicksand"/>
                <w:color w:val="000000"/>
                <w:sz w:val="18"/>
                <w:szCs w:val="18"/>
              </w:rPr>
              <w:t>Enregistrement des spé</w:t>
            </w:r>
            <w:r>
              <w:rPr>
                <w:rFonts w:ascii="Quicksand" w:eastAsia="Times New Roman" w:hAnsi="Quicksand"/>
                <w:color w:val="000000"/>
                <w:sz w:val="18"/>
                <w:szCs w:val="18"/>
              </w:rPr>
              <w:t>cificités de l'appartement</w:t>
            </w:r>
          </w:p>
          <w:p w14:paraId="43526476" w14:textId="4AE4DA9C" w:rsidR="00C94309" w:rsidRDefault="00C94309" w:rsidP="00AF6005">
            <w:pPr>
              <w:ind w:left="170"/>
              <w:rPr>
                <w:rFonts w:ascii="Quicksand" w:eastAsia="Times New Roman" w:hAnsi="Quicksand"/>
                <w:color w:val="000000"/>
                <w:sz w:val="18"/>
                <w:szCs w:val="18"/>
              </w:rPr>
            </w:pPr>
            <w:r w:rsidRPr="00BA119F">
              <w:rPr>
                <w:rFonts w:ascii="Quicksand" w:eastAsia="Times New Roman" w:hAnsi="Quicksand"/>
                <w:color w:val="000000"/>
                <w:sz w:val="18"/>
                <w:szCs w:val="18"/>
              </w:rPr>
              <w:t>Inventaire de début de saison</w:t>
            </w:r>
          </w:p>
          <w:p w14:paraId="48A3610C" w14:textId="5227E331" w:rsidR="00C94309" w:rsidRDefault="00C94309" w:rsidP="00AF6005">
            <w:pPr>
              <w:ind w:left="170"/>
              <w:rPr>
                <w:rFonts w:ascii="Quicksand" w:eastAsia="Times New Roman" w:hAnsi="Quicksand"/>
                <w:color w:val="000000"/>
                <w:sz w:val="18"/>
                <w:szCs w:val="18"/>
              </w:rPr>
            </w:pPr>
            <w:r>
              <w:rPr>
                <w:rFonts w:ascii="Quicksand" w:eastAsia="Times New Roman" w:hAnsi="Quicksand"/>
                <w:color w:val="000000"/>
                <w:sz w:val="18"/>
                <w:szCs w:val="18"/>
              </w:rPr>
              <w:t>Bilan de maintenance et recommandations d’entretien</w:t>
            </w:r>
          </w:p>
          <w:p w14:paraId="330A4503" w14:textId="4C157BAD"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rPr>
              <w:t xml:space="preserve">Ajustement des </w:t>
            </w:r>
            <w:r w:rsidR="00F451C5">
              <w:rPr>
                <w:rFonts w:ascii="Quicksand" w:eastAsia="Times New Roman" w:hAnsi="Quicksand"/>
                <w:color w:val="000000"/>
                <w:sz w:val="18"/>
                <w:szCs w:val="18"/>
              </w:rPr>
              <w:t>Prestations</w:t>
            </w:r>
            <w:r>
              <w:rPr>
                <w:rFonts w:ascii="Quicksand" w:eastAsia="Times New Roman" w:hAnsi="Quicksand"/>
                <w:color w:val="000000"/>
                <w:sz w:val="18"/>
                <w:szCs w:val="18"/>
              </w:rPr>
              <w:t xml:space="preserve"> en fonction du Bien</w:t>
            </w:r>
          </w:p>
          <w:p w14:paraId="2C064FC5" w14:textId="51AA44AE"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rPr>
              <w:t>Adaptation du contrôle en fonction du Bien</w:t>
            </w:r>
          </w:p>
          <w:p w14:paraId="75738C08" w14:textId="327D3005" w:rsidR="00AF6005"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rPr>
              <w:t>Adaptation du</w:t>
            </w:r>
            <w:r w:rsidRPr="00BA119F">
              <w:rPr>
                <w:rFonts w:ascii="Quicksand" w:eastAsia="Times New Roman" w:hAnsi="Quicksand"/>
                <w:color w:val="000000"/>
                <w:sz w:val="18"/>
                <w:szCs w:val="18"/>
              </w:rPr>
              <w:t xml:space="preserve"> compte rendu d'intervention</w:t>
            </w:r>
          </w:p>
          <w:p w14:paraId="7D7C12BD" w14:textId="26E76445" w:rsidR="009D4ADA" w:rsidRPr="00BA119F" w:rsidRDefault="00AF6005" w:rsidP="00AF6005">
            <w:pPr>
              <w:ind w:left="170"/>
              <w:rPr>
                <w:rFonts w:ascii="Quicksand" w:eastAsia="Times New Roman" w:hAnsi="Quicksand"/>
                <w:color w:val="000000"/>
                <w:sz w:val="18"/>
                <w:szCs w:val="18"/>
              </w:rPr>
            </w:pPr>
            <w:r>
              <w:rPr>
                <w:rFonts w:ascii="Quicksand" w:eastAsia="Times New Roman" w:hAnsi="Quicksand"/>
                <w:color w:val="000000"/>
                <w:sz w:val="18"/>
                <w:szCs w:val="18"/>
              </w:rPr>
              <w:t>Gestion de la p</w:t>
            </w:r>
            <w:r w:rsidR="009D4ADA" w:rsidRPr="00BA119F">
              <w:rPr>
                <w:rFonts w:ascii="Quicksand" w:eastAsia="Times New Roman" w:hAnsi="Quicksand"/>
                <w:color w:val="000000"/>
                <w:sz w:val="18"/>
                <w:szCs w:val="18"/>
              </w:rPr>
              <w:t xml:space="preserve">lanification et </w:t>
            </w:r>
            <w:r>
              <w:rPr>
                <w:rFonts w:ascii="Quicksand" w:eastAsia="Times New Roman" w:hAnsi="Quicksand"/>
                <w:color w:val="000000"/>
                <w:sz w:val="18"/>
                <w:szCs w:val="18"/>
              </w:rPr>
              <w:t>de l’</w:t>
            </w:r>
            <w:r w:rsidR="009D4ADA" w:rsidRPr="00BA119F">
              <w:rPr>
                <w:rFonts w:ascii="Quicksand" w:eastAsia="Times New Roman" w:hAnsi="Quicksand"/>
                <w:color w:val="000000"/>
                <w:sz w:val="18"/>
                <w:szCs w:val="18"/>
              </w:rPr>
              <w:t>organisation des interventions</w:t>
            </w:r>
          </w:p>
        </w:tc>
      </w:tr>
      <w:tr w:rsidR="009D4ADA" w:rsidRPr="00E60589" w14:paraId="2B41CB27" w14:textId="77777777" w:rsidTr="00E3204E">
        <w:trPr>
          <w:trHeight w:val="72"/>
        </w:trPr>
        <w:tc>
          <w:tcPr>
            <w:tcW w:w="191" w:type="dxa"/>
            <w:tcBorders>
              <w:top w:val="nil"/>
              <w:left w:val="single" w:sz="4" w:space="0" w:color="3E6DA8"/>
              <w:right w:val="nil"/>
            </w:tcBorders>
            <w:shd w:val="clear" w:color="000000" w:fill="FFFFFF"/>
            <w:noWrap/>
            <w:hideMark/>
          </w:tcPr>
          <w:p w14:paraId="280867EF" w14:textId="092EFD94" w:rsidR="009D4ADA" w:rsidRPr="00E60589" w:rsidRDefault="009D4ADA" w:rsidP="009D4ADA">
            <w:pPr>
              <w:rPr>
                <w:rFonts w:ascii="Quicksand" w:eastAsia="Times New Roman" w:hAnsi="Quicksand"/>
                <w:b/>
                <w:bCs/>
                <w:color w:val="000000"/>
                <w:sz w:val="18"/>
                <w:szCs w:val="18"/>
              </w:rPr>
            </w:pPr>
            <w:r w:rsidRPr="00E60589">
              <w:rPr>
                <w:rFonts w:ascii="Quicksand" w:eastAsia="Times New Roman" w:hAnsi="Quicksand"/>
                <w:b/>
                <w:bCs/>
                <w:color w:val="000000"/>
                <w:sz w:val="18"/>
                <w:szCs w:val="18"/>
              </w:rPr>
              <w:t> </w:t>
            </w:r>
          </w:p>
        </w:tc>
        <w:tc>
          <w:tcPr>
            <w:tcW w:w="7783" w:type="dxa"/>
            <w:tcBorders>
              <w:top w:val="nil"/>
              <w:left w:val="nil"/>
              <w:right w:val="single" w:sz="4" w:space="0" w:color="3E6DA8"/>
            </w:tcBorders>
            <w:shd w:val="clear" w:color="000000" w:fill="FFFFFF"/>
            <w:noWrap/>
            <w:hideMark/>
          </w:tcPr>
          <w:p w14:paraId="250AF19A" w14:textId="77777777" w:rsidR="009D4ADA" w:rsidRDefault="009D4ADA" w:rsidP="009D4ADA">
            <w:pPr>
              <w:ind w:left="170"/>
              <w:rPr>
                <w:rFonts w:ascii="Quicksand" w:eastAsia="Times New Roman" w:hAnsi="Quicksand"/>
                <w:color w:val="000000"/>
                <w:sz w:val="18"/>
                <w:szCs w:val="18"/>
              </w:rPr>
            </w:pPr>
            <w:r w:rsidRPr="00BA119F">
              <w:rPr>
                <w:rFonts w:ascii="Quicksand" w:eastAsia="Times New Roman" w:hAnsi="Quicksand"/>
                <w:color w:val="000000"/>
                <w:sz w:val="18"/>
                <w:szCs w:val="18"/>
              </w:rPr>
              <w:t>Contrôle de qualité de chaque prestation</w:t>
            </w:r>
          </w:p>
          <w:p w14:paraId="6587F152" w14:textId="5F43A198" w:rsidR="00E3204E" w:rsidRPr="00BA119F" w:rsidRDefault="00E3204E" w:rsidP="00C94309">
            <w:pPr>
              <w:ind w:left="170"/>
              <w:rPr>
                <w:rFonts w:ascii="Quicksand" w:eastAsia="Times New Roman" w:hAnsi="Quicksand"/>
                <w:color w:val="000000"/>
                <w:sz w:val="18"/>
                <w:szCs w:val="18"/>
              </w:rPr>
            </w:pPr>
            <w:r w:rsidRPr="00BA119F">
              <w:rPr>
                <w:rFonts w:ascii="Quicksand" w:eastAsia="Times New Roman" w:hAnsi="Quicksand"/>
                <w:color w:val="000000"/>
                <w:sz w:val="18"/>
                <w:szCs w:val="18"/>
              </w:rPr>
              <w:t>Gestion administrative pour la saison</w:t>
            </w:r>
          </w:p>
        </w:tc>
      </w:tr>
      <w:tr w:rsidR="009D4ADA" w:rsidRPr="00E60589" w14:paraId="0716CEA6" w14:textId="77777777" w:rsidTr="00E3204E">
        <w:trPr>
          <w:trHeight w:val="255"/>
        </w:trPr>
        <w:tc>
          <w:tcPr>
            <w:tcW w:w="191" w:type="dxa"/>
            <w:tcBorders>
              <w:top w:val="nil"/>
              <w:left w:val="single" w:sz="4" w:space="0" w:color="3E6DA8"/>
              <w:bottom w:val="single" w:sz="4" w:space="0" w:color="3E6DA8"/>
              <w:right w:val="nil"/>
            </w:tcBorders>
            <w:shd w:val="clear" w:color="000000" w:fill="FFFFFF"/>
            <w:noWrap/>
            <w:hideMark/>
          </w:tcPr>
          <w:p w14:paraId="061019C4" w14:textId="77777777" w:rsidR="009D4ADA" w:rsidRPr="00E60589" w:rsidRDefault="009D4ADA" w:rsidP="009D4ADA">
            <w:pPr>
              <w:rPr>
                <w:rFonts w:ascii="Quicksand" w:eastAsia="Times New Roman" w:hAnsi="Quicksand"/>
                <w:b/>
                <w:bCs/>
                <w:color w:val="000000"/>
                <w:sz w:val="18"/>
                <w:szCs w:val="18"/>
              </w:rPr>
            </w:pPr>
            <w:r w:rsidRPr="00E60589">
              <w:rPr>
                <w:rFonts w:ascii="Quicksand" w:eastAsia="Times New Roman" w:hAnsi="Quicksand"/>
                <w:b/>
                <w:bCs/>
                <w:color w:val="000000"/>
                <w:sz w:val="18"/>
                <w:szCs w:val="18"/>
              </w:rPr>
              <w:t> </w:t>
            </w:r>
          </w:p>
        </w:tc>
        <w:tc>
          <w:tcPr>
            <w:tcW w:w="7783" w:type="dxa"/>
            <w:tcBorders>
              <w:top w:val="nil"/>
              <w:left w:val="nil"/>
              <w:bottom w:val="single" w:sz="4" w:space="0" w:color="3E6DA8"/>
              <w:right w:val="single" w:sz="4" w:space="0" w:color="3E6DA8"/>
            </w:tcBorders>
            <w:shd w:val="clear" w:color="000000" w:fill="FFFFFF"/>
            <w:noWrap/>
            <w:hideMark/>
          </w:tcPr>
          <w:p w14:paraId="32B93AF0" w14:textId="1A651EE1" w:rsidR="009D4ADA" w:rsidRPr="00BA119F" w:rsidRDefault="00774324" w:rsidP="009D4ADA">
            <w:pPr>
              <w:ind w:left="170"/>
              <w:rPr>
                <w:rFonts w:ascii="Quicksand" w:eastAsia="Times New Roman" w:hAnsi="Quicksand"/>
                <w:color w:val="000000"/>
                <w:sz w:val="18"/>
                <w:szCs w:val="18"/>
              </w:rPr>
            </w:pPr>
            <w:r>
              <w:rPr>
                <w:rFonts w:ascii="Quicksand" w:eastAsia="Times New Roman" w:hAnsi="Quicksand"/>
                <w:color w:val="000000"/>
                <w:sz w:val="18"/>
                <w:szCs w:val="18"/>
              </w:rPr>
              <w:t>Gestion de</w:t>
            </w:r>
            <w:r w:rsidR="009D4ADA" w:rsidRPr="00BA119F">
              <w:rPr>
                <w:rFonts w:ascii="Quicksand" w:eastAsia="Times New Roman" w:hAnsi="Quicksand"/>
                <w:color w:val="000000"/>
                <w:sz w:val="18"/>
                <w:szCs w:val="18"/>
              </w:rPr>
              <w:t xml:space="preserve"> l'accès pour d'éventuelles interventions de copropriété</w:t>
            </w:r>
          </w:p>
        </w:tc>
      </w:tr>
    </w:tbl>
    <w:p w14:paraId="2B741B5B" w14:textId="77777777" w:rsidR="009D4ADA" w:rsidRDefault="009D4ADA" w:rsidP="00C32516">
      <w:pPr>
        <w:jc w:val="both"/>
        <w:rPr>
          <w:rFonts w:ascii="Quicksand" w:hAnsi="Quicksand"/>
          <w:bCs/>
          <w:sz w:val="20"/>
          <w:szCs w:val="20"/>
        </w:rPr>
      </w:pPr>
    </w:p>
    <w:p w14:paraId="03A9AF44" w14:textId="44F279D7" w:rsidR="009D4ADA" w:rsidRPr="00261192" w:rsidRDefault="009D4ADA" w:rsidP="00C32516">
      <w:pPr>
        <w:jc w:val="both"/>
        <w:rPr>
          <w:rFonts w:ascii="Quicksand" w:hAnsi="Quicksand"/>
          <w:bCs/>
          <w:sz w:val="20"/>
          <w:szCs w:val="20"/>
        </w:rPr>
      </w:pPr>
      <w:r>
        <w:rPr>
          <w:rFonts w:ascii="Quicksand" w:eastAsia="Times New Roman" w:hAnsi="Quicksand"/>
          <w:color w:val="3E6DA8"/>
          <w:sz w:val="20"/>
          <w:szCs w:val="18"/>
        </w:rPr>
        <w:t>Nettoyage à blanc / dégraissage</w:t>
      </w:r>
    </w:p>
    <w:tbl>
      <w:tblPr>
        <w:tblW w:w="8649" w:type="dxa"/>
        <w:tblInd w:w="-5" w:type="dxa"/>
        <w:tblLayout w:type="fixed"/>
        <w:tblCellMar>
          <w:left w:w="70" w:type="dxa"/>
          <w:right w:w="70" w:type="dxa"/>
        </w:tblCellMar>
        <w:tblLook w:val="04A0" w:firstRow="1" w:lastRow="0" w:firstColumn="1" w:lastColumn="0" w:noHBand="0" w:noVBand="1"/>
      </w:tblPr>
      <w:tblGrid>
        <w:gridCol w:w="853"/>
        <w:gridCol w:w="7796"/>
      </w:tblGrid>
      <w:tr w:rsidR="00C32516" w:rsidRPr="00BA119F" w14:paraId="1EE3A8C5" w14:textId="77777777" w:rsidTr="009D4ADA">
        <w:trPr>
          <w:trHeight w:val="20"/>
        </w:trPr>
        <w:tc>
          <w:tcPr>
            <w:tcW w:w="853"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6AEFBA9A" w14:textId="77777777" w:rsidR="00C32516" w:rsidRPr="00BA119F" w:rsidRDefault="00C32516" w:rsidP="009D4ADA">
            <w:pPr>
              <w:jc w:val="center"/>
              <w:rPr>
                <w:rFonts w:ascii="Quicksand" w:eastAsia="Times New Roman" w:hAnsi="Quicksand"/>
                <w:color w:val="3E6DA8"/>
                <w:sz w:val="18"/>
                <w:szCs w:val="18"/>
              </w:rPr>
            </w:pPr>
            <w:r w:rsidRPr="00BA119F">
              <w:rPr>
                <w:rFonts w:ascii="Quicksand" w:eastAsia="Times New Roman" w:hAnsi="Quicksand"/>
                <w:color w:val="3E6DA8"/>
                <w:sz w:val="18"/>
                <w:szCs w:val="18"/>
              </w:rPr>
              <w:t>Cuisine</w:t>
            </w:r>
          </w:p>
        </w:tc>
        <w:tc>
          <w:tcPr>
            <w:tcW w:w="7796" w:type="dxa"/>
            <w:tcBorders>
              <w:top w:val="single" w:sz="4" w:space="0" w:color="3E6DA8"/>
              <w:left w:val="nil"/>
              <w:bottom w:val="nil"/>
              <w:right w:val="single" w:sz="4" w:space="0" w:color="3E6DA8"/>
            </w:tcBorders>
            <w:shd w:val="clear" w:color="000000" w:fill="FFFFFF"/>
            <w:noWrap/>
            <w:hideMark/>
          </w:tcPr>
          <w:p w14:paraId="09D6A4A7"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 aspiration sol</w:t>
            </w:r>
          </w:p>
          <w:p w14:paraId="0A775424"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des placards et portes de placards</w:t>
            </w:r>
          </w:p>
        </w:tc>
      </w:tr>
      <w:tr w:rsidR="00C32516" w:rsidRPr="00BA119F" w14:paraId="0D8F4B6E"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1ECE502E"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6BE6BA8B"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luminaires, radiateurs, interrupteurs et prises, portes, plinthes</w:t>
            </w:r>
          </w:p>
        </w:tc>
      </w:tr>
      <w:tr w:rsidR="00C32516" w:rsidRPr="00BA119F" w14:paraId="6983752D"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4D4D61D9"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2CAFA616"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plan de travail, évier, crédence, robinetterie</w:t>
            </w:r>
          </w:p>
        </w:tc>
      </w:tr>
      <w:tr w:rsidR="00C32516" w:rsidRPr="00BA119F" w14:paraId="48298A7C"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733341B8"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106D3226"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plaque de cuisson, réfrigérateur/congélateur, lave-vaisselle</w:t>
            </w:r>
          </w:p>
        </w:tc>
      </w:tr>
      <w:tr w:rsidR="00C32516" w:rsidRPr="00BA119F" w14:paraId="67B548BB"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7CB2971A"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6A5BBB66"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du four, four micro-ondes, hotte aspirante</w:t>
            </w:r>
          </w:p>
          <w:p w14:paraId="5C313B1A"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complet et rangement de la vaisselle et accessoires de cuisine</w:t>
            </w:r>
          </w:p>
        </w:tc>
      </w:tr>
      <w:tr w:rsidR="00C32516" w:rsidRPr="00BA119F" w14:paraId="0745C29B"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30B42A8A"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0AD0CC99"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des placards et portes de placards</w:t>
            </w:r>
          </w:p>
        </w:tc>
      </w:tr>
      <w:tr w:rsidR="00C32516" w:rsidRPr="00BA119F" w14:paraId="71A9D3E5"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1A47708E"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41B5AC8F"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désinfection de la poubelle</w:t>
            </w:r>
          </w:p>
        </w:tc>
      </w:tr>
      <w:tr w:rsidR="00C32516" w:rsidRPr="00BA119F" w14:paraId="074EB6D7" w14:textId="77777777" w:rsidTr="009D4ADA">
        <w:trPr>
          <w:trHeight w:val="20"/>
        </w:trPr>
        <w:tc>
          <w:tcPr>
            <w:tcW w:w="853" w:type="dxa"/>
            <w:vMerge/>
            <w:tcBorders>
              <w:top w:val="single" w:sz="4" w:space="0" w:color="3E6DA8"/>
              <w:left w:val="single" w:sz="4" w:space="0" w:color="3E6DA8"/>
              <w:bottom w:val="nil"/>
              <w:right w:val="nil"/>
            </w:tcBorders>
            <w:vAlign w:val="center"/>
            <w:hideMark/>
          </w:tcPr>
          <w:p w14:paraId="1B32F241"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0C84570C"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Détartrage bouilloire, cafetière</w:t>
            </w:r>
          </w:p>
          <w:p w14:paraId="4C0C1A03"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bouche d’aération (VMC)</w:t>
            </w:r>
          </w:p>
        </w:tc>
      </w:tr>
      <w:tr w:rsidR="00C32516" w:rsidRPr="00BA119F" w14:paraId="1F57F506" w14:textId="77777777" w:rsidTr="009D4ADA">
        <w:trPr>
          <w:trHeight w:val="20"/>
        </w:trPr>
        <w:tc>
          <w:tcPr>
            <w:tcW w:w="853"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71C91019" w14:textId="77777777" w:rsidR="00C32516" w:rsidRPr="00BA119F" w:rsidRDefault="00C32516" w:rsidP="009D4ADA">
            <w:pPr>
              <w:jc w:val="center"/>
              <w:rPr>
                <w:rFonts w:ascii="Quicksand" w:eastAsia="Times New Roman" w:hAnsi="Quicksand"/>
                <w:color w:val="3E6DA8"/>
                <w:sz w:val="18"/>
                <w:szCs w:val="18"/>
              </w:rPr>
            </w:pPr>
            <w:r w:rsidRPr="00BA119F">
              <w:rPr>
                <w:rFonts w:ascii="Quicksand" w:eastAsia="Times New Roman" w:hAnsi="Quicksand"/>
                <w:color w:val="3E6DA8"/>
                <w:sz w:val="18"/>
                <w:szCs w:val="18"/>
              </w:rPr>
              <w:t>Salle de bain</w:t>
            </w:r>
          </w:p>
        </w:tc>
        <w:tc>
          <w:tcPr>
            <w:tcW w:w="7796" w:type="dxa"/>
            <w:tcBorders>
              <w:top w:val="single" w:sz="4" w:space="0" w:color="3E6DA8"/>
              <w:left w:val="nil"/>
              <w:bottom w:val="nil"/>
              <w:right w:val="single" w:sz="4" w:space="0" w:color="3E6DA8"/>
            </w:tcBorders>
            <w:shd w:val="clear" w:color="000000" w:fill="FFFFFF"/>
            <w:noWrap/>
            <w:hideMark/>
          </w:tcPr>
          <w:p w14:paraId="497B7F8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 aspiration sol</w:t>
            </w:r>
          </w:p>
          <w:p w14:paraId="21D9106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des placards et portes de placards</w:t>
            </w:r>
          </w:p>
        </w:tc>
      </w:tr>
      <w:tr w:rsidR="00C32516" w:rsidRPr="00BA119F" w14:paraId="31552C9B"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0C5FAF57"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4DD64D02"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luminaires, sèche serviettes, interrupteurs et prises, portes, plinthes</w:t>
            </w:r>
          </w:p>
        </w:tc>
      </w:tr>
      <w:tr w:rsidR="00C32516" w:rsidRPr="00BA119F" w14:paraId="5BE1A4B6"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2B9CF8D9"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40035BB2"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baignoire, douche, paroi de douche, …</w:t>
            </w:r>
          </w:p>
        </w:tc>
      </w:tr>
      <w:tr w:rsidR="00C32516" w:rsidRPr="00BA119F" w14:paraId="41388848"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7A78CD47"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076823F8"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du lavabo, robinetterie, miroir</w:t>
            </w:r>
          </w:p>
        </w:tc>
      </w:tr>
      <w:tr w:rsidR="00C32516" w:rsidRPr="00BA119F" w14:paraId="7FCCD132"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30D10BEC"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5EC32770"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miroir, bouche d’aération (VMC)</w:t>
            </w:r>
          </w:p>
        </w:tc>
      </w:tr>
      <w:tr w:rsidR="00C32516" w:rsidRPr="00BA119F" w14:paraId="31A1F11F" w14:textId="77777777" w:rsidTr="009D4ADA">
        <w:trPr>
          <w:trHeight w:val="20"/>
        </w:trPr>
        <w:tc>
          <w:tcPr>
            <w:tcW w:w="853" w:type="dxa"/>
            <w:vMerge/>
            <w:tcBorders>
              <w:top w:val="single" w:sz="4" w:space="0" w:color="3E6DA8"/>
              <w:left w:val="single" w:sz="4" w:space="0" w:color="3E6DA8"/>
              <w:bottom w:val="single" w:sz="4" w:space="0" w:color="3E6DA8"/>
              <w:right w:val="nil"/>
            </w:tcBorders>
            <w:vAlign w:val="center"/>
            <w:hideMark/>
          </w:tcPr>
          <w:p w14:paraId="6F825F60"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single" w:sz="4" w:space="0" w:color="3E6DA8"/>
              <w:right w:val="single" w:sz="4" w:space="0" w:color="3E6DA8"/>
            </w:tcBorders>
            <w:shd w:val="clear" w:color="000000" w:fill="FFFFFF"/>
            <w:noWrap/>
            <w:hideMark/>
          </w:tcPr>
          <w:p w14:paraId="7791DB96"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désinfection de la poubelle</w:t>
            </w:r>
          </w:p>
        </w:tc>
      </w:tr>
      <w:tr w:rsidR="00C32516" w:rsidRPr="00BA119F" w14:paraId="1BFD3631" w14:textId="77777777" w:rsidTr="009D4ADA">
        <w:trPr>
          <w:trHeight w:val="20"/>
        </w:trPr>
        <w:tc>
          <w:tcPr>
            <w:tcW w:w="853" w:type="dxa"/>
            <w:vMerge w:val="restart"/>
            <w:tcBorders>
              <w:top w:val="nil"/>
              <w:left w:val="single" w:sz="4" w:space="0" w:color="3E6DA8"/>
              <w:bottom w:val="single" w:sz="4" w:space="0" w:color="3E6DA8"/>
              <w:right w:val="nil"/>
            </w:tcBorders>
            <w:shd w:val="clear" w:color="000000" w:fill="FFFFFF"/>
            <w:noWrap/>
            <w:textDirection w:val="btLr"/>
            <w:vAlign w:val="center"/>
            <w:hideMark/>
          </w:tcPr>
          <w:p w14:paraId="2CABEDD5"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rPr>
              <w:t>WC</w:t>
            </w:r>
          </w:p>
        </w:tc>
        <w:tc>
          <w:tcPr>
            <w:tcW w:w="7796" w:type="dxa"/>
            <w:tcBorders>
              <w:top w:val="single" w:sz="4" w:space="0" w:color="3E6DA8"/>
              <w:left w:val="nil"/>
              <w:bottom w:val="nil"/>
              <w:right w:val="single" w:sz="4" w:space="0" w:color="3E6DA8"/>
            </w:tcBorders>
            <w:shd w:val="clear" w:color="000000" w:fill="FFFFFF"/>
            <w:noWrap/>
            <w:hideMark/>
          </w:tcPr>
          <w:p w14:paraId="5ACFC75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 aspiration sol</w:t>
            </w:r>
          </w:p>
          <w:p w14:paraId="70202375"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des placards et portes de placards</w:t>
            </w:r>
          </w:p>
        </w:tc>
      </w:tr>
      <w:tr w:rsidR="00C32516" w:rsidRPr="00BA119F" w14:paraId="17381863"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5C14C4D9"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23D0AAE0"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luminaires, radiateur, interrupteurs et prises, portes, plinthes</w:t>
            </w:r>
          </w:p>
        </w:tc>
      </w:tr>
      <w:tr w:rsidR="00C32516" w:rsidRPr="00BA119F" w14:paraId="30E78D02"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5E0C4C9A"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18E3AA75"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WC (cuvette, lunette, contours), brosse WC</w:t>
            </w:r>
          </w:p>
          <w:p w14:paraId="710EFD4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Remplacement papier toilette</w:t>
            </w:r>
          </w:p>
          <w:p w14:paraId="67187904"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bouche d’aération (VMC)</w:t>
            </w:r>
          </w:p>
        </w:tc>
      </w:tr>
      <w:tr w:rsidR="00C32516" w:rsidRPr="00BA119F" w14:paraId="0EF2DBE4" w14:textId="77777777" w:rsidTr="009D4ADA">
        <w:trPr>
          <w:trHeight w:val="20"/>
        </w:trPr>
        <w:tc>
          <w:tcPr>
            <w:tcW w:w="853" w:type="dxa"/>
            <w:vMerge w:val="restart"/>
            <w:tcBorders>
              <w:top w:val="nil"/>
              <w:left w:val="single" w:sz="4" w:space="0" w:color="3E6DA8"/>
              <w:bottom w:val="single" w:sz="4" w:space="0" w:color="3E6DA8"/>
              <w:right w:val="nil"/>
            </w:tcBorders>
            <w:shd w:val="clear" w:color="000000" w:fill="FFFFFF"/>
            <w:noWrap/>
            <w:textDirection w:val="btLr"/>
            <w:vAlign w:val="center"/>
            <w:hideMark/>
          </w:tcPr>
          <w:p w14:paraId="3E19578C" w14:textId="77777777" w:rsidR="00C32516" w:rsidRPr="00BA119F" w:rsidRDefault="00C32516" w:rsidP="009D4ADA">
            <w:pPr>
              <w:jc w:val="center"/>
              <w:rPr>
                <w:rFonts w:ascii="Quicksand" w:eastAsia="Times New Roman" w:hAnsi="Quicksand"/>
                <w:color w:val="3E6DA8"/>
                <w:sz w:val="18"/>
                <w:szCs w:val="18"/>
              </w:rPr>
            </w:pPr>
            <w:r w:rsidRPr="00BA119F">
              <w:rPr>
                <w:rFonts w:ascii="Quicksand" w:eastAsia="Times New Roman" w:hAnsi="Quicksand"/>
                <w:color w:val="3E6DA8"/>
                <w:sz w:val="18"/>
                <w:szCs w:val="18"/>
              </w:rPr>
              <w:t>Chambres</w:t>
            </w:r>
          </w:p>
        </w:tc>
        <w:tc>
          <w:tcPr>
            <w:tcW w:w="7796" w:type="dxa"/>
            <w:tcBorders>
              <w:top w:val="single" w:sz="4" w:space="0" w:color="3E6DA8"/>
              <w:left w:val="nil"/>
              <w:bottom w:val="nil"/>
              <w:right w:val="single" w:sz="4" w:space="0" w:color="3E6DA8"/>
            </w:tcBorders>
            <w:shd w:val="clear" w:color="000000" w:fill="FFFFFF"/>
            <w:noWrap/>
            <w:hideMark/>
          </w:tcPr>
          <w:p w14:paraId="6D407D2F"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 aspiration sol (y compris sous les lits)</w:t>
            </w:r>
          </w:p>
          <w:p w14:paraId="5E0F606B"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des placards et portes de placards</w:t>
            </w:r>
          </w:p>
        </w:tc>
      </w:tr>
      <w:tr w:rsidR="00C32516" w:rsidRPr="00BA119F" w14:paraId="21347D49" w14:textId="77777777" w:rsidTr="009D4ADA">
        <w:trPr>
          <w:trHeight w:val="20"/>
        </w:trPr>
        <w:tc>
          <w:tcPr>
            <w:tcW w:w="853" w:type="dxa"/>
            <w:vMerge/>
            <w:tcBorders>
              <w:top w:val="nil"/>
              <w:left w:val="single" w:sz="4" w:space="0" w:color="3E6DA8"/>
              <w:bottom w:val="single" w:sz="4" w:space="0" w:color="3E6DA8"/>
              <w:right w:val="nil"/>
            </w:tcBorders>
            <w:vAlign w:val="center"/>
          </w:tcPr>
          <w:p w14:paraId="15EA6657"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5C64C709"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luminaires, radiateur, interrupteurs et prises, portes, plinthes</w:t>
            </w:r>
          </w:p>
        </w:tc>
      </w:tr>
      <w:tr w:rsidR="00C32516" w:rsidRPr="00BA119F" w14:paraId="1B862012" w14:textId="77777777" w:rsidTr="001C24D0">
        <w:trPr>
          <w:trHeight w:val="20"/>
        </w:trPr>
        <w:tc>
          <w:tcPr>
            <w:tcW w:w="853" w:type="dxa"/>
            <w:vMerge/>
            <w:tcBorders>
              <w:top w:val="nil"/>
              <w:left w:val="single" w:sz="4" w:space="0" w:color="3E6DA8"/>
              <w:bottom w:val="single" w:sz="4" w:space="0" w:color="3E6DA8"/>
              <w:right w:val="nil"/>
            </w:tcBorders>
            <w:vAlign w:val="center"/>
          </w:tcPr>
          <w:p w14:paraId="75B72B43"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right w:val="single" w:sz="4" w:space="0" w:color="3E6DA8"/>
            </w:tcBorders>
            <w:shd w:val="clear" w:color="000000" w:fill="FFFFFF"/>
            <w:noWrap/>
          </w:tcPr>
          <w:p w14:paraId="0F03B010"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Rangement de la literie, des couettes et oreillers</w:t>
            </w:r>
          </w:p>
        </w:tc>
      </w:tr>
      <w:tr w:rsidR="00C32516" w:rsidRPr="00BA119F" w14:paraId="21AA77B0" w14:textId="77777777" w:rsidTr="001C24D0">
        <w:trPr>
          <w:trHeight w:val="20"/>
        </w:trPr>
        <w:tc>
          <w:tcPr>
            <w:tcW w:w="853" w:type="dxa"/>
            <w:vMerge/>
            <w:tcBorders>
              <w:top w:val="nil"/>
              <w:left w:val="single" w:sz="4" w:space="0" w:color="3E6DA8"/>
              <w:bottom w:val="single" w:sz="4" w:space="0" w:color="3E6DA8"/>
              <w:right w:val="nil"/>
            </w:tcBorders>
            <w:vAlign w:val="center"/>
            <w:hideMark/>
          </w:tcPr>
          <w:p w14:paraId="0389063E"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single" w:sz="4" w:space="0" w:color="3E6DA8"/>
              <w:right w:val="single" w:sz="4" w:space="0" w:color="3E6DA8"/>
            </w:tcBorders>
            <w:shd w:val="clear" w:color="000000" w:fill="FFFFFF"/>
            <w:noWrap/>
            <w:hideMark/>
          </w:tcPr>
          <w:p w14:paraId="3AC138B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Lavage des protections de lit</w:t>
            </w:r>
          </w:p>
        </w:tc>
      </w:tr>
    </w:tbl>
    <w:p w14:paraId="400DD58C" w14:textId="77777777" w:rsidR="001C24D0" w:rsidRDefault="001C24D0">
      <w:r>
        <w:br w:type="page"/>
      </w:r>
    </w:p>
    <w:tbl>
      <w:tblPr>
        <w:tblW w:w="8649" w:type="dxa"/>
        <w:tblInd w:w="-5" w:type="dxa"/>
        <w:tblLayout w:type="fixed"/>
        <w:tblCellMar>
          <w:left w:w="70" w:type="dxa"/>
          <w:right w:w="70" w:type="dxa"/>
        </w:tblCellMar>
        <w:tblLook w:val="04A0" w:firstRow="1" w:lastRow="0" w:firstColumn="1" w:lastColumn="0" w:noHBand="0" w:noVBand="1"/>
      </w:tblPr>
      <w:tblGrid>
        <w:gridCol w:w="853"/>
        <w:gridCol w:w="7796"/>
      </w:tblGrid>
      <w:tr w:rsidR="00C32516" w:rsidRPr="00BA119F" w14:paraId="1A6A1F1A" w14:textId="77777777" w:rsidTr="001C24D0">
        <w:trPr>
          <w:trHeight w:val="20"/>
        </w:trPr>
        <w:tc>
          <w:tcPr>
            <w:tcW w:w="853"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23BE6A4A" w14:textId="2E9FB5CA" w:rsidR="00C32516" w:rsidRPr="00BA119F" w:rsidRDefault="00C32516" w:rsidP="009D4ADA">
            <w:pPr>
              <w:jc w:val="center"/>
              <w:rPr>
                <w:rFonts w:ascii="Quicksand" w:eastAsia="Times New Roman" w:hAnsi="Quicksand"/>
                <w:color w:val="3E6DA8"/>
                <w:sz w:val="18"/>
                <w:szCs w:val="18"/>
              </w:rPr>
            </w:pPr>
            <w:r w:rsidRPr="00BA119F">
              <w:rPr>
                <w:rFonts w:ascii="Quicksand" w:eastAsia="Times New Roman" w:hAnsi="Quicksand"/>
                <w:color w:val="3E6DA8"/>
                <w:sz w:val="18"/>
                <w:szCs w:val="18"/>
              </w:rPr>
              <w:lastRenderedPageBreak/>
              <w:t>Séjour</w:t>
            </w:r>
          </w:p>
        </w:tc>
        <w:tc>
          <w:tcPr>
            <w:tcW w:w="7796" w:type="dxa"/>
            <w:tcBorders>
              <w:top w:val="single" w:sz="4" w:space="0" w:color="3E6DA8"/>
              <w:left w:val="nil"/>
              <w:bottom w:val="nil"/>
              <w:right w:val="single" w:sz="4" w:space="0" w:color="3E6DA8"/>
            </w:tcBorders>
            <w:shd w:val="clear" w:color="000000" w:fill="FFFFFF"/>
            <w:noWrap/>
            <w:hideMark/>
          </w:tcPr>
          <w:p w14:paraId="5B005A12"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 aspiration sol (y compris sous les lits)</w:t>
            </w:r>
          </w:p>
          <w:p w14:paraId="378C3F6E"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et dégraissage du mobilier, des placards et portes de placards</w:t>
            </w:r>
          </w:p>
        </w:tc>
      </w:tr>
      <w:tr w:rsidR="00C32516" w:rsidRPr="00BA119F" w14:paraId="574845A9" w14:textId="77777777" w:rsidTr="009D4ADA">
        <w:trPr>
          <w:trHeight w:val="20"/>
        </w:trPr>
        <w:tc>
          <w:tcPr>
            <w:tcW w:w="853" w:type="dxa"/>
            <w:vMerge/>
            <w:tcBorders>
              <w:top w:val="nil"/>
              <w:left w:val="single" w:sz="4" w:space="0" w:color="3E6DA8"/>
              <w:bottom w:val="single" w:sz="4" w:space="0" w:color="3E6DA8"/>
              <w:right w:val="nil"/>
            </w:tcBorders>
            <w:vAlign w:val="center"/>
          </w:tcPr>
          <w:p w14:paraId="7437EE80"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tcPr>
          <w:p w14:paraId="20C59E56"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luminaires, radiateur, interrupteurs et prises, portes, plinthes</w:t>
            </w:r>
          </w:p>
          <w:p w14:paraId="58580A34"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Aspiration du canapé et fauteuils</w:t>
            </w:r>
          </w:p>
          <w:p w14:paraId="448C593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télévision</w:t>
            </w:r>
          </w:p>
        </w:tc>
      </w:tr>
      <w:tr w:rsidR="00C32516" w:rsidRPr="00BA119F" w14:paraId="295F1682" w14:textId="77777777" w:rsidTr="009D4ADA">
        <w:trPr>
          <w:trHeight w:val="20"/>
        </w:trPr>
        <w:tc>
          <w:tcPr>
            <w:tcW w:w="853" w:type="dxa"/>
            <w:vMerge w:val="restart"/>
            <w:tcBorders>
              <w:top w:val="nil"/>
              <w:left w:val="single" w:sz="4" w:space="0" w:color="3E6DA8"/>
              <w:bottom w:val="single" w:sz="4" w:space="0" w:color="3E6DA8"/>
              <w:right w:val="nil"/>
            </w:tcBorders>
            <w:shd w:val="clear" w:color="000000" w:fill="FFFFFF"/>
            <w:noWrap/>
            <w:textDirection w:val="btLr"/>
            <w:vAlign w:val="center"/>
            <w:hideMark/>
          </w:tcPr>
          <w:p w14:paraId="0AA54FB2" w14:textId="77777777" w:rsidR="00C32516" w:rsidRPr="00BA119F" w:rsidRDefault="00C32516" w:rsidP="009D4ADA">
            <w:pPr>
              <w:jc w:val="center"/>
              <w:rPr>
                <w:rFonts w:ascii="Quicksand" w:eastAsia="Times New Roman" w:hAnsi="Quicksand"/>
                <w:color w:val="3E6DA8"/>
                <w:sz w:val="18"/>
                <w:szCs w:val="18"/>
              </w:rPr>
            </w:pPr>
            <w:r w:rsidRPr="00BA119F">
              <w:rPr>
                <w:rFonts w:ascii="Quicksand" w:eastAsia="Times New Roman" w:hAnsi="Quicksand"/>
                <w:color w:val="3E6DA8"/>
                <w:sz w:val="18"/>
                <w:szCs w:val="18"/>
              </w:rPr>
              <w:t>Divers</w:t>
            </w:r>
          </w:p>
        </w:tc>
        <w:tc>
          <w:tcPr>
            <w:tcW w:w="7796" w:type="dxa"/>
            <w:tcBorders>
              <w:top w:val="single" w:sz="4" w:space="0" w:color="3E6DA8"/>
              <w:left w:val="nil"/>
              <w:bottom w:val="nil"/>
              <w:right w:val="single" w:sz="4" w:space="0" w:color="3E6DA8"/>
            </w:tcBorders>
            <w:shd w:val="clear" w:color="000000" w:fill="FFFFFF"/>
            <w:noWrap/>
            <w:hideMark/>
          </w:tcPr>
          <w:p w14:paraId="02EF1757"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vitres intérieures et extérieures sur tout l’appartement</w:t>
            </w:r>
          </w:p>
        </w:tc>
      </w:tr>
      <w:tr w:rsidR="00C32516" w:rsidRPr="00BA119F" w14:paraId="0358000E"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3FEF5205"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5B2A5DA9"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 xml:space="preserve">Aération </w:t>
            </w:r>
            <w:r>
              <w:rPr>
                <w:rFonts w:ascii="Quicksand" w:eastAsia="Times New Roman" w:hAnsi="Quicksand"/>
                <w:sz w:val="18"/>
                <w:szCs w:val="18"/>
              </w:rPr>
              <w:t xml:space="preserve">et réorganisation </w:t>
            </w:r>
            <w:r w:rsidRPr="00F26F4A">
              <w:rPr>
                <w:rFonts w:ascii="Quicksand" w:eastAsia="Times New Roman" w:hAnsi="Quicksand"/>
                <w:sz w:val="18"/>
                <w:szCs w:val="18"/>
              </w:rPr>
              <w:t>de l'appartement</w:t>
            </w:r>
          </w:p>
        </w:tc>
      </w:tr>
      <w:tr w:rsidR="00C32516" w:rsidRPr="00BA119F" w14:paraId="12C4F556"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6206BC86"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377B5DA9" w14:textId="77777777" w:rsidR="00C32516" w:rsidRPr="00F26F4A" w:rsidRDefault="00C32516" w:rsidP="009D4ADA">
            <w:pPr>
              <w:rPr>
                <w:rFonts w:ascii="Quicksand" w:eastAsia="Times New Roman" w:hAnsi="Quicksand"/>
                <w:sz w:val="18"/>
                <w:szCs w:val="18"/>
              </w:rPr>
            </w:pPr>
            <w:r w:rsidRPr="00522EDF">
              <w:rPr>
                <w:rFonts w:ascii="Quicksand" w:eastAsia="Times New Roman" w:hAnsi="Quicksand"/>
                <w:sz w:val="18"/>
                <w:szCs w:val="18"/>
              </w:rPr>
              <w:t>Nettoyage de la cheminée</w:t>
            </w:r>
            <w:r>
              <w:rPr>
                <w:rFonts w:ascii="Quicksand" w:eastAsia="Times New Roman" w:hAnsi="Quicksand"/>
                <w:sz w:val="21"/>
                <w:szCs w:val="18"/>
                <w:vertAlign w:val="superscript"/>
              </w:rPr>
              <w:t>1</w:t>
            </w:r>
          </w:p>
        </w:tc>
      </w:tr>
      <w:tr w:rsidR="00C32516" w:rsidRPr="00BA119F" w14:paraId="30452857"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2904AF06"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nil"/>
              <w:right w:val="single" w:sz="4" w:space="0" w:color="3E6DA8"/>
            </w:tcBorders>
            <w:shd w:val="clear" w:color="000000" w:fill="FFFFFF"/>
            <w:noWrap/>
            <w:hideMark/>
          </w:tcPr>
          <w:p w14:paraId="33BB374C"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plafonds et murs</w:t>
            </w:r>
          </w:p>
        </w:tc>
      </w:tr>
      <w:tr w:rsidR="00C32516" w:rsidRPr="00BA119F" w14:paraId="0152D241"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68296141"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right w:val="single" w:sz="4" w:space="0" w:color="3E6DA8"/>
            </w:tcBorders>
            <w:shd w:val="clear" w:color="000000" w:fill="FFFFFF"/>
            <w:noWrap/>
            <w:hideMark/>
          </w:tcPr>
          <w:p w14:paraId="1684D7AD" w14:textId="77777777" w:rsidR="00C32516" w:rsidRPr="00F26F4A" w:rsidRDefault="00C32516" w:rsidP="009D4ADA">
            <w:pPr>
              <w:rPr>
                <w:rFonts w:ascii="Quicksand" w:eastAsia="Times New Roman" w:hAnsi="Quicksand"/>
                <w:sz w:val="18"/>
                <w:szCs w:val="18"/>
              </w:rPr>
            </w:pPr>
            <w:r w:rsidRPr="00F26F4A">
              <w:rPr>
                <w:rFonts w:ascii="Quicksand" w:eastAsia="Times New Roman" w:hAnsi="Quicksand"/>
                <w:sz w:val="18"/>
                <w:szCs w:val="18"/>
              </w:rPr>
              <w:t>Balayage du balcon / terrasse et lavage du mobilier de jardin</w:t>
            </w:r>
          </w:p>
        </w:tc>
      </w:tr>
      <w:tr w:rsidR="00C32516" w:rsidRPr="00BA119F" w14:paraId="4816DD96" w14:textId="77777777" w:rsidTr="009D4ADA">
        <w:trPr>
          <w:trHeight w:val="20"/>
        </w:trPr>
        <w:tc>
          <w:tcPr>
            <w:tcW w:w="853" w:type="dxa"/>
            <w:vMerge/>
            <w:tcBorders>
              <w:top w:val="nil"/>
              <w:left w:val="single" w:sz="4" w:space="0" w:color="3E6DA8"/>
              <w:bottom w:val="single" w:sz="4" w:space="0" w:color="3E6DA8"/>
              <w:right w:val="nil"/>
            </w:tcBorders>
            <w:vAlign w:val="center"/>
            <w:hideMark/>
          </w:tcPr>
          <w:p w14:paraId="6158C940" w14:textId="77777777" w:rsidR="00C32516" w:rsidRPr="00BA119F" w:rsidRDefault="00C32516" w:rsidP="009D4ADA">
            <w:pPr>
              <w:jc w:val="center"/>
              <w:rPr>
                <w:rFonts w:ascii="Quicksand" w:eastAsia="Times New Roman" w:hAnsi="Quicksand"/>
                <w:color w:val="3E6DA8"/>
                <w:sz w:val="18"/>
                <w:szCs w:val="18"/>
              </w:rPr>
            </w:pPr>
          </w:p>
        </w:tc>
        <w:tc>
          <w:tcPr>
            <w:tcW w:w="7796" w:type="dxa"/>
            <w:tcBorders>
              <w:top w:val="nil"/>
              <w:left w:val="nil"/>
              <w:bottom w:val="single" w:sz="4" w:space="0" w:color="3E6DA8"/>
              <w:right w:val="single" w:sz="4" w:space="0" w:color="3E6DA8"/>
            </w:tcBorders>
            <w:shd w:val="clear" w:color="000000" w:fill="FFFFFF"/>
            <w:noWrap/>
            <w:hideMark/>
          </w:tcPr>
          <w:p w14:paraId="262D7A96" w14:textId="77777777" w:rsidR="00C32516" w:rsidRDefault="00C32516" w:rsidP="009D4ADA">
            <w:pPr>
              <w:rPr>
                <w:rFonts w:ascii="Quicksand" w:eastAsia="Times New Roman" w:hAnsi="Quicksand"/>
                <w:sz w:val="18"/>
                <w:szCs w:val="18"/>
              </w:rPr>
            </w:pPr>
            <w:r w:rsidRPr="00F26F4A">
              <w:rPr>
                <w:rFonts w:ascii="Quicksand" w:eastAsia="Times New Roman" w:hAnsi="Quicksand"/>
                <w:sz w:val="18"/>
                <w:szCs w:val="18"/>
              </w:rPr>
              <w:t>Nettoyage des portes, poignées</w:t>
            </w:r>
          </w:p>
          <w:p w14:paraId="39C4A5BC" w14:textId="77777777" w:rsidR="00C32516" w:rsidRPr="00F26F4A" w:rsidRDefault="00C32516" w:rsidP="009D4ADA">
            <w:pPr>
              <w:rPr>
                <w:rFonts w:ascii="Quicksand" w:eastAsia="Times New Roman" w:hAnsi="Quicksand"/>
                <w:sz w:val="18"/>
                <w:szCs w:val="18"/>
              </w:rPr>
            </w:pPr>
            <w:r w:rsidRPr="00522EDF">
              <w:rPr>
                <w:rFonts w:ascii="Quicksand" w:eastAsia="Times New Roman" w:hAnsi="Quicksand"/>
                <w:sz w:val="18"/>
                <w:szCs w:val="18"/>
              </w:rPr>
              <w:t>Récupération de tous les objets oubliés</w:t>
            </w:r>
            <w:r>
              <w:rPr>
                <w:rFonts w:ascii="Quicksand" w:eastAsia="Times New Roman" w:hAnsi="Quicksand"/>
                <w:sz w:val="21"/>
                <w:szCs w:val="18"/>
                <w:vertAlign w:val="superscript"/>
              </w:rPr>
              <w:t>2</w:t>
            </w:r>
          </w:p>
        </w:tc>
      </w:tr>
      <w:tr w:rsidR="00C32516" w:rsidRPr="00BA119F" w14:paraId="64AF554F" w14:textId="77777777" w:rsidTr="009D4ADA">
        <w:trPr>
          <w:trHeight w:val="20"/>
        </w:trPr>
        <w:tc>
          <w:tcPr>
            <w:tcW w:w="853" w:type="dxa"/>
            <w:tcBorders>
              <w:top w:val="nil"/>
              <w:left w:val="single" w:sz="4" w:space="0" w:color="3E6DA8"/>
              <w:bottom w:val="single" w:sz="4" w:space="0" w:color="3E6DA8"/>
              <w:right w:val="nil"/>
            </w:tcBorders>
            <w:vAlign w:val="center"/>
          </w:tcPr>
          <w:p w14:paraId="303F977D" w14:textId="77777777" w:rsidR="00C32516" w:rsidRPr="00BA119F"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rPr>
              <w:t>Gestion</w:t>
            </w:r>
          </w:p>
        </w:tc>
        <w:tc>
          <w:tcPr>
            <w:tcW w:w="7796" w:type="dxa"/>
            <w:tcBorders>
              <w:top w:val="single" w:sz="4" w:space="0" w:color="3E6DA8"/>
              <w:left w:val="nil"/>
              <w:bottom w:val="single" w:sz="4" w:space="0" w:color="3E6DA8"/>
              <w:right w:val="single" w:sz="4" w:space="0" w:color="3E6DA8"/>
            </w:tcBorders>
            <w:shd w:val="clear" w:color="000000" w:fill="FFFFFF"/>
            <w:noWrap/>
          </w:tcPr>
          <w:p w14:paraId="12A361A4" w14:textId="77777777" w:rsidR="00C32516" w:rsidRDefault="00C32516" w:rsidP="009D4ADA">
            <w:pPr>
              <w:rPr>
                <w:rFonts w:ascii="Quicksand" w:eastAsia="Times New Roman" w:hAnsi="Quicksand"/>
                <w:sz w:val="18"/>
                <w:szCs w:val="18"/>
              </w:rPr>
            </w:pPr>
            <w:r w:rsidRPr="009A6AF2">
              <w:rPr>
                <w:rFonts w:ascii="Quicksand" w:eastAsia="Times New Roman" w:hAnsi="Quicksand"/>
                <w:sz w:val="18"/>
                <w:szCs w:val="18"/>
              </w:rPr>
              <w:t>Gestion administrative pour la saison</w:t>
            </w:r>
          </w:p>
          <w:p w14:paraId="20E59225" w14:textId="77777777" w:rsidR="00C32516" w:rsidRDefault="00C32516" w:rsidP="009D4ADA">
            <w:pPr>
              <w:rPr>
                <w:rFonts w:ascii="Quicksand" w:eastAsia="Times New Roman" w:hAnsi="Quicksand"/>
                <w:sz w:val="18"/>
                <w:szCs w:val="18"/>
              </w:rPr>
            </w:pPr>
            <w:r w:rsidRPr="009A6AF2">
              <w:rPr>
                <w:rFonts w:ascii="Quicksand" w:eastAsia="Times New Roman" w:hAnsi="Quicksand"/>
                <w:sz w:val="18"/>
                <w:szCs w:val="18"/>
              </w:rPr>
              <w:t xml:space="preserve">Bilan complet de l'appartement, </w:t>
            </w:r>
            <w:r>
              <w:rPr>
                <w:rFonts w:ascii="Quicksand" w:eastAsia="Times New Roman" w:hAnsi="Quicksand"/>
                <w:sz w:val="18"/>
                <w:szCs w:val="18"/>
              </w:rPr>
              <w:t>recommandations</w:t>
            </w:r>
          </w:p>
          <w:p w14:paraId="22244672" w14:textId="77777777" w:rsidR="00C32516" w:rsidRPr="00F26F4A" w:rsidRDefault="00C32516" w:rsidP="009D4ADA">
            <w:pPr>
              <w:rPr>
                <w:rFonts w:ascii="Quicksand" w:eastAsia="Times New Roman" w:hAnsi="Quicksand"/>
                <w:sz w:val="18"/>
                <w:szCs w:val="18"/>
              </w:rPr>
            </w:pPr>
            <w:r w:rsidRPr="009A6AF2">
              <w:rPr>
                <w:rFonts w:ascii="Quicksand" w:eastAsia="Times New Roman" w:hAnsi="Quicksand"/>
                <w:sz w:val="18"/>
                <w:szCs w:val="18"/>
              </w:rPr>
              <w:t>Contrôle qualité par la gouvernante</w:t>
            </w:r>
            <w:r>
              <w:rPr>
                <w:rFonts w:ascii="Quicksand" w:eastAsia="Times New Roman" w:hAnsi="Quicksand"/>
                <w:sz w:val="18"/>
                <w:szCs w:val="18"/>
              </w:rPr>
              <w:t>, comptes rendus d’intervention pour la saison</w:t>
            </w:r>
          </w:p>
        </w:tc>
      </w:tr>
    </w:tbl>
    <w:p w14:paraId="3568A5FF" w14:textId="77777777" w:rsidR="00C32516" w:rsidRPr="00614EE3" w:rsidRDefault="00C32516" w:rsidP="00C32516">
      <w:pPr>
        <w:jc w:val="both"/>
        <w:rPr>
          <w:rFonts w:ascii="Quicksand" w:hAnsi="Quicksand"/>
          <w:b/>
          <w:bCs/>
          <w:sz w:val="20"/>
          <w:szCs w:val="20"/>
        </w:rPr>
      </w:pPr>
    </w:p>
    <w:p w14:paraId="0AB4E981" w14:textId="77777777" w:rsidR="00C32516" w:rsidRDefault="00C32516" w:rsidP="00C32516">
      <w:pPr>
        <w:jc w:val="both"/>
        <w:rPr>
          <w:rFonts w:ascii="Quicksand" w:hAnsi="Quicksand"/>
          <w:bCs/>
          <w:sz w:val="18"/>
          <w:szCs w:val="20"/>
        </w:rPr>
      </w:pPr>
      <w:r w:rsidRPr="002C336A">
        <w:rPr>
          <w:rFonts w:ascii="Quicksand" w:hAnsi="Quicksand"/>
          <w:bCs/>
          <w:sz w:val="18"/>
          <w:szCs w:val="20"/>
          <w:u w:val="single"/>
        </w:rPr>
        <w:t>A noter </w:t>
      </w:r>
      <w:r w:rsidRPr="002C336A">
        <w:rPr>
          <w:rFonts w:ascii="Quicksand" w:hAnsi="Quicksand"/>
          <w:bCs/>
          <w:sz w:val="18"/>
          <w:szCs w:val="20"/>
        </w:rPr>
        <w:t>:</w:t>
      </w:r>
    </w:p>
    <w:p w14:paraId="596EA060" w14:textId="780FADFB" w:rsidR="00C32516" w:rsidRDefault="00C32516" w:rsidP="00C32516">
      <w:pPr>
        <w:jc w:val="both"/>
        <w:rPr>
          <w:rFonts w:ascii="Quicksand" w:hAnsi="Quicksand"/>
          <w:bCs/>
          <w:sz w:val="18"/>
          <w:szCs w:val="20"/>
        </w:rPr>
      </w:pPr>
      <w:r>
        <w:rPr>
          <w:rFonts w:ascii="Quicksand" w:hAnsi="Quicksand"/>
          <w:bCs/>
          <w:sz w:val="21"/>
          <w:szCs w:val="20"/>
          <w:vertAlign w:val="superscript"/>
        </w:rPr>
        <w:t xml:space="preserve"> 1</w:t>
      </w:r>
      <w:r w:rsidR="00E70AE4">
        <w:rPr>
          <w:rFonts w:ascii="Quicksand" w:hAnsi="Quicksand"/>
          <w:bCs/>
          <w:sz w:val="21"/>
          <w:szCs w:val="20"/>
          <w:vertAlign w:val="superscript"/>
        </w:rPr>
        <w:t xml:space="preserve"> </w:t>
      </w:r>
      <w:r w:rsidR="00EB2A02">
        <w:rPr>
          <w:rFonts w:ascii="Quicksand" w:hAnsi="Quicksand"/>
          <w:bCs/>
          <w:sz w:val="18"/>
          <w:szCs w:val="20"/>
        </w:rPr>
        <w:t>ÔMAJOR SERVICES</w:t>
      </w:r>
      <w:r>
        <w:rPr>
          <w:rFonts w:ascii="Quicksand" w:hAnsi="Quicksand"/>
          <w:bCs/>
          <w:sz w:val="18"/>
          <w:szCs w:val="20"/>
        </w:rPr>
        <w:t xml:space="preserve"> assure uniquement le nettoyage intérieur avec vidange de la cheminée, ainsi que le vitrage. Le ramonage n’est pas inclus mais pourra faire l’objet d’une Prestation distincte (</w:t>
      </w:r>
      <w:r w:rsidR="00EF0CD3">
        <w:rPr>
          <w:rFonts w:ascii="Quicksand" w:hAnsi="Quicksand"/>
          <w:bCs/>
          <w:sz w:val="18"/>
          <w:szCs w:val="20"/>
        </w:rPr>
        <w:t xml:space="preserve">voir </w:t>
      </w:r>
      <w:r w:rsidR="00EF0CD3" w:rsidRPr="00EF0CD3">
        <w:rPr>
          <w:rFonts w:ascii="Quicksand" w:hAnsi="Quicksand"/>
          <w:bCs/>
          <w:color w:val="3574AF"/>
          <w:sz w:val="18"/>
          <w:szCs w:val="20"/>
          <w:u w:val="single"/>
        </w:rPr>
        <w:fldChar w:fldCharType="begin"/>
      </w:r>
      <w:r w:rsidR="00EF0CD3" w:rsidRPr="00EF0CD3">
        <w:rPr>
          <w:rFonts w:ascii="Quicksand" w:hAnsi="Quicksand"/>
          <w:bCs/>
          <w:color w:val="3574AF"/>
          <w:sz w:val="18"/>
          <w:szCs w:val="20"/>
          <w:u w:val="single"/>
        </w:rPr>
        <w:instrText xml:space="preserve"> REF _Ref490672017 \h  \* MERGEFORMAT </w:instrText>
      </w:r>
      <w:r w:rsidR="00EF0CD3" w:rsidRPr="00EF0CD3">
        <w:rPr>
          <w:rFonts w:ascii="Quicksand" w:hAnsi="Quicksand"/>
          <w:bCs/>
          <w:color w:val="3574AF"/>
          <w:sz w:val="18"/>
          <w:szCs w:val="20"/>
          <w:u w:val="single"/>
        </w:rPr>
      </w:r>
      <w:r w:rsidR="00EF0CD3" w:rsidRPr="00EF0CD3">
        <w:rPr>
          <w:rFonts w:ascii="Quicksand" w:hAnsi="Quicksand"/>
          <w:bCs/>
          <w:color w:val="3574AF"/>
          <w:sz w:val="18"/>
          <w:szCs w:val="20"/>
          <w:u w:val="single"/>
        </w:rPr>
        <w:fldChar w:fldCharType="separate"/>
      </w:r>
      <w:r w:rsidR="00EF0CD3" w:rsidRPr="00EF0CD3">
        <w:rPr>
          <w:rFonts w:ascii="Quicksand" w:hAnsi="Quicksand"/>
          <w:bCs/>
          <w:color w:val="3574AF"/>
          <w:sz w:val="18"/>
          <w:szCs w:val="20"/>
          <w:u w:val="single"/>
        </w:rPr>
        <w:t>ANNEXE 2 : Grille tarifaire saison 2017 - 2018</w:t>
      </w:r>
      <w:r w:rsidR="00EF0CD3" w:rsidRPr="00EF0CD3">
        <w:rPr>
          <w:rFonts w:ascii="Quicksand" w:hAnsi="Quicksand"/>
          <w:bCs/>
          <w:color w:val="3574AF"/>
          <w:sz w:val="18"/>
          <w:szCs w:val="20"/>
          <w:u w:val="single"/>
        </w:rPr>
        <w:fldChar w:fldCharType="end"/>
      </w:r>
      <w:r>
        <w:rPr>
          <w:rFonts w:ascii="Quicksand" w:hAnsi="Quicksand"/>
          <w:bCs/>
          <w:sz w:val="18"/>
          <w:szCs w:val="20"/>
        </w:rPr>
        <w:t>).</w:t>
      </w:r>
    </w:p>
    <w:p w14:paraId="040B6AA8" w14:textId="77777777" w:rsidR="00C32516" w:rsidRPr="00851470" w:rsidRDefault="00C32516" w:rsidP="00C32516">
      <w:pPr>
        <w:rPr>
          <w:rFonts w:ascii="Quicksand" w:hAnsi="Quicksand"/>
          <w:bCs/>
          <w:sz w:val="18"/>
          <w:szCs w:val="20"/>
        </w:rPr>
      </w:pPr>
    </w:p>
    <w:p w14:paraId="45075219" w14:textId="0C925DF6" w:rsidR="00C32516" w:rsidRPr="00412E65" w:rsidRDefault="00C32516" w:rsidP="00C32516">
      <w:pPr>
        <w:rPr>
          <w:rFonts w:ascii="Quicksand" w:hAnsi="Quicksand"/>
          <w:bCs/>
          <w:sz w:val="18"/>
          <w:szCs w:val="20"/>
        </w:rPr>
      </w:pPr>
      <w:r>
        <w:rPr>
          <w:rFonts w:ascii="Quicksand" w:hAnsi="Quicksand"/>
          <w:bCs/>
          <w:sz w:val="21"/>
          <w:szCs w:val="20"/>
          <w:vertAlign w:val="superscript"/>
        </w:rPr>
        <w:t>2</w:t>
      </w:r>
      <w:r w:rsidR="00E70AE4">
        <w:rPr>
          <w:rFonts w:ascii="Quicksand" w:hAnsi="Quicksand"/>
          <w:bCs/>
          <w:sz w:val="21"/>
          <w:szCs w:val="20"/>
          <w:vertAlign w:val="superscript"/>
        </w:rPr>
        <w:t xml:space="preserve"> </w:t>
      </w:r>
      <w:r w:rsidRPr="00DA027E">
        <w:rPr>
          <w:rFonts w:ascii="Quicksand" w:hAnsi="Quicksand"/>
          <w:bCs/>
          <w:sz w:val="18"/>
          <w:szCs w:val="20"/>
        </w:rPr>
        <w:t xml:space="preserve">Tous les objets oubliés et récupérés par </w:t>
      </w:r>
      <w:r w:rsidR="00EB2A02">
        <w:rPr>
          <w:rFonts w:ascii="Quicksand" w:hAnsi="Quicksand"/>
          <w:bCs/>
          <w:sz w:val="18"/>
          <w:szCs w:val="20"/>
        </w:rPr>
        <w:t>ÔMAJOR SERVICES</w:t>
      </w:r>
      <w:r w:rsidRPr="00DA027E">
        <w:rPr>
          <w:rFonts w:ascii="Quicksand" w:hAnsi="Quicksand"/>
          <w:bCs/>
          <w:sz w:val="18"/>
          <w:szCs w:val="20"/>
        </w:rPr>
        <w:t xml:space="preserve"> devront être stockés et mis à disposition de </w:t>
      </w:r>
      <w:r w:rsidR="00EB2A02">
        <w:rPr>
          <w:rFonts w:ascii="Quicksand" w:hAnsi="Quicksand"/>
          <w:bCs/>
          <w:sz w:val="18"/>
          <w:szCs w:val="20"/>
        </w:rPr>
        <w:t>ÔMAJOR SERVICES</w:t>
      </w:r>
      <w:r w:rsidRPr="00DA027E">
        <w:rPr>
          <w:rFonts w:ascii="Quicksand" w:hAnsi="Quicksand"/>
          <w:bCs/>
          <w:sz w:val="18"/>
          <w:szCs w:val="20"/>
        </w:rPr>
        <w:t xml:space="preserve"> pour les rétribuer aux clients, résidents.</w:t>
      </w:r>
    </w:p>
    <w:p w14:paraId="1415FA91" w14:textId="77777777" w:rsidR="00BE1E6E" w:rsidRDefault="00BE1E6E">
      <w:pPr>
        <w:rPr>
          <w:rFonts w:ascii="Quicksand" w:hAnsi="Quicksand"/>
          <w:sz w:val="20"/>
          <w:szCs w:val="20"/>
        </w:rPr>
      </w:pPr>
    </w:p>
    <w:p w14:paraId="2A3A51FC" w14:textId="77777777" w:rsidR="00BE1E6E" w:rsidRDefault="00BE1E6E">
      <w:pPr>
        <w:rPr>
          <w:rFonts w:ascii="Quicksand" w:hAnsi="Quicksand"/>
          <w:sz w:val="20"/>
          <w:szCs w:val="20"/>
        </w:rPr>
      </w:pPr>
    </w:p>
    <w:tbl>
      <w:tblPr>
        <w:tblW w:w="7974" w:type="dxa"/>
        <w:tblCellMar>
          <w:left w:w="70" w:type="dxa"/>
          <w:right w:w="70" w:type="dxa"/>
        </w:tblCellMar>
        <w:tblLook w:val="04A0" w:firstRow="1" w:lastRow="0" w:firstColumn="1" w:lastColumn="0" w:noHBand="0" w:noVBand="1"/>
      </w:tblPr>
      <w:tblGrid>
        <w:gridCol w:w="191"/>
        <w:gridCol w:w="7783"/>
      </w:tblGrid>
      <w:tr w:rsidR="00BE1E6E" w:rsidRPr="00E60589" w14:paraId="4058BDCB" w14:textId="77777777" w:rsidTr="008150D6">
        <w:trPr>
          <w:trHeight w:val="326"/>
        </w:trPr>
        <w:tc>
          <w:tcPr>
            <w:tcW w:w="7974" w:type="dxa"/>
            <w:gridSpan w:val="2"/>
            <w:tcBorders>
              <w:top w:val="nil"/>
              <w:left w:val="nil"/>
              <w:bottom w:val="single" w:sz="4" w:space="0" w:color="3E6DA8"/>
              <w:right w:val="nil"/>
            </w:tcBorders>
            <w:shd w:val="clear" w:color="000000" w:fill="FFFFFF"/>
            <w:noWrap/>
            <w:vAlign w:val="center"/>
            <w:hideMark/>
          </w:tcPr>
          <w:p w14:paraId="35FCDA8A" w14:textId="6F7E28D2" w:rsidR="00BE1E6E" w:rsidRPr="00E60589" w:rsidRDefault="00BE1E6E" w:rsidP="00F913AB">
            <w:pPr>
              <w:rPr>
                <w:rFonts w:ascii="Quicksand" w:eastAsia="Times New Roman" w:hAnsi="Quicksand"/>
                <w:color w:val="3E6DA8"/>
                <w:sz w:val="20"/>
                <w:szCs w:val="18"/>
              </w:rPr>
            </w:pPr>
            <w:r>
              <w:rPr>
                <w:rFonts w:ascii="Quicksand" w:eastAsia="Times New Roman" w:hAnsi="Quicksand"/>
                <w:color w:val="3E6DA8"/>
                <w:sz w:val="20"/>
                <w:szCs w:val="18"/>
              </w:rPr>
              <w:t>Maintenance technique</w:t>
            </w:r>
          </w:p>
        </w:tc>
      </w:tr>
      <w:tr w:rsidR="00BE1E6E" w:rsidRPr="00E60589" w14:paraId="5787091D" w14:textId="77777777" w:rsidTr="008C7382">
        <w:trPr>
          <w:trHeight w:val="255"/>
        </w:trPr>
        <w:tc>
          <w:tcPr>
            <w:tcW w:w="191" w:type="dxa"/>
            <w:tcBorders>
              <w:top w:val="single" w:sz="4" w:space="0" w:color="3E6DA8"/>
              <w:left w:val="single" w:sz="4" w:space="0" w:color="3E6DA8"/>
              <w:bottom w:val="single" w:sz="4" w:space="0" w:color="3E6DA8"/>
              <w:right w:val="nil"/>
            </w:tcBorders>
            <w:shd w:val="clear" w:color="000000" w:fill="FFFFFF"/>
            <w:noWrap/>
            <w:hideMark/>
          </w:tcPr>
          <w:p w14:paraId="2775F089" w14:textId="77777777" w:rsidR="00BE1E6E" w:rsidRPr="00E60589" w:rsidRDefault="00BE1E6E" w:rsidP="00F913AB">
            <w:pPr>
              <w:rPr>
                <w:rFonts w:ascii="Quicksand" w:eastAsia="Times New Roman" w:hAnsi="Quicksand"/>
                <w:b/>
                <w:bCs/>
                <w:color w:val="000000"/>
                <w:sz w:val="18"/>
                <w:szCs w:val="18"/>
              </w:rPr>
            </w:pPr>
            <w:r w:rsidRPr="00E60589">
              <w:rPr>
                <w:rFonts w:ascii="Quicksand" w:eastAsia="Times New Roman" w:hAnsi="Quicksand"/>
                <w:b/>
                <w:bCs/>
                <w:color w:val="000000"/>
                <w:sz w:val="18"/>
                <w:szCs w:val="18"/>
              </w:rPr>
              <w:t> </w:t>
            </w:r>
          </w:p>
        </w:tc>
        <w:tc>
          <w:tcPr>
            <w:tcW w:w="7783" w:type="dxa"/>
            <w:tcBorders>
              <w:top w:val="single" w:sz="4" w:space="0" w:color="3E6DA8"/>
              <w:left w:val="nil"/>
              <w:bottom w:val="single" w:sz="4" w:space="0" w:color="3E6DA8"/>
              <w:right w:val="single" w:sz="4" w:space="0" w:color="3E6DA8"/>
            </w:tcBorders>
            <w:shd w:val="clear" w:color="000000" w:fill="FFFFFF"/>
            <w:noWrap/>
            <w:hideMark/>
          </w:tcPr>
          <w:p w14:paraId="199CE448" w14:textId="3B77BCA8" w:rsidR="00BE1E6E" w:rsidRDefault="00BE1E6E" w:rsidP="00F913AB">
            <w:pPr>
              <w:ind w:left="170"/>
              <w:rPr>
                <w:rFonts w:ascii="Quicksand" w:eastAsia="Times New Roman" w:hAnsi="Quicksand"/>
                <w:color w:val="000000"/>
                <w:sz w:val="18"/>
                <w:szCs w:val="18"/>
              </w:rPr>
            </w:pPr>
            <w:r>
              <w:rPr>
                <w:rFonts w:ascii="Quicksand" w:eastAsia="Times New Roman" w:hAnsi="Quicksand"/>
                <w:color w:val="000000"/>
                <w:sz w:val="18"/>
                <w:szCs w:val="18"/>
              </w:rPr>
              <w:t xml:space="preserve">Contrôle </w:t>
            </w:r>
            <w:r w:rsidR="008150D6">
              <w:rPr>
                <w:rFonts w:ascii="Quicksand" w:eastAsia="Times New Roman" w:hAnsi="Quicksand"/>
                <w:color w:val="000000"/>
                <w:sz w:val="18"/>
                <w:szCs w:val="18"/>
              </w:rPr>
              <w:t>des installations</w:t>
            </w:r>
            <w:r w:rsidR="00361FE7">
              <w:rPr>
                <w:rFonts w:ascii="Quicksand" w:eastAsia="Times New Roman" w:hAnsi="Quicksand"/>
                <w:color w:val="000000"/>
                <w:sz w:val="18"/>
                <w:szCs w:val="18"/>
              </w:rPr>
              <w:t xml:space="preserve"> </w:t>
            </w:r>
            <w:r>
              <w:rPr>
                <w:rFonts w:ascii="Quicksand" w:eastAsia="Times New Roman" w:hAnsi="Quicksand"/>
                <w:color w:val="000000"/>
                <w:sz w:val="18"/>
                <w:szCs w:val="18"/>
              </w:rPr>
              <w:t xml:space="preserve">de l’appartement (réseau d’eau et d’électricité, chauffages, </w:t>
            </w:r>
            <w:r w:rsidR="00361FE7">
              <w:rPr>
                <w:rFonts w:ascii="Quicksand" w:eastAsia="Times New Roman" w:hAnsi="Quicksand"/>
                <w:color w:val="000000"/>
                <w:sz w:val="18"/>
                <w:szCs w:val="18"/>
              </w:rPr>
              <w:t>isolation, …</w:t>
            </w:r>
            <w:r>
              <w:rPr>
                <w:rFonts w:ascii="Quicksand" w:eastAsia="Times New Roman" w:hAnsi="Quicksand"/>
                <w:color w:val="000000"/>
                <w:sz w:val="18"/>
                <w:szCs w:val="18"/>
              </w:rPr>
              <w:t>)</w:t>
            </w:r>
          </w:p>
          <w:p w14:paraId="78E66144" w14:textId="6B1C1AFA" w:rsidR="00C94309" w:rsidRDefault="00361FE7" w:rsidP="00C94309">
            <w:pPr>
              <w:ind w:left="170"/>
              <w:rPr>
                <w:rFonts w:ascii="Quicksand" w:eastAsia="Times New Roman" w:hAnsi="Quicksand"/>
                <w:color w:val="000000"/>
                <w:sz w:val="18"/>
                <w:szCs w:val="18"/>
              </w:rPr>
            </w:pPr>
            <w:r>
              <w:rPr>
                <w:rFonts w:ascii="Quicksand" w:eastAsia="Times New Roman" w:hAnsi="Quicksand"/>
                <w:color w:val="000000"/>
                <w:sz w:val="18"/>
                <w:szCs w:val="18"/>
              </w:rPr>
              <w:t>Contrôles fonctionnels</w:t>
            </w:r>
            <w:r w:rsidR="00BE1E6E">
              <w:rPr>
                <w:rFonts w:ascii="Quicksand" w:eastAsia="Times New Roman" w:hAnsi="Quicksand"/>
                <w:color w:val="000000"/>
                <w:sz w:val="18"/>
                <w:szCs w:val="18"/>
              </w:rPr>
              <w:t xml:space="preserve"> </w:t>
            </w:r>
            <w:r>
              <w:rPr>
                <w:rFonts w:ascii="Quicksand" w:eastAsia="Times New Roman" w:hAnsi="Quicksand"/>
                <w:color w:val="000000"/>
                <w:sz w:val="18"/>
                <w:szCs w:val="18"/>
              </w:rPr>
              <w:t>(électroménager, TV, portes, poignées, …)</w:t>
            </w:r>
          </w:p>
          <w:p w14:paraId="4E393E7E" w14:textId="7B8D483A" w:rsidR="00BE1E6E" w:rsidRDefault="0052559E" w:rsidP="008C7382">
            <w:pPr>
              <w:ind w:left="170"/>
              <w:rPr>
                <w:rFonts w:ascii="Quicksand" w:eastAsia="Times New Roman" w:hAnsi="Quicksand"/>
                <w:color w:val="000000"/>
                <w:sz w:val="18"/>
                <w:szCs w:val="18"/>
              </w:rPr>
            </w:pPr>
            <w:r>
              <w:rPr>
                <w:rFonts w:ascii="Quicksand" w:eastAsia="Times New Roman" w:hAnsi="Quicksand"/>
                <w:color w:val="000000"/>
                <w:sz w:val="18"/>
                <w:szCs w:val="18"/>
              </w:rPr>
              <w:t xml:space="preserve">Recommandations générales </w:t>
            </w:r>
            <w:r w:rsidR="008150D6">
              <w:rPr>
                <w:rFonts w:ascii="Quicksand" w:eastAsia="Times New Roman" w:hAnsi="Quicksand"/>
                <w:color w:val="000000"/>
                <w:sz w:val="18"/>
                <w:szCs w:val="18"/>
              </w:rPr>
              <w:t xml:space="preserve">et techniques </w:t>
            </w:r>
            <w:r>
              <w:rPr>
                <w:rFonts w:ascii="Quicksand" w:eastAsia="Times New Roman" w:hAnsi="Quicksand"/>
                <w:color w:val="000000"/>
                <w:sz w:val="18"/>
                <w:szCs w:val="18"/>
              </w:rPr>
              <w:t>pour le Bien</w:t>
            </w:r>
          </w:p>
          <w:p w14:paraId="7618D90B" w14:textId="77777777" w:rsidR="008150D6" w:rsidRDefault="008150D6" w:rsidP="008C7382">
            <w:pPr>
              <w:ind w:left="170"/>
              <w:rPr>
                <w:rFonts w:ascii="Quicksand" w:eastAsia="Times New Roman" w:hAnsi="Quicksand"/>
                <w:color w:val="000000"/>
                <w:sz w:val="18"/>
                <w:szCs w:val="18"/>
              </w:rPr>
            </w:pPr>
            <w:r>
              <w:rPr>
                <w:rFonts w:ascii="Quicksand" w:eastAsia="Times New Roman" w:hAnsi="Quicksand"/>
                <w:color w:val="000000"/>
                <w:sz w:val="18"/>
                <w:szCs w:val="18"/>
              </w:rPr>
              <w:t>Devis pour les recommandations émises</w:t>
            </w:r>
          </w:p>
          <w:p w14:paraId="095D3355" w14:textId="07BF2744" w:rsidR="008150D6" w:rsidRPr="00BA119F" w:rsidRDefault="008150D6" w:rsidP="008150D6">
            <w:pPr>
              <w:ind w:left="170"/>
              <w:rPr>
                <w:rFonts w:ascii="Quicksand" w:eastAsia="Times New Roman" w:hAnsi="Quicksand"/>
                <w:color w:val="000000"/>
                <w:sz w:val="18"/>
                <w:szCs w:val="18"/>
              </w:rPr>
            </w:pPr>
            <w:r>
              <w:rPr>
                <w:rFonts w:ascii="Quicksand" w:eastAsia="Times New Roman" w:hAnsi="Quicksand"/>
                <w:color w:val="000000"/>
                <w:sz w:val="18"/>
                <w:szCs w:val="18"/>
              </w:rPr>
              <w:t>Prise en charges des petites interventions (une heure maximum)</w:t>
            </w:r>
          </w:p>
        </w:tc>
      </w:tr>
    </w:tbl>
    <w:p w14:paraId="2A6B9EA1" w14:textId="1626953E" w:rsidR="00BE1E6E" w:rsidRDefault="00BE1E6E">
      <w:pPr>
        <w:rPr>
          <w:rFonts w:ascii="Quicksand" w:hAnsi="Quicksand"/>
          <w:sz w:val="20"/>
          <w:szCs w:val="20"/>
        </w:rPr>
      </w:pPr>
    </w:p>
    <w:p w14:paraId="45F3C863" w14:textId="77777777" w:rsidR="008150D6" w:rsidRDefault="008150D6">
      <w:pPr>
        <w:rPr>
          <w:rFonts w:ascii="Quicksand" w:hAnsi="Quicksand"/>
          <w:sz w:val="20"/>
          <w:szCs w:val="20"/>
        </w:rPr>
      </w:pPr>
    </w:p>
    <w:p w14:paraId="3AA6E67E" w14:textId="77777777" w:rsidR="00E9196A" w:rsidRPr="000E78B9" w:rsidRDefault="00E9196A" w:rsidP="00E9196A">
      <w:pPr>
        <w:jc w:val="both"/>
        <w:rPr>
          <w:rFonts w:ascii="Quicksand" w:hAnsi="Quicksand"/>
          <w:sz w:val="20"/>
          <w:szCs w:val="20"/>
        </w:rPr>
      </w:pPr>
      <w:r>
        <w:rPr>
          <w:rFonts w:ascii="Quicksand" w:hAnsi="Quicksand"/>
          <w:sz w:val="20"/>
          <w:szCs w:val="20"/>
        </w:rPr>
        <w:t xml:space="preserve">Cet </w:t>
      </w:r>
      <w:r w:rsidRPr="000E78B9">
        <w:rPr>
          <w:rFonts w:ascii="Quicksand" w:hAnsi="Quicksand"/>
          <w:sz w:val="20"/>
          <w:szCs w:val="20"/>
        </w:rPr>
        <w:t xml:space="preserve">entretien approfondi </w:t>
      </w:r>
      <w:r>
        <w:rPr>
          <w:rFonts w:ascii="Quicksand" w:hAnsi="Quicksand"/>
          <w:sz w:val="20"/>
          <w:szCs w:val="20"/>
        </w:rPr>
        <w:t xml:space="preserve">va également permettre de qualifier le bien avec l’édition du métrage pour la première intervention, la création du plan de l’appartement, le relevé des compteurs d’eau / électricité (pour suivre durant la saison le niveau de consommation), etc. Ces informations vont alimenter votre profil sur </w:t>
      </w:r>
      <w:hyperlink r:id="rId22" w:history="1">
        <w:r w:rsidRPr="001211FB">
          <w:rPr>
            <w:rStyle w:val="Lienhypertexte"/>
            <w:rFonts w:ascii="Quicksand" w:hAnsi="Quicksand"/>
            <w:sz w:val="20"/>
            <w:szCs w:val="20"/>
          </w:rPr>
          <w:t>www.o-major.com</w:t>
        </w:r>
      </w:hyperlink>
      <w:r>
        <w:rPr>
          <w:rFonts w:ascii="Quicksand" w:hAnsi="Quicksand"/>
          <w:sz w:val="20"/>
          <w:szCs w:val="20"/>
        </w:rPr>
        <w:t xml:space="preserve"> mais également permettre de définir le processus de contrôle propre à votre appartement. </w:t>
      </w:r>
    </w:p>
    <w:p w14:paraId="675C8135" w14:textId="77777777" w:rsidR="00E9196A" w:rsidRDefault="00E9196A">
      <w:pPr>
        <w:rPr>
          <w:rFonts w:ascii="Quicksand" w:hAnsi="Quicksand"/>
          <w:sz w:val="20"/>
          <w:szCs w:val="20"/>
        </w:rPr>
      </w:pPr>
    </w:p>
    <w:p w14:paraId="62D5AEFC" w14:textId="77777777" w:rsidR="00E9196A" w:rsidRDefault="00E9196A">
      <w:pPr>
        <w:rPr>
          <w:rFonts w:ascii="Quicksand" w:hAnsi="Quicksand"/>
          <w:sz w:val="20"/>
          <w:szCs w:val="20"/>
        </w:rPr>
      </w:pPr>
    </w:p>
    <w:p w14:paraId="0850BE3C" w14:textId="77777777" w:rsidR="00EF0182" w:rsidRPr="000E78B9" w:rsidRDefault="00EF0182" w:rsidP="00EF0182">
      <w:pPr>
        <w:jc w:val="both"/>
        <w:rPr>
          <w:rFonts w:ascii="Quicksand" w:hAnsi="Quicksand"/>
          <w:sz w:val="20"/>
          <w:szCs w:val="20"/>
        </w:rPr>
      </w:pPr>
      <w:r>
        <w:rPr>
          <w:rFonts w:ascii="Quicksand" w:hAnsi="Quicksand"/>
          <w:sz w:val="20"/>
          <w:szCs w:val="20"/>
        </w:rPr>
        <w:t>ÔMAJOR</w:t>
      </w:r>
      <w:r w:rsidRPr="000E78B9">
        <w:rPr>
          <w:rFonts w:ascii="Quicksand" w:hAnsi="Quicksand"/>
          <w:sz w:val="20"/>
          <w:szCs w:val="20"/>
        </w:rPr>
        <w:t xml:space="preserve"> SERVICES </w:t>
      </w:r>
      <w:r>
        <w:rPr>
          <w:rFonts w:ascii="Quicksand" w:hAnsi="Quicksand"/>
          <w:sz w:val="20"/>
          <w:szCs w:val="20"/>
        </w:rPr>
        <w:t>vous soumet</w:t>
      </w:r>
      <w:r w:rsidRPr="000E78B9">
        <w:rPr>
          <w:rFonts w:ascii="Quicksand" w:hAnsi="Quicksand"/>
          <w:sz w:val="20"/>
          <w:szCs w:val="20"/>
        </w:rPr>
        <w:t xml:space="preserve"> des recommandations avec le cas échéant un plan d’actions d’entretien permettant d’éviter de futurs incidents. Ce plan d’actions pourra être accompagné de devis, permettant une prise de décision rapide quant aux suites à donner.</w:t>
      </w:r>
    </w:p>
    <w:p w14:paraId="1C9EB87A" w14:textId="77777777" w:rsidR="00EF0182" w:rsidRPr="000E78B9" w:rsidRDefault="00EF0182" w:rsidP="00EF0182">
      <w:pPr>
        <w:jc w:val="both"/>
        <w:rPr>
          <w:rFonts w:ascii="Quicksand" w:hAnsi="Quicksand"/>
          <w:sz w:val="20"/>
          <w:szCs w:val="20"/>
        </w:rPr>
      </w:pPr>
    </w:p>
    <w:p w14:paraId="1017D389" w14:textId="77777777" w:rsidR="00EF0182" w:rsidRPr="000E78B9" w:rsidRDefault="00EF0182" w:rsidP="00EF0182">
      <w:pPr>
        <w:jc w:val="both"/>
        <w:rPr>
          <w:rFonts w:ascii="Quicksand" w:hAnsi="Quicksand"/>
          <w:sz w:val="20"/>
          <w:szCs w:val="20"/>
        </w:rPr>
      </w:pPr>
      <w:r w:rsidRPr="000E78B9">
        <w:rPr>
          <w:rFonts w:ascii="Quicksand" w:hAnsi="Quicksand"/>
          <w:sz w:val="20"/>
          <w:szCs w:val="20"/>
        </w:rPr>
        <w:t>Ce plan d’actions distinguera les types d’intervention de la manière suivante :</w:t>
      </w:r>
    </w:p>
    <w:p w14:paraId="7D1AFB3B" w14:textId="77777777" w:rsidR="00EF0182" w:rsidRPr="000E78B9" w:rsidRDefault="00EF0182" w:rsidP="00EF0182">
      <w:pPr>
        <w:jc w:val="both"/>
        <w:rPr>
          <w:rFonts w:ascii="Quicksand" w:hAnsi="Quicksand"/>
          <w:sz w:val="20"/>
          <w:szCs w:val="20"/>
        </w:rPr>
      </w:pPr>
    </w:p>
    <w:p w14:paraId="0F25016F" w14:textId="77777777" w:rsidR="00EF0182" w:rsidRPr="000E78B9" w:rsidRDefault="00EF0182" w:rsidP="00EF0182">
      <w:pPr>
        <w:pStyle w:val="Pardeliste"/>
        <w:numPr>
          <w:ilvl w:val="0"/>
          <w:numId w:val="4"/>
        </w:numPr>
        <w:jc w:val="both"/>
        <w:rPr>
          <w:rFonts w:ascii="Quicksand" w:hAnsi="Quicksand"/>
          <w:sz w:val="20"/>
          <w:szCs w:val="20"/>
        </w:rPr>
      </w:pPr>
      <w:r w:rsidRPr="000E78B9">
        <w:rPr>
          <w:rFonts w:ascii="Quicksand" w:hAnsi="Quicksand"/>
          <w:sz w:val="20"/>
          <w:szCs w:val="20"/>
        </w:rPr>
        <w:t>Préventif : réparations permettant d’anticiper une dégradation qui risquerait d’entraîner d’importants travaux (ex : changement de joints)</w:t>
      </w:r>
      <w:r>
        <w:rPr>
          <w:rFonts w:ascii="Quicksand" w:hAnsi="Quicksand"/>
          <w:sz w:val="20"/>
          <w:szCs w:val="20"/>
        </w:rPr>
        <w:t>, urgence faible</w:t>
      </w:r>
      <w:r w:rsidRPr="000E78B9">
        <w:rPr>
          <w:rFonts w:ascii="Quicksand" w:hAnsi="Quicksand"/>
          <w:sz w:val="20"/>
          <w:szCs w:val="20"/>
        </w:rPr>
        <w:t> ;</w:t>
      </w:r>
    </w:p>
    <w:p w14:paraId="19B4A5EA" w14:textId="77777777" w:rsidR="00EF0182" w:rsidRPr="000E78B9" w:rsidRDefault="00EF0182" w:rsidP="00EF0182">
      <w:pPr>
        <w:pStyle w:val="Pardeliste"/>
        <w:numPr>
          <w:ilvl w:val="0"/>
          <w:numId w:val="4"/>
        </w:numPr>
        <w:jc w:val="both"/>
        <w:rPr>
          <w:rFonts w:ascii="Quicksand" w:hAnsi="Quicksand"/>
          <w:sz w:val="20"/>
          <w:szCs w:val="20"/>
        </w:rPr>
      </w:pPr>
      <w:r w:rsidRPr="000E78B9">
        <w:rPr>
          <w:rFonts w:ascii="Quicksand" w:hAnsi="Quicksand"/>
          <w:sz w:val="20"/>
          <w:szCs w:val="20"/>
        </w:rPr>
        <w:t>Palliatif : réparations ponctuelles permettant de stabiliser la situation pour une durée assez courte (pour finir la saison)</w:t>
      </w:r>
      <w:r>
        <w:rPr>
          <w:rFonts w:ascii="Quicksand" w:hAnsi="Quicksand"/>
          <w:sz w:val="20"/>
          <w:szCs w:val="20"/>
        </w:rPr>
        <w:t>, urgence moyenne à importante</w:t>
      </w:r>
      <w:r w:rsidRPr="000E78B9">
        <w:rPr>
          <w:rFonts w:ascii="Quicksand" w:hAnsi="Quicksand"/>
          <w:sz w:val="20"/>
          <w:szCs w:val="20"/>
        </w:rPr>
        <w:t> ;</w:t>
      </w:r>
    </w:p>
    <w:p w14:paraId="18D4C7AC" w14:textId="777C8533" w:rsidR="00BE1E6E" w:rsidRPr="001C24D0" w:rsidRDefault="00EF0182" w:rsidP="001C24D0">
      <w:pPr>
        <w:pStyle w:val="Pardeliste"/>
        <w:numPr>
          <w:ilvl w:val="0"/>
          <w:numId w:val="4"/>
        </w:numPr>
        <w:jc w:val="both"/>
        <w:rPr>
          <w:rFonts w:ascii="Quicksand" w:hAnsi="Quicksand"/>
          <w:sz w:val="20"/>
          <w:szCs w:val="20"/>
        </w:rPr>
      </w:pPr>
      <w:r w:rsidRPr="000E78B9">
        <w:rPr>
          <w:rFonts w:ascii="Quicksand" w:hAnsi="Quicksand"/>
          <w:sz w:val="20"/>
          <w:szCs w:val="20"/>
        </w:rPr>
        <w:t>Correctif : réparation nécessitant une intervention dans les meilleurs délais</w:t>
      </w:r>
      <w:r>
        <w:rPr>
          <w:rFonts w:ascii="Quicksand" w:hAnsi="Quicksand"/>
          <w:sz w:val="20"/>
          <w:szCs w:val="20"/>
        </w:rPr>
        <w:t>, urgence importante.</w:t>
      </w:r>
    </w:p>
    <w:p w14:paraId="4340AB0E" w14:textId="386A62D9" w:rsidR="00C32516" w:rsidRDefault="00C32516">
      <w:pPr>
        <w:rPr>
          <w:rFonts w:ascii="Quicksand" w:hAnsi="Quicksand"/>
          <w:sz w:val="20"/>
          <w:szCs w:val="20"/>
        </w:rPr>
      </w:pPr>
      <w:r>
        <w:rPr>
          <w:rFonts w:ascii="Quicksand" w:hAnsi="Quicksand"/>
          <w:sz w:val="20"/>
          <w:szCs w:val="20"/>
        </w:rPr>
        <w:br w:type="page"/>
      </w:r>
    </w:p>
    <w:p w14:paraId="00611756" w14:textId="6DC635CF" w:rsidR="00C32516" w:rsidRDefault="00C32516" w:rsidP="00C32516">
      <w:pPr>
        <w:rPr>
          <w:rFonts w:ascii="Quicksand" w:hAnsi="Quicksand"/>
          <w:b/>
          <w:bCs/>
          <w:sz w:val="20"/>
          <w:szCs w:val="20"/>
        </w:rPr>
      </w:pPr>
      <w:r>
        <w:rPr>
          <w:rFonts w:ascii="Quicksand" w:hAnsi="Quicksand"/>
          <w:b/>
          <w:bCs/>
          <w:sz w:val="20"/>
          <w:szCs w:val="20"/>
        </w:rPr>
        <w:lastRenderedPageBreak/>
        <w:t>Nettoyage fin de séjour</w:t>
      </w:r>
    </w:p>
    <w:p w14:paraId="27C8F89D" w14:textId="77777777" w:rsidR="00C32516" w:rsidRDefault="00C32516" w:rsidP="00C32516">
      <w:pPr>
        <w:rPr>
          <w:rFonts w:ascii="Quicksand" w:hAnsi="Quicksand"/>
          <w:b/>
          <w:bCs/>
          <w:sz w:val="20"/>
          <w:szCs w:val="20"/>
        </w:rPr>
      </w:pPr>
    </w:p>
    <w:tbl>
      <w:tblPr>
        <w:tblW w:w="7387" w:type="dxa"/>
        <w:tblInd w:w="-5" w:type="dxa"/>
        <w:tblCellMar>
          <w:left w:w="70" w:type="dxa"/>
          <w:right w:w="70" w:type="dxa"/>
        </w:tblCellMar>
        <w:tblLook w:val="04A0" w:firstRow="1" w:lastRow="0" w:firstColumn="1" w:lastColumn="0" w:noHBand="0" w:noVBand="1"/>
      </w:tblPr>
      <w:tblGrid>
        <w:gridCol w:w="427"/>
        <w:gridCol w:w="6960"/>
      </w:tblGrid>
      <w:tr w:rsidR="00E9196A" w:rsidRPr="007A58D8" w14:paraId="79C01795" w14:textId="77777777" w:rsidTr="001400F5">
        <w:trPr>
          <w:trHeight w:val="255"/>
        </w:trPr>
        <w:tc>
          <w:tcPr>
            <w:tcW w:w="427" w:type="dxa"/>
            <w:tcBorders>
              <w:top w:val="single" w:sz="4" w:space="0" w:color="3E6DA8"/>
              <w:left w:val="single" w:sz="4" w:space="0" w:color="3E6DA8"/>
              <w:bottom w:val="nil"/>
              <w:right w:val="nil"/>
            </w:tcBorders>
            <w:shd w:val="clear" w:color="000000" w:fill="FFFFFF"/>
            <w:noWrap/>
            <w:vAlign w:val="center"/>
            <w:hideMark/>
          </w:tcPr>
          <w:p w14:paraId="4C2281FB" w14:textId="77777777" w:rsidR="00E9196A" w:rsidRPr="007A58D8" w:rsidRDefault="00E9196A" w:rsidP="00F913AB">
            <w:pPr>
              <w:rPr>
                <w:rFonts w:ascii="Quicksand" w:eastAsia="Times New Roman" w:hAnsi="Quicksand"/>
                <w:b/>
                <w:bCs/>
                <w:color w:val="000000"/>
                <w:sz w:val="18"/>
                <w:szCs w:val="18"/>
              </w:rPr>
            </w:pPr>
            <w:r w:rsidRPr="007A58D8">
              <w:rPr>
                <w:rFonts w:ascii="Quicksand" w:eastAsia="Times New Roman" w:hAnsi="Quicksand"/>
                <w:b/>
                <w:bCs/>
                <w:color w:val="000000"/>
                <w:sz w:val="18"/>
                <w:szCs w:val="18"/>
              </w:rPr>
              <w:t> </w:t>
            </w:r>
          </w:p>
        </w:tc>
        <w:tc>
          <w:tcPr>
            <w:tcW w:w="6960" w:type="dxa"/>
            <w:tcBorders>
              <w:top w:val="single" w:sz="4" w:space="0" w:color="3E6DA8"/>
              <w:left w:val="nil"/>
              <w:bottom w:val="nil"/>
              <w:right w:val="single" w:sz="4" w:space="0" w:color="3E6DA8"/>
            </w:tcBorders>
            <w:shd w:val="clear" w:color="000000" w:fill="FFFFFF"/>
            <w:noWrap/>
            <w:vAlign w:val="bottom"/>
            <w:hideMark/>
          </w:tcPr>
          <w:p w14:paraId="62E1567E" w14:textId="77777777" w:rsidR="00E9196A" w:rsidRPr="007A58D8" w:rsidRDefault="00E9196A" w:rsidP="00F913AB">
            <w:pPr>
              <w:ind w:left="-1" w:firstLine="1"/>
              <w:rPr>
                <w:rFonts w:ascii="Quicksand" w:eastAsia="Times New Roman" w:hAnsi="Quicksand"/>
                <w:color w:val="000000"/>
                <w:sz w:val="18"/>
                <w:szCs w:val="18"/>
              </w:rPr>
            </w:pPr>
            <w:r w:rsidRPr="007A58D8">
              <w:rPr>
                <w:rFonts w:ascii="Quicksand" w:eastAsia="Times New Roman" w:hAnsi="Quicksand"/>
                <w:color w:val="000000"/>
                <w:sz w:val="18"/>
                <w:szCs w:val="18"/>
              </w:rPr>
              <w:t>Planification et organisation des interventions</w:t>
            </w:r>
          </w:p>
        </w:tc>
      </w:tr>
      <w:tr w:rsidR="00E9196A" w:rsidRPr="007A58D8" w14:paraId="7199D483" w14:textId="77777777" w:rsidTr="001400F5">
        <w:trPr>
          <w:trHeight w:val="255"/>
        </w:trPr>
        <w:tc>
          <w:tcPr>
            <w:tcW w:w="427" w:type="dxa"/>
            <w:tcBorders>
              <w:top w:val="nil"/>
              <w:left w:val="single" w:sz="4" w:space="0" w:color="3E6DA8"/>
              <w:bottom w:val="nil"/>
              <w:right w:val="nil"/>
            </w:tcBorders>
            <w:shd w:val="clear" w:color="000000" w:fill="FFFFFF"/>
            <w:noWrap/>
            <w:vAlign w:val="center"/>
            <w:hideMark/>
          </w:tcPr>
          <w:p w14:paraId="595599FA" w14:textId="77777777" w:rsidR="00E9196A" w:rsidRPr="007A58D8" w:rsidRDefault="00E9196A" w:rsidP="00F913AB">
            <w:pPr>
              <w:rPr>
                <w:rFonts w:ascii="Quicksand" w:eastAsia="Times New Roman" w:hAnsi="Quicksand"/>
                <w:b/>
                <w:bCs/>
                <w:color w:val="000000"/>
                <w:sz w:val="18"/>
                <w:szCs w:val="18"/>
              </w:rPr>
            </w:pPr>
            <w:r w:rsidRPr="007A58D8">
              <w:rPr>
                <w:rFonts w:ascii="Quicksand" w:eastAsia="Times New Roman" w:hAnsi="Quicksand"/>
                <w:b/>
                <w:bCs/>
                <w:color w:val="000000"/>
                <w:sz w:val="18"/>
                <w:szCs w:val="18"/>
              </w:rPr>
              <w:t> </w:t>
            </w:r>
          </w:p>
        </w:tc>
        <w:tc>
          <w:tcPr>
            <w:tcW w:w="6960" w:type="dxa"/>
            <w:tcBorders>
              <w:top w:val="nil"/>
              <w:left w:val="nil"/>
              <w:bottom w:val="nil"/>
              <w:right w:val="single" w:sz="4" w:space="0" w:color="3E6DA8"/>
            </w:tcBorders>
            <w:shd w:val="clear" w:color="000000" w:fill="FFFFFF"/>
            <w:noWrap/>
            <w:vAlign w:val="bottom"/>
            <w:hideMark/>
          </w:tcPr>
          <w:p w14:paraId="4400E68F" w14:textId="77777777" w:rsidR="00E9196A" w:rsidRPr="007A58D8" w:rsidRDefault="00E9196A" w:rsidP="00F913AB">
            <w:pPr>
              <w:ind w:left="-1" w:firstLine="1"/>
              <w:rPr>
                <w:rFonts w:ascii="Quicksand" w:eastAsia="Times New Roman" w:hAnsi="Quicksand"/>
                <w:color w:val="000000"/>
                <w:sz w:val="18"/>
                <w:szCs w:val="18"/>
              </w:rPr>
            </w:pPr>
            <w:r w:rsidRPr="007A58D8">
              <w:rPr>
                <w:rFonts w:ascii="Quicksand" w:eastAsia="Times New Roman" w:hAnsi="Quicksand"/>
                <w:color w:val="000000"/>
                <w:sz w:val="18"/>
                <w:szCs w:val="18"/>
              </w:rPr>
              <w:t>Contrôle de qualité de chaque prestation</w:t>
            </w:r>
          </w:p>
        </w:tc>
      </w:tr>
      <w:tr w:rsidR="00E9196A" w:rsidRPr="007A58D8" w14:paraId="32A3C4F8" w14:textId="77777777" w:rsidTr="001400F5">
        <w:trPr>
          <w:trHeight w:val="255"/>
        </w:trPr>
        <w:tc>
          <w:tcPr>
            <w:tcW w:w="427" w:type="dxa"/>
            <w:tcBorders>
              <w:top w:val="nil"/>
              <w:left w:val="single" w:sz="4" w:space="0" w:color="3E6DA8"/>
              <w:bottom w:val="single" w:sz="4" w:space="0" w:color="3E6DA8"/>
              <w:right w:val="nil"/>
            </w:tcBorders>
            <w:shd w:val="clear" w:color="000000" w:fill="FFFFFF"/>
            <w:noWrap/>
            <w:vAlign w:val="center"/>
            <w:hideMark/>
          </w:tcPr>
          <w:p w14:paraId="357A9A41" w14:textId="77777777" w:rsidR="00E9196A" w:rsidRPr="007A58D8" w:rsidRDefault="00E9196A" w:rsidP="00F913AB">
            <w:pPr>
              <w:rPr>
                <w:rFonts w:ascii="Quicksand" w:eastAsia="Times New Roman" w:hAnsi="Quicksand"/>
                <w:b/>
                <w:bCs/>
                <w:color w:val="000000"/>
                <w:sz w:val="18"/>
                <w:szCs w:val="18"/>
              </w:rPr>
            </w:pPr>
            <w:r w:rsidRPr="007A58D8">
              <w:rPr>
                <w:rFonts w:ascii="Quicksand" w:eastAsia="Times New Roman" w:hAnsi="Quicksand"/>
                <w:b/>
                <w:bCs/>
                <w:color w:val="000000"/>
                <w:sz w:val="18"/>
                <w:szCs w:val="18"/>
              </w:rPr>
              <w:t> </w:t>
            </w:r>
          </w:p>
        </w:tc>
        <w:tc>
          <w:tcPr>
            <w:tcW w:w="6960" w:type="dxa"/>
            <w:tcBorders>
              <w:top w:val="nil"/>
              <w:left w:val="nil"/>
              <w:bottom w:val="single" w:sz="4" w:space="0" w:color="3E6DA8"/>
              <w:right w:val="single" w:sz="4" w:space="0" w:color="3E6DA8"/>
            </w:tcBorders>
            <w:shd w:val="clear" w:color="000000" w:fill="FFFFFF"/>
            <w:noWrap/>
            <w:vAlign w:val="bottom"/>
            <w:hideMark/>
          </w:tcPr>
          <w:p w14:paraId="3B7C8269" w14:textId="77777777" w:rsidR="00E9196A" w:rsidRPr="007A58D8" w:rsidRDefault="00E9196A" w:rsidP="00F913AB">
            <w:pPr>
              <w:ind w:left="-1" w:firstLine="1"/>
              <w:rPr>
                <w:rFonts w:ascii="Quicksand" w:eastAsia="Times New Roman" w:hAnsi="Quicksand"/>
                <w:color w:val="000000"/>
                <w:sz w:val="18"/>
                <w:szCs w:val="18"/>
              </w:rPr>
            </w:pPr>
            <w:r w:rsidRPr="007A58D8">
              <w:rPr>
                <w:rFonts w:ascii="Quicksand" w:eastAsia="Times New Roman" w:hAnsi="Quicksand"/>
                <w:color w:val="000000"/>
                <w:sz w:val="18"/>
                <w:szCs w:val="18"/>
              </w:rPr>
              <w:t>Réalisation et partage d'un compte rendu d'intervention</w:t>
            </w:r>
          </w:p>
        </w:tc>
      </w:tr>
    </w:tbl>
    <w:p w14:paraId="51A65401" w14:textId="77777777" w:rsidR="00E9196A" w:rsidRDefault="00E9196A" w:rsidP="00C32516">
      <w:pPr>
        <w:rPr>
          <w:rFonts w:ascii="Quicksand" w:hAnsi="Quicksand"/>
          <w:b/>
          <w:bCs/>
          <w:sz w:val="20"/>
          <w:szCs w:val="20"/>
        </w:rPr>
      </w:pPr>
    </w:p>
    <w:tbl>
      <w:tblPr>
        <w:tblW w:w="9075" w:type="dxa"/>
        <w:tblInd w:w="-5" w:type="dxa"/>
        <w:tblLayout w:type="fixed"/>
        <w:tblCellMar>
          <w:left w:w="70" w:type="dxa"/>
          <w:right w:w="70" w:type="dxa"/>
        </w:tblCellMar>
        <w:tblLook w:val="04A0" w:firstRow="1" w:lastRow="0" w:firstColumn="1" w:lastColumn="0" w:noHBand="0" w:noVBand="1"/>
      </w:tblPr>
      <w:tblGrid>
        <w:gridCol w:w="1072"/>
        <w:gridCol w:w="8003"/>
      </w:tblGrid>
      <w:tr w:rsidR="00D45FD1" w:rsidRPr="00C90826" w14:paraId="262E6E05"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63F6659E"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Cuisine</w:t>
            </w:r>
          </w:p>
        </w:tc>
        <w:tc>
          <w:tcPr>
            <w:tcW w:w="8003" w:type="dxa"/>
            <w:tcBorders>
              <w:top w:val="single" w:sz="4" w:space="0" w:color="3E6DA8"/>
              <w:left w:val="nil"/>
              <w:bottom w:val="nil"/>
              <w:right w:val="single" w:sz="4" w:space="0" w:color="3E6DA8"/>
            </w:tcBorders>
            <w:shd w:val="clear" w:color="000000" w:fill="FFFFFF"/>
            <w:noWrap/>
            <w:vAlign w:val="bottom"/>
            <w:hideMark/>
          </w:tcPr>
          <w:p w14:paraId="7EA54AAB"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w:t>
            </w:r>
          </w:p>
        </w:tc>
      </w:tr>
      <w:tr w:rsidR="00D45FD1" w:rsidRPr="00C90826" w14:paraId="3B86B846"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5E3F7EDF"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44F30EAC"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rPr>
              <w:t>Nettoyage p</w:t>
            </w:r>
            <w:r w:rsidRPr="004E17A6">
              <w:rPr>
                <w:rFonts w:ascii="Quicksand" w:eastAsia="Times New Roman" w:hAnsi="Quicksand"/>
                <w:sz w:val="18"/>
                <w:szCs w:val="18"/>
              </w:rPr>
              <w:t>lan de travail, évier, crédence, robinetterie</w:t>
            </w:r>
          </w:p>
        </w:tc>
      </w:tr>
      <w:tr w:rsidR="00D45FD1" w:rsidRPr="00C90826" w14:paraId="3E68C87E"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3A581C76"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148BC33"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plaque de cuisson</w:t>
            </w:r>
          </w:p>
        </w:tc>
      </w:tr>
      <w:tr w:rsidR="00D45FD1" w:rsidRPr="00C90826" w14:paraId="4D58CA5E"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54E06D0D"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40C47F6A"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du réfrigérateur / congélateur</w:t>
            </w:r>
          </w:p>
        </w:tc>
      </w:tr>
      <w:tr w:rsidR="00D45FD1" w:rsidRPr="00C90826" w14:paraId="6E4A6790"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62584F37"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0E3CD5D"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et rangement du lave-vaisselle</w:t>
            </w:r>
          </w:p>
        </w:tc>
      </w:tr>
      <w:tr w:rsidR="00D45FD1" w:rsidRPr="00C90826" w14:paraId="4586DC8F"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3773E60A"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44CE8AB"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Rangement du plan de travail, de la vaisselle propre</w:t>
            </w:r>
            <w:r w:rsidRPr="004E17A6">
              <w:rPr>
                <w:rFonts w:ascii="Quicksand" w:eastAsia="Times New Roman" w:hAnsi="Quicksand"/>
                <w:sz w:val="21"/>
                <w:szCs w:val="18"/>
                <w:vertAlign w:val="superscript"/>
              </w:rPr>
              <w:t>1</w:t>
            </w:r>
          </w:p>
        </w:tc>
      </w:tr>
      <w:tr w:rsidR="00D45FD1" w:rsidRPr="00C90826" w14:paraId="4E79412B"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61C83E47"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5A0A0BF3"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et dégraissage du four, four micro-ondes</w:t>
            </w:r>
          </w:p>
        </w:tc>
      </w:tr>
      <w:tr w:rsidR="00D45FD1" w:rsidRPr="00C90826" w14:paraId="7EF4D5E9"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1CC5EAEF"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FD2A445"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Evacuation des denrées périssables</w:t>
            </w:r>
          </w:p>
        </w:tc>
      </w:tr>
      <w:tr w:rsidR="00D45FD1" w:rsidRPr="00C90826" w14:paraId="7F3D25CF"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11BF4CC0"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2F01406"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des placards et portes de placards</w:t>
            </w:r>
          </w:p>
        </w:tc>
      </w:tr>
      <w:tr w:rsidR="00D45FD1" w:rsidRPr="00C90826" w14:paraId="35A236CC"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67E06B4F"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rPr>
              <w:t>Salle de bain</w:t>
            </w:r>
          </w:p>
        </w:tc>
        <w:tc>
          <w:tcPr>
            <w:tcW w:w="8003" w:type="dxa"/>
            <w:tcBorders>
              <w:top w:val="single" w:sz="4" w:space="0" w:color="3E6DA8"/>
              <w:left w:val="nil"/>
              <w:bottom w:val="nil"/>
              <w:right w:val="single" w:sz="4" w:space="0" w:color="3E6DA8"/>
            </w:tcBorders>
            <w:shd w:val="clear" w:color="000000" w:fill="FFFFFF"/>
            <w:noWrap/>
            <w:vAlign w:val="bottom"/>
            <w:hideMark/>
          </w:tcPr>
          <w:p w14:paraId="2781B24F"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w:t>
            </w:r>
          </w:p>
        </w:tc>
      </w:tr>
      <w:tr w:rsidR="00D45FD1" w:rsidRPr="00C90826" w14:paraId="2BA15F94"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2B1D0F7F"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14E83762"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baignoire, douche, paroi de douche</w:t>
            </w:r>
          </w:p>
        </w:tc>
      </w:tr>
      <w:tr w:rsidR="00D45FD1" w:rsidRPr="00C90826" w14:paraId="7E45F60B"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68DC7459"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C687463"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du lavabo, robinetterie</w:t>
            </w:r>
          </w:p>
        </w:tc>
      </w:tr>
      <w:tr w:rsidR="00D45FD1" w:rsidRPr="00C90826" w14:paraId="790B5B28" w14:textId="77777777" w:rsidTr="00C32516">
        <w:trPr>
          <w:trHeight w:val="20"/>
        </w:trPr>
        <w:tc>
          <w:tcPr>
            <w:tcW w:w="1072" w:type="dxa"/>
            <w:vMerge/>
            <w:tcBorders>
              <w:top w:val="single" w:sz="4" w:space="0" w:color="3E6DA8"/>
              <w:left w:val="single" w:sz="4" w:space="0" w:color="3E6DA8"/>
              <w:bottom w:val="nil"/>
              <w:right w:val="nil"/>
            </w:tcBorders>
            <w:vAlign w:val="center"/>
            <w:hideMark/>
          </w:tcPr>
          <w:p w14:paraId="5CFCFC68"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06BF7B9"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des placards et portes de placards</w:t>
            </w:r>
          </w:p>
        </w:tc>
      </w:tr>
      <w:tr w:rsidR="00D45FD1" w:rsidRPr="00C90826" w14:paraId="09FDA8F9" w14:textId="77777777" w:rsidTr="00C32516">
        <w:trPr>
          <w:trHeight w:val="20"/>
        </w:trPr>
        <w:tc>
          <w:tcPr>
            <w:tcW w:w="1072" w:type="dxa"/>
            <w:vMerge/>
            <w:tcBorders>
              <w:top w:val="single" w:sz="4" w:space="0" w:color="3E6DA8"/>
              <w:left w:val="single" w:sz="4" w:space="0" w:color="3E6DA8"/>
              <w:bottom w:val="single" w:sz="4" w:space="0" w:color="3E6DA8"/>
              <w:right w:val="nil"/>
            </w:tcBorders>
            <w:vAlign w:val="center"/>
            <w:hideMark/>
          </w:tcPr>
          <w:p w14:paraId="43B4FD8D"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single" w:sz="4" w:space="0" w:color="3E6DA8"/>
              <w:right w:val="single" w:sz="4" w:space="0" w:color="3E6DA8"/>
            </w:tcBorders>
            <w:shd w:val="clear" w:color="000000" w:fill="FFFFFF"/>
            <w:noWrap/>
            <w:vAlign w:val="bottom"/>
            <w:hideMark/>
          </w:tcPr>
          <w:p w14:paraId="116FD2FB"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miroir</w:t>
            </w:r>
          </w:p>
        </w:tc>
      </w:tr>
      <w:tr w:rsidR="00D45FD1" w:rsidRPr="00C90826" w14:paraId="0D88D041" w14:textId="77777777" w:rsidTr="00C32516">
        <w:trPr>
          <w:trHeight w:val="20"/>
        </w:trPr>
        <w:tc>
          <w:tcPr>
            <w:tcW w:w="1072" w:type="dxa"/>
            <w:tcBorders>
              <w:top w:val="single" w:sz="4" w:space="0" w:color="3E6DA8"/>
              <w:left w:val="single" w:sz="4" w:space="0" w:color="3E6DA8"/>
              <w:bottom w:val="nil"/>
              <w:right w:val="nil"/>
            </w:tcBorders>
            <w:shd w:val="clear" w:color="000000" w:fill="FFFFFF"/>
            <w:noWrap/>
            <w:textDirection w:val="btLr"/>
            <w:vAlign w:val="center"/>
            <w:hideMark/>
          </w:tcPr>
          <w:p w14:paraId="63481E5D"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rPr>
              <w:t>WC</w:t>
            </w:r>
          </w:p>
        </w:tc>
        <w:tc>
          <w:tcPr>
            <w:tcW w:w="8003" w:type="dxa"/>
            <w:tcBorders>
              <w:top w:val="single" w:sz="4" w:space="0" w:color="3E6DA8"/>
              <w:left w:val="nil"/>
              <w:bottom w:val="nil"/>
              <w:right w:val="single" w:sz="4" w:space="0" w:color="3E6DA8"/>
            </w:tcBorders>
            <w:shd w:val="clear" w:color="000000" w:fill="FFFFFF"/>
            <w:noWrap/>
            <w:vAlign w:val="bottom"/>
            <w:hideMark/>
          </w:tcPr>
          <w:p w14:paraId="60C1C1AE" w14:textId="77777777" w:rsidR="00C3251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w:t>
            </w:r>
          </w:p>
          <w:p w14:paraId="04301FA2"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 xml:space="preserve">Dépoussiérage des meubles </w:t>
            </w:r>
          </w:p>
          <w:p w14:paraId="453A4126"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 xml:space="preserve">Nettoyage WC, désinfection de la cuvette, brosse WC </w:t>
            </w:r>
          </w:p>
          <w:p w14:paraId="66E22A97"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Remplacement papier toilette</w:t>
            </w:r>
          </w:p>
        </w:tc>
      </w:tr>
      <w:tr w:rsidR="00D45FD1" w:rsidRPr="00C90826" w14:paraId="121D8D54"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54AA0895"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Chb</w:t>
            </w:r>
          </w:p>
        </w:tc>
        <w:tc>
          <w:tcPr>
            <w:tcW w:w="8003" w:type="dxa"/>
            <w:tcBorders>
              <w:top w:val="single" w:sz="4" w:space="0" w:color="3E6DA8"/>
              <w:left w:val="nil"/>
              <w:bottom w:val="nil"/>
              <w:right w:val="single" w:sz="4" w:space="0" w:color="3E6DA8"/>
            </w:tcBorders>
            <w:shd w:val="clear" w:color="000000" w:fill="FFFFFF"/>
            <w:noWrap/>
            <w:vAlign w:val="bottom"/>
            <w:hideMark/>
          </w:tcPr>
          <w:p w14:paraId="1A181419" w14:textId="77777777" w:rsidR="00C3251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 (y compris sous les lits)</w:t>
            </w:r>
          </w:p>
          <w:p w14:paraId="28C7C000"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 xml:space="preserve">Dépoussiérage des meubles </w:t>
            </w:r>
          </w:p>
        </w:tc>
      </w:tr>
      <w:tr w:rsidR="00D45FD1" w:rsidRPr="00C90826" w14:paraId="0A5DE2F1" w14:textId="77777777" w:rsidTr="00C32516">
        <w:trPr>
          <w:trHeight w:val="20"/>
        </w:trPr>
        <w:tc>
          <w:tcPr>
            <w:tcW w:w="1072" w:type="dxa"/>
            <w:vMerge/>
            <w:tcBorders>
              <w:top w:val="nil"/>
              <w:left w:val="single" w:sz="4" w:space="0" w:color="3E6DA8"/>
              <w:bottom w:val="single" w:sz="4" w:space="0" w:color="3E6DA8"/>
              <w:right w:val="nil"/>
            </w:tcBorders>
            <w:vAlign w:val="center"/>
            <w:hideMark/>
          </w:tcPr>
          <w:p w14:paraId="12C39461"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single" w:sz="4" w:space="0" w:color="3E6DA8"/>
              <w:right w:val="single" w:sz="4" w:space="0" w:color="3E6DA8"/>
            </w:tcBorders>
            <w:shd w:val="clear" w:color="000000" w:fill="FFFFFF"/>
            <w:noWrap/>
            <w:vAlign w:val="bottom"/>
            <w:hideMark/>
          </w:tcPr>
          <w:p w14:paraId="741FFDF0" w14:textId="77777777" w:rsidR="00C32516" w:rsidRPr="004E17A6" w:rsidRDefault="00C32516" w:rsidP="009D4ADA">
            <w:pPr>
              <w:rPr>
                <w:rFonts w:ascii="Quicksand" w:eastAsia="Times New Roman" w:hAnsi="Quicksand"/>
                <w:sz w:val="18"/>
                <w:szCs w:val="18"/>
              </w:rPr>
            </w:pPr>
            <w:r>
              <w:rPr>
                <w:rFonts w:ascii="Quicksand" w:eastAsia="Times New Roman" w:hAnsi="Quicksand"/>
                <w:sz w:val="18"/>
                <w:szCs w:val="18"/>
              </w:rPr>
              <w:t>Arrangement des lits (lits faits)</w:t>
            </w:r>
            <w:r w:rsidRPr="004E17A6">
              <w:rPr>
                <w:rFonts w:ascii="Quicksand" w:eastAsia="Times New Roman" w:hAnsi="Quicksand"/>
                <w:sz w:val="18"/>
                <w:szCs w:val="18"/>
              </w:rPr>
              <w:t>, des couettes et oreillers</w:t>
            </w:r>
          </w:p>
        </w:tc>
      </w:tr>
      <w:tr w:rsidR="00D45FD1" w:rsidRPr="00C90826" w14:paraId="6225CE56" w14:textId="77777777" w:rsidTr="00C32516">
        <w:trPr>
          <w:trHeight w:val="20"/>
        </w:trPr>
        <w:tc>
          <w:tcPr>
            <w:tcW w:w="1072"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4ED7E9AD"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Séjour</w:t>
            </w:r>
          </w:p>
        </w:tc>
        <w:tc>
          <w:tcPr>
            <w:tcW w:w="8003" w:type="dxa"/>
            <w:tcBorders>
              <w:top w:val="single" w:sz="4" w:space="0" w:color="3E6DA8"/>
              <w:left w:val="nil"/>
              <w:bottom w:val="nil"/>
              <w:right w:val="single" w:sz="4" w:space="0" w:color="3E6DA8"/>
            </w:tcBorders>
            <w:shd w:val="clear" w:color="000000" w:fill="FFFFFF"/>
            <w:noWrap/>
            <w:vAlign w:val="bottom"/>
            <w:hideMark/>
          </w:tcPr>
          <w:p w14:paraId="4C2C7F8B"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 (y compris sous les meubles)</w:t>
            </w:r>
          </w:p>
        </w:tc>
      </w:tr>
      <w:tr w:rsidR="00D45FD1" w:rsidRPr="00C90826" w14:paraId="550C2926" w14:textId="77777777" w:rsidTr="00C32516">
        <w:trPr>
          <w:trHeight w:val="20"/>
        </w:trPr>
        <w:tc>
          <w:tcPr>
            <w:tcW w:w="1072" w:type="dxa"/>
            <w:vMerge/>
            <w:tcBorders>
              <w:top w:val="nil"/>
              <w:left w:val="single" w:sz="4" w:space="0" w:color="3E6DA8"/>
              <w:bottom w:val="single" w:sz="4" w:space="0" w:color="3E6DA8"/>
              <w:right w:val="nil"/>
            </w:tcBorders>
            <w:vAlign w:val="center"/>
            <w:hideMark/>
          </w:tcPr>
          <w:p w14:paraId="5F69A716" w14:textId="77777777" w:rsidR="00C32516" w:rsidRPr="00C90826" w:rsidRDefault="00C32516" w:rsidP="009D4ADA">
            <w:pPr>
              <w:jc w:val="cente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733BDBC5"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Dépoussiérage des meubles</w:t>
            </w:r>
          </w:p>
          <w:p w14:paraId="5A6AFA2B"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Aspiration des canapé et fauteuil</w:t>
            </w:r>
          </w:p>
        </w:tc>
      </w:tr>
      <w:tr w:rsidR="00D45FD1" w:rsidRPr="00C90826" w14:paraId="19BAA8A7" w14:textId="77777777" w:rsidTr="00C32516">
        <w:trPr>
          <w:trHeight w:val="20"/>
        </w:trPr>
        <w:tc>
          <w:tcPr>
            <w:tcW w:w="1072"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4E93755D"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Divers</w:t>
            </w:r>
          </w:p>
        </w:tc>
        <w:tc>
          <w:tcPr>
            <w:tcW w:w="8003" w:type="dxa"/>
            <w:tcBorders>
              <w:top w:val="single" w:sz="4" w:space="0" w:color="3E6DA8"/>
              <w:left w:val="nil"/>
              <w:bottom w:val="nil"/>
              <w:right w:val="single" w:sz="4" w:space="0" w:color="3E6DA8"/>
            </w:tcBorders>
            <w:shd w:val="clear" w:color="000000" w:fill="FFFFFF"/>
            <w:noWrap/>
            <w:vAlign w:val="bottom"/>
            <w:hideMark/>
          </w:tcPr>
          <w:p w14:paraId="0A0A5378"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Nettoyage des vitres intérieures et extérieures de tout l’appartement</w:t>
            </w:r>
          </w:p>
          <w:p w14:paraId="4930DE89"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Nettoyage et désinfection des poubelles (cuisine, SDB, WC, …)</w:t>
            </w:r>
            <w:r w:rsidRPr="00522EDF">
              <w:rPr>
                <w:rFonts w:ascii="Quicksand" w:eastAsia="Times New Roman" w:hAnsi="Quicksand"/>
                <w:sz w:val="21"/>
                <w:szCs w:val="18"/>
                <w:vertAlign w:val="superscript"/>
              </w:rPr>
              <w:t>2</w:t>
            </w:r>
          </w:p>
          <w:p w14:paraId="72D61398"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Nettoyage de la cheminée</w:t>
            </w:r>
            <w:r w:rsidRPr="00522EDF">
              <w:rPr>
                <w:rFonts w:ascii="Quicksand" w:eastAsia="Times New Roman" w:hAnsi="Quicksand"/>
                <w:sz w:val="21"/>
                <w:szCs w:val="18"/>
                <w:vertAlign w:val="superscript"/>
              </w:rPr>
              <w:t>3</w:t>
            </w:r>
          </w:p>
        </w:tc>
      </w:tr>
      <w:tr w:rsidR="00D45FD1" w:rsidRPr="00C90826" w14:paraId="60B3B7E0" w14:textId="77777777" w:rsidTr="00C32516">
        <w:trPr>
          <w:trHeight w:val="20"/>
        </w:trPr>
        <w:tc>
          <w:tcPr>
            <w:tcW w:w="1072" w:type="dxa"/>
            <w:vMerge/>
            <w:tcBorders>
              <w:top w:val="nil"/>
              <w:left w:val="single" w:sz="4" w:space="0" w:color="3E6DA8"/>
              <w:bottom w:val="nil"/>
              <w:right w:val="nil"/>
            </w:tcBorders>
            <w:vAlign w:val="center"/>
            <w:hideMark/>
          </w:tcPr>
          <w:p w14:paraId="28E4E104"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6F9921D4"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Aération de l'appartement</w:t>
            </w:r>
          </w:p>
        </w:tc>
      </w:tr>
      <w:tr w:rsidR="00D45FD1" w:rsidRPr="00C90826" w14:paraId="04B6F49B" w14:textId="77777777" w:rsidTr="00C32516">
        <w:trPr>
          <w:trHeight w:val="20"/>
        </w:trPr>
        <w:tc>
          <w:tcPr>
            <w:tcW w:w="1072" w:type="dxa"/>
            <w:vMerge/>
            <w:tcBorders>
              <w:top w:val="nil"/>
              <w:left w:val="single" w:sz="4" w:space="0" w:color="3E6DA8"/>
              <w:bottom w:val="nil"/>
              <w:right w:val="nil"/>
            </w:tcBorders>
            <w:vAlign w:val="center"/>
            <w:hideMark/>
          </w:tcPr>
          <w:p w14:paraId="69A201EF"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07312DCE"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Réorganisation de l'appartement</w:t>
            </w:r>
          </w:p>
        </w:tc>
      </w:tr>
      <w:tr w:rsidR="00D45FD1" w:rsidRPr="00C90826" w14:paraId="217D2D62" w14:textId="77777777" w:rsidTr="00C32516">
        <w:trPr>
          <w:trHeight w:val="20"/>
        </w:trPr>
        <w:tc>
          <w:tcPr>
            <w:tcW w:w="1072" w:type="dxa"/>
            <w:vMerge/>
            <w:tcBorders>
              <w:top w:val="nil"/>
              <w:left w:val="single" w:sz="4" w:space="0" w:color="3E6DA8"/>
              <w:bottom w:val="nil"/>
              <w:right w:val="nil"/>
            </w:tcBorders>
            <w:vAlign w:val="center"/>
            <w:hideMark/>
          </w:tcPr>
          <w:p w14:paraId="79D29DB2"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1FF8A921"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Dépoussiérage des plinthes, luminaires, radiateurs</w:t>
            </w:r>
          </w:p>
        </w:tc>
      </w:tr>
      <w:tr w:rsidR="00C32516" w:rsidRPr="00C90826" w14:paraId="09C7C4CE" w14:textId="77777777" w:rsidTr="00C32516">
        <w:trPr>
          <w:trHeight w:val="20"/>
        </w:trPr>
        <w:tc>
          <w:tcPr>
            <w:tcW w:w="1072" w:type="dxa"/>
            <w:vMerge/>
            <w:tcBorders>
              <w:top w:val="nil"/>
              <w:left w:val="single" w:sz="4" w:space="0" w:color="3E6DA8"/>
              <w:bottom w:val="single" w:sz="4" w:space="0" w:color="3E6DA8"/>
              <w:right w:val="nil"/>
            </w:tcBorders>
            <w:vAlign w:val="center"/>
            <w:hideMark/>
          </w:tcPr>
          <w:p w14:paraId="5A42CCA3" w14:textId="77777777" w:rsidR="00C32516" w:rsidRPr="00C90826" w:rsidRDefault="00C32516" w:rsidP="009D4ADA">
            <w:pPr>
              <w:rPr>
                <w:rFonts w:ascii="Quicksand" w:eastAsia="Times New Roman" w:hAnsi="Quicksand"/>
                <w:color w:val="3E6DA8"/>
                <w:sz w:val="18"/>
                <w:szCs w:val="18"/>
              </w:rPr>
            </w:pPr>
          </w:p>
        </w:tc>
        <w:tc>
          <w:tcPr>
            <w:tcW w:w="8003" w:type="dxa"/>
            <w:tcBorders>
              <w:top w:val="nil"/>
              <w:left w:val="nil"/>
              <w:bottom w:val="nil"/>
              <w:right w:val="single" w:sz="4" w:space="0" w:color="3E6DA8"/>
            </w:tcBorders>
            <w:shd w:val="clear" w:color="000000" w:fill="FFFFFF"/>
            <w:noWrap/>
            <w:vAlign w:val="bottom"/>
            <w:hideMark/>
          </w:tcPr>
          <w:p w14:paraId="4FB1605B"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Evacuation des détritus sur le balcon / la terrasse</w:t>
            </w:r>
          </w:p>
          <w:p w14:paraId="62CA6669" w14:textId="777777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Récupération de tous les objets oubliés</w:t>
            </w:r>
            <w:r w:rsidRPr="00522EDF">
              <w:rPr>
                <w:rFonts w:ascii="Quicksand" w:eastAsia="Times New Roman" w:hAnsi="Quicksand"/>
                <w:sz w:val="21"/>
                <w:szCs w:val="18"/>
                <w:vertAlign w:val="superscript"/>
              </w:rPr>
              <w:t>4</w:t>
            </w:r>
          </w:p>
        </w:tc>
      </w:tr>
      <w:tr w:rsidR="00C32516" w:rsidRPr="00BA119F" w14:paraId="4EDEEDF2" w14:textId="77777777" w:rsidTr="00C32516">
        <w:trPr>
          <w:trHeight w:val="20"/>
        </w:trPr>
        <w:tc>
          <w:tcPr>
            <w:tcW w:w="1072" w:type="dxa"/>
            <w:tcBorders>
              <w:top w:val="single" w:sz="4" w:space="0" w:color="3E6DA8"/>
              <w:left w:val="single" w:sz="4" w:space="0" w:color="3E6DA8"/>
              <w:bottom w:val="single" w:sz="4" w:space="0" w:color="3E6DA8"/>
              <w:right w:val="nil"/>
            </w:tcBorders>
            <w:vAlign w:val="center"/>
          </w:tcPr>
          <w:p w14:paraId="03E85EAA" w14:textId="0B3C7D1E" w:rsidR="00C32516" w:rsidRPr="00775CA0" w:rsidRDefault="00C32516" w:rsidP="009D4ADA">
            <w:pPr>
              <w:jc w:val="center"/>
              <w:rPr>
                <w:rFonts w:ascii="Quicksand" w:eastAsia="Times New Roman" w:hAnsi="Quicksand"/>
                <w:color w:val="3E6DA8"/>
                <w:sz w:val="18"/>
                <w:szCs w:val="18"/>
              </w:rPr>
            </w:pPr>
            <w:r w:rsidRPr="00775CA0">
              <w:rPr>
                <w:rFonts w:ascii="Quicksand" w:eastAsia="Times New Roman" w:hAnsi="Quicksand"/>
                <w:color w:val="3E6DA8"/>
                <w:sz w:val="18"/>
                <w:szCs w:val="18"/>
              </w:rPr>
              <w:t>Gestion</w:t>
            </w:r>
            <w:r w:rsidRPr="00775CA0">
              <w:rPr>
                <w:rFonts w:ascii="Quicksand" w:eastAsia="Times New Roman" w:hAnsi="Quicksand"/>
                <w:color w:val="3E6DA8"/>
                <w:sz w:val="21"/>
                <w:szCs w:val="18"/>
                <w:vertAlign w:val="superscript"/>
              </w:rPr>
              <w:t>5</w:t>
            </w:r>
          </w:p>
        </w:tc>
        <w:tc>
          <w:tcPr>
            <w:tcW w:w="8003" w:type="dxa"/>
            <w:tcBorders>
              <w:top w:val="single" w:sz="4" w:space="0" w:color="3E6DA8"/>
              <w:left w:val="nil"/>
              <w:bottom w:val="single" w:sz="4" w:space="0" w:color="3E6DA8"/>
              <w:right w:val="single" w:sz="4" w:space="0" w:color="3E6DA8"/>
            </w:tcBorders>
            <w:shd w:val="clear" w:color="000000" w:fill="FFFFFF"/>
            <w:noWrap/>
          </w:tcPr>
          <w:p w14:paraId="60F053B2" w14:textId="249784C6" w:rsidR="00C32516" w:rsidRDefault="00775CA0" w:rsidP="009D4ADA">
            <w:pPr>
              <w:rPr>
                <w:rFonts w:ascii="Quicksand" w:eastAsia="Times New Roman" w:hAnsi="Quicksand"/>
                <w:sz w:val="18"/>
                <w:szCs w:val="18"/>
              </w:rPr>
            </w:pPr>
            <w:r>
              <w:rPr>
                <w:rFonts w:ascii="Quicksand" w:eastAsia="Times New Roman" w:hAnsi="Quicksand"/>
                <w:sz w:val="18"/>
                <w:szCs w:val="18"/>
              </w:rPr>
              <w:t>Suivi de l’état de l’appartement</w:t>
            </w:r>
            <w:r w:rsidR="00C32516" w:rsidRPr="009A6AF2">
              <w:rPr>
                <w:rFonts w:ascii="Quicksand" w:eastAsia="Times New Roman" w:hAnsi="Quicksand"/>
                <w:sz w:val="18"/>
                <w:szCs w:val="18"/>
              </w:rPr>
              <w:t xml:space="preserve">, </w:t>
            </w:r>
            <w:r w:rsidR="00C32516">
              <w:rPr>
                <w:rFonts w:ascii="Quicksand" w:eastAsia="Times New Roman" w:hAnsi="Quicksand"/>
                <w:sz w:val="18"/>
                <w:szCs w:val="18"/>
              </w:rPr>
              <w:t>recommandations</w:t>
            </w:r>
          </w:p>
          <w:p w14:paraId="7EC7B7B1" w14:textId="5BEAD611" w:rsidR="00C32516" w:rsidRPr="00F26F4A" w:rsidRDefault="00C32516" w:rsidP="00775CA0">
            <w:pPr>
              <w:rPr>
                <w:rFonts w:ascii="Quicksand" w:eastAsia="Times New Roman" w:hAnsi="Quicksand"/>
                <w:sz w:val="18"/>
                <w:szCs w:val="18"/>
              </w:rPr>
            </w:pPr>
            <w:r w:rsidRPr="009A6AF2">
              <w:rPr>
                <w:rFonts w:ascii="Quicksand" w:eastAsia="Times New Roman" w:hAnsi="Quicksand"/>
                <w:sz w:val="18"/>
                <w:szCs w:val="18"/>
              </w:rPr>
              <w:t>Contrôle qualité par la gouvernante</w:t>
            </w:r>
            <w:r>
              <w:rPr>
                <w:rFonts w:ascii="Quicksand" w:eastAsia="Times New Roman" w:hAnsi="Quicksand"/>
                <w:sz w:val="18"/>
                <w:szCs w:val="18"/>
              </w:rPr>
              <w:t>, comptes rendus d’intervention</w:t>
            </w:r>
          </w:p>
        </w:tc>
      </w:tr>
    </w:tbl>
    <w:p w14:paraId="4FD5D393" w14:textId="77777777" w:rsidR="00C32516" w:rsidRDefault="00C32516" w:rsidP="00C32516">
      <w:pPr>
        <w:rPr>
          <w:rFonts w:ascii="Quicksand" w:hAnsi="Quicksand"/>
          <w:b/>
          <w:bCs/>
          <w:sz w:val="20"/>
          <w:szCs w:val="20"/>
        </w:rPr>
      </w:pPr>
    </w:p>
    <w:p w14:paraId="1C758856" w14:textId="636B5376" w:rsidR="00C32516" w:rsidRDefault="00C32516" w:rsidP="00C32516">
      <w:pPr>
        <w:jc w:val="both"/>
        <w:rPr>
          <w:rFonts w:ascii="Quicksand" w:hAnsi="Quicksand"/>
          <w:bCs/>
          <w:sz w:val="18"/>
          <w:szCs w:val="20"/>
        </w:rPr>
      </w:pPr>
      <w:r w:rsidRPr="004E16FC">
        <w:rPr>
          <w:rFonts w:ascii="Quicksand" w:hAnsi="Quicksand"/>
          <w:bCs/>
          <w:sz w:val="21"/>
          <w:szCs w:val="20"/>
          <w:vertAlign w:val="superscript"/>
        </w:rPr>
        <w:t>1</w:t>
      </w:r>
      <w:r w:rsidR="00E70AE4">
        <w:rPr>
          <w:rFonts w:ascii="Quicksand" w:hAnsi="Quicksand"/>
          <w:bCs/>
          <w:sz w:val="21"/>
          <w:szCs w:val="20"/>
          <w:vertAlign w:val="superscript"/>
        </w:rPr>
        <w:t xml:space="preserve"> </w:t>
      </w:r>
      <w:r w:rsidR="00EB2A02">
        <w:rPr>
          <w:rFonts w:ascii="Quicksand" w:hAnsi="Quicksand"/>
          <w:bCs/>
          <w:sz w:val="18"/>
          <w:szCs w:val="20"/>
        </w:rPr>
        <w:t>ÔMAJOR SERVICES</w:t>
      </w:r>
      <w:r w:rsidRPr="00851470">
        <w:rPr>
          <w:rFonts w:ascii="Quicksand" w:hAnsi="Quicksand"/>
          <w:bCs/>
          <w:sz w:val="18"/>
          <w:szCs w:val="20"/>
        </w:rPr>
        <w:t xml:space="preserve"> </w:t>
      </w:r>
      <w:proofErr w:type="gramStart"/>
      <w:r>
        <w:rPr>
          <w:rFonts w:ascii="Quicksand" w:hAnsi="Quicksand"/>
          <w:bCs/>
          <w:sz w:val="18"/>
          <w:szCs w:val="20"/>
        </w:rPr>
        <w:t>a</w:t>
      </w:r>
      <w:proofErr w:type="gramEnd"/>
      <w:r>
        <w:rPr>
          <w:rFonts w:ascii="Quicksand" w:hAnsi="Quicksand"/>
          <w:bCs/>
          <w:sz w:val="18"/>
          <w:szCs w:val="20"/>
        </w:rPr>
        <w:t xml:space="preserve"> la responsabilité de</w:t>
      </w:r>
      <w:r w:rsidRPr="00851470">
        <w:rPr>
          <w:rFonts w:ascii="Quicksand" w:hAnsi="Quicksand"/>
          <w:bCs/>
          <w:sz w:val="18"/>
          <w:szCs w:val="20"/>
        </w:rPr>
        <w:t xml:space="preserve"> </w:t>
      </w:r>
      <w:r>
        <w:rPr>
          <w:rFonts w:ascii="Quicksand" w:hAnsi="Quicksand"/>
          <w:bCs/>
          <w:sz w:val="18"/>
          <w:szCs w:val="20"/>
        </w:rPr>
        <w:t xml:space="preserve">sortir, </w:t>
      </w:r>
      <w:r w:rsidRPr="00851470">
        <w:rPr>
          <w:rFonts w:ascii="Quicksand" w:hAnsi="Quicksand"/>
          <w:bCs/>
          <w:sz w:val="18"/>
          <w:szCs w:val="20"/>
        </w:rPr>
        <w:t>nettoyer les poubelles et de remettre un sac neuf.</w:t>
      </w:r>
      <w:r>
        <w:rPr>
          <w:rFonts w:ascii="Quicksand" w:hAnsi="Quicksand"/>
          <w:bCs/>
          <w:sz w:val="18"/>
          <w:szCs w:val="20"/>
        </w:rPr>
        <w:t xml:space="preserve"> Dans le cas d’un nombre important de poubelles laissées sur le lieu de réalisation des Prestations, une majoration pourra être appliquée (</w:t>
      </w:r>
      <w:r w:rsidR="00B24C9E">
        <w:rPr>
          <w:rFonts w:ascii="Quicksand" w:hAnsi="Quicksand"/>
          <w:bCs/>
          <w:sz w:val="18"/>
          <w:szCs w:val="20"/>
        </w:rPr>
        <w:t xml:space="preserve">voir </w:t>
      </w:r>
      <w:r w:rsidR="00B24C9E" w:rsidRPr="00B24C9E">
        <w:rPr>
          <w:rFonts w:ascii="Quicksand" w:hAnsi="Quicksand"/>
          <w:bCs/>
          <w:color w:val="3574AF"/>
          <w:sz w:val="18"/>
          <w:szCs w:val="20"/>
          <w:u w:val="single"/>
        </w:rPr>
        <w:fldChar w:fldCharType="begin"/>
      </w:r>
      <w:r w:rsidR="00B24C9E" w:rsidRPr="00B24C9E">
        <w:rPr>
          <w:rFonts w:ascii="Quicksand" w:hAnsi="Quicksand"/>
          <w:bCs/>
          <w:color w:val="3574AF"/>
          <w:sz w:val="18"/>
          <w:szCs w:val="20"/>
          <w:u w:val="single"/>
        </w:rPr>
        <w:instrText xml:space="preserve"> REF _Ref490690368 \h  \* MERGEFORMAT </w:instrText>
      </w:r>
      <w:r w:rsidR="00B24C9E" w:rsidRPr="00B24C9E">
        <w:rPr>
          <w:rFonts w:ascii="Quicksand" w:hAnsi="Quicksand"/>
          <w:bCs/>
          <w:color w:val="3574AF"/>
          <w:sz w:val="18"/>
          <w:szCs w:val="20"/>
          <w:u w:val="single"/>
        </w:rPr>
      </w:r>
      <w:r w:rsidR="00B24C9E" w:rsidRPr="00B24C9E">
        <w:rPr>
          <w:rFonts w:ascii="Quicksand" w:hAnsi="Quicksand"/>
          <w:bCs/>
          <w:color w:val="3574AF"/>
          <w:sz w:val="18"/>
          <w:szCs w:val="20"/>
          <w:u w:val="single"/>
        </w:rPr>
        <w:fldChar w:fldCharType="separate"/>
      </w:r>
      <w:r w:rsidR="00B24C9E" w:rsidRPr="00B24C9E">
        <w:rPr>
          <w:rFonts w:ascii="Quicksand" w:hAnsi="Quicksand"/>
          <w:bCs/>
          <w:color w:val="3574AF"/>
          <w:sz w:val="18"/>
          <w:szCs w:val="20"/>
          <w:u w:val="single"/>
        </w:rPr>
        <w:t>Niveau de saleté ou dégradations importants</w:t>
      </w:r>
      <w:r w:rsidR="00B24C9E" w:rsidRPr="00B24C9E">
        <w:rPr>
          <w:rFonts w:ascii="Quicksand" w:hAnsi="Quicksand"/>
          <w:bCs/>
          <w:color w:val="3574AF"/>
          <w:sz w:val="18"/>
          <w:szCs w:val="20"/>
          <w:u w:val="single"/>
        </w:rPr>
        <w:fldChar w:fldCharType="end"/>
      </w:r>
      <w:r>
        <w:rPr>
          <w:rFonts w:ascii="Quicksand" w:hAnsi="Quicksand"/>
          <w:bCs/>
          <w:sz w:val="18"/>
          <w:szCs w:val="20"/>
        </w:rPr>
        <w:t>).</w:t>
      </w:r>
    </w:p>
    <w:p w14:paraId="63FC0F0D" w14:textId="77777777" w:rsidR="00C32516" w:rsidRDefault="00C32516" w:rsidP="00C32516">
      <w:pPr>
        <w:jc w:val="both"/>
        <w:rPr>
          <w:rFonts w:ascii="Quicksand" w:hAnsi="Quicksand"/>
          <w:bCs/>
          <w:sz w:val="18"/>
          <w:szCs w:val="20"/>
        </w:rPr>
      </w:pPr>
    </w:p>
    <w:p w14:paraId="57DA4E52" w14:textId="276DBDCB" w:rsidR="00C32516" w:rsidRDefault="00C32516" w:rsidP="00C32516">
      <w:pPr>
        <w:jc w:val="both"/>
        <w:rPr>
          <w:rFonts w:ascii="Quicksand" w:hAnsi="Quicksand"/>
          <w:bCs/>
          <w:sz w:val="18"/>
          <w:szCs w:val="20"/>
        </w:rPr>
      </w:pPr>
      <w:r w:rsidRPr="004E16FC">
        <w:rPr>
          <w:rFonts w:ascii="Quicksand" w:hAnsi="Quicksand"/>
          <w:bCs/>
          <w:sz w:val="21"/>
          <w:szCs w:val="20"/>
          <w:vertAlign w:val="superscript"/>
        </w:rPr>
        <w:t>2</w:t>
      </w:r>
      <w:r w:rsidR="00E70AE4">
        <w:rPr>
          <w:rFonts w:ascii="Quicksand" w:hAnsi="Quicksand"/>
          <w:bCs/>
          <w:sz w:val="21"/>
          <w:szCs w:val="20"/>
          <w:vertAlign w:val="superscript"/>
        </w:rPr>
        <w:t xml:space="preserve"> </w:t>
      </w:r>
      <w:r w:rsidR="00EB2A02">
        <w:rPr>
          <w:rFonts w:ascii="Quicksand" w:hAnsi="Quicksand"/>
          <w:bCs/>
          <w:sz w:val="18"/>
          <w:szCs w:val="20"/>
        </w:rPr>
        <w:t>ÔMAJOR SERVICES</w:t>
      </w:r>
      <w:r>
        <w:rPr>
          <w:rFonts w:ascii="Quicksand" w:hAnsi="Quicksand"/>
          <w:bCs/>
          <w:sz w:val="18"/>
          <w:szCs w:val="20"/>
        </w:rPr>
        <w:t xml:space="preserve"> pourra ranger la vaisselle dans la mesure où elle est propre, ou bien si un cycle de lavage dans le lave-vaisselle est en cours et se terminant durant la Prestation. En effet, </w:t>
      </w:r>
      <w:r w:rsidR="00EB2A02">
        <w:rPr>
          <w:rFonts w:ascii="Quicksand" w:hAnsi="Quicksand"/>
          <w:bCs/>
          <w:sz w:val="18"/>
          <w:szCs w:val="20"/>
        </w:rPr>
        <w:t>ÔMAJOR SERVICES</w:t>
      </w:r>
      <w:r>
        <w:rPr>
          <w:rFonts w:ascii="Quicksand" w:hAnsi="Quicksand"/>
          <w:bCs/>
          <w:sz w:val="18"/>
          <w:szCs w:val="20"/>
        </w:rPr>
        <w:t xml:space="preserve"> ne pourra laver la vaisselle sale ni attendre la fin d’un cycle de lavage pour s’occuper du rangement. Dans ce cas, une majoration pourra être appliquée </w:t>
      </w:r>
      <w:r w:rsidR="00B24C9E">
        <w:rPr>
          <w:rFonts w:ascii="Quicksand" w:hAnsi="Quicksand"/>
          <w:bCs/>
          <w:sz w:val="18"/>
          <w:szCs w:val="20"/>
        </w:rPr>
        <w:t xml:space="preserve">(voir </w:t>
      </w:r>
      <w:r w:rsidR="00B24C9E" w:rsidRPr="00B24C9E">
        <w:rPr>
          <w:rFonts w:ascii="Quicksand" w:hAnsi="Quicksand"/>
          <w:bCs/>
          <w:color w:val="3574AF"/>
          <w:sz w:val="18"/>
          <w:szCs w:val="20"/>
          <w:u w:val="single"/>
        </w:rPr>
        <w:fldChar w:fldCharType="begin"/>
      </w:r>
      <w:r w:rsidR="00B24C9E" w:rsidRPr="00B24C9E">
        <w:rPr>
          <w:rFonts w:ascii="Quicksand" w:hAnsi="Quicksand"/>
          <w:bCs/>
          <w:color w:val="3574AF"/>
          <w:sz w:val="18"/>
          <w:szCs w:val="20"/>
          <w:u w:val="single"/>
        </w:rPr>
        <w:instrText xml:space="preserve"> REF _Ref490690368 \h  \* MERGEFORMAT </w:instrText>
      </w:r>
      <w:r w:rsidR="00B24C9E" w:rsidRPr="00B24C9E">
        <w:rPr>
          <w:rFonts w:ascii="Quicksand" w:hAnsi="Quicksand"/>
          <w:bCs/>
          <w:color w:val="3574AF"/>
          <w:sz w:val="18"/>
          <w:szCs w:val="20"/>
          <w:u w:val="single"/>
        </w:rPr>
      </w:r>
      <w:r w:rsidR="00B24C9E" w:rsidRPr="00B24C9E">
        <w:rPr>
          <w:rFonts w:ascii="Quicksand" w:hAnsi="Quicksand"/>
          <w:bCs/>
          <w:color w:val="3574AF"/>
          <w:sz w:val="18"/>
          <w:szCs w:val="20"/>
          <w:u w:val="single"/>
        </w:rPr>
        <w:fldChar w:fldCharType="separate"/>
      </w:r>
      <w:r w:rsidR="00B24C9E" w:rsidRPr="00B24C9E">
        <w:rPr>
          <w:rFonts w:ascii="Quicksand" w:hAnsi="Quicksand"/>
          <w:bCs/>
          <w:color w:val="3574AF"/>
          <w:sz w:val="18"/>
          <w:szCs w:val="20"/>
          <w:u w:val="single"/>
        </w:rPr>
        <w:t>Niveau de saleté ou dégradations importants</w:t>
      </w:r>
      <w:r w:rsidR="00B24C9E" w:rsidRPr="00B24C9E">
        <w:rPr>
          <w:rFonts w:ascii="Quicksand" w:hAnsi="Quicksand"/>
          <w:bCs/>
          <w:color w:val="3574AF"/>
          <w:sz w:val="18"/>
          <w:szCs w:val="20"/>
          <w:u w:val="single"/>
        </w:rPr>
        <w:fldChar w:fldCharType="end"/>
      </w:r>
      <w:r w:rsidR="00B24C9E">
        <w:rPr>
          <w:rFonts w:ascii="Quicksand" w:hAnsi="Quicksand"/>
          <w:bCs/>
          <w:sz w:val="18"/>
          <w:szCs w:val="20"/>
        </w:rPr>
        <w:t>).</w:t>
      </w:r>
    </w:p>
    <w:p w14:paraId="6CFB8F81" w14:textId="77777777" w:rsidR="00C32516" w:rsidRDefault="00C32516" w:rsidP="00C32516">
      <w:pPr>
        <w:jc w:val="both"/>
        <w:rPr>
          <w:rFonts w:ascii="Quicksand" w:hAnsi="Quicksand"/>
          <w:bCs/>
          <w:sz w:val="18"/>
          <w:szCs w:val="20"/>
        </w:rPr>
      </w:pPr>
    </w:p>
    <w:p w14:paraId="09BD4167" w14:textId="3816EC1D" w:rsidR="00C32516" w:rsidRDefault="00C32516" w:rsidP="00C32516">
      <w:pPr>
        <w:jc w:val="both"/>
        <w:rPr>
          <w:rFonts w:ascii="Quicksand" w:hAnsi="Quicksand"/>
          <w:bCs/>
          <w:sz w:val="18"/>
          <w:szCs w:val="20"/>
        </w:rPr>
      </w:pPr>
      <w:r w:rsidRPr="004E16FC">
        <w:rPr>
          <w:rFonts w:ascii="Quicksand" w:hAnsi="Quicksand"/>
          <w:bCs/>
          <w:sz w:val="21"/>
          <w:szCs w:val="20"/>
          <w:vertAlign w:val="superscript"/>
        </w:rPr>
        <w:t>3</w:t>
      </w:r>
      <w:r w:rsidR="00E70AE4">
        <w:rPr>
          <w:rFonts w:ascii="Quicksand" w:hAnsi="Quicksand"/>
          <w:bCs/>
          <w:sz w:val="21"/>
          <w:szCs w:val="20"/>
          <w:vertAlign w:val="superscript"/>
        </w:rPr>
        <w:t xml:space="preserve"> </w:t>
      </w:r>
      <w:r w:rsidR="00EB2A02">
        <w:rPr>
          <w:rFonts w:ascii="Quicksand" w:hAnsi="Quicksand"/>
          <w:bCs/>
          <w:sz w:val="18"/>
          <w:szCs w:val="20"/>
        </w:rPr>
        <w:t>ÔMAJOR SERVICES</w:t>
      </w:r>
      <w:r>
        <w:rPr>
          <w:rFonts w:ascii="Quicksand" w:hAnsi="Quicksand"/>
          <w:bCs/>
          <w:sz w:val="18"/>
          <w:szCs w:val="20"/>
        </w:rPr>
        <w:t xml:space="preserve"> assure uniquement le nettoyage intérieur avec vidange de la cheminée, ainsi que le vitrage. Le ramonage n’est pas inclus mais pourra faire l’objet d’une Prestation distincte </w:t>
      </w:r>
      <w:r w:rsidR="00B24C9E">
        <w:rPr>
          <w:rFonts w:ascii="Quicksand" w:hAnsi="Quicksand"/>
          <w:bCs/>
          <w:sz w:val="18"/>
          <w:szCs w:val="20"/>
        </w:rPr>
        <w:t xml:space="preserve">(voir </w:t>
      </w:r>
      <w:r w:rsidR="00B24C9E" w:rsidRPr="00EF0CD3">
        <w:rPr>
          <w:rFonts w:ascii="Quicksand" w:hAnsi="Quicksand"/>
          <w:bCs/>
          <w:color w:val="3574AF"/>
          <w:sz w:val="18"/>
          <w:szCs w:val="20"/>
          <w:u w:val="single"/>
        </w:rPr>
        <w:fldChar w:fldCharType="begin"/>
      </w:r>
      <w:r w:rsidR="00B24C9E" w:rsidRPr="00EF0CD3">
        <w:rPr>
          <w:rFonts w:ascii="Quicksand" w:hAnsi="Quicksand"/>
          <w:bCs/>
          <w:color w:val="3574AF"/>
          <w:sz w:val="18"/>
          <w:szCs w:val="20"/>
          <w:u w:val="single"/>
        </w:rPr>
        <w:instrText xml:space="preserve"> REF _Ref490672017 \h  \* MERGEFORMAT </w:instrText>
      </w:r>
      <w:r w:rsidR="00B24C9E" w:rsidRPr="00EF0CD3">
        <w:rPr>
          <w:rFonts w:ascii="Quicksand" w:hAnsi="Quicksand"/>
          <w:bCs/>
          <w:color w:val="3574AF"/>
          <w:sz w:val="18"/>
          <w:szCs w:val="20"/>
          <w:u w:val="single"/>
        </w:rPr>
      </w:r>
      <w:r w:rsidR="00B24C9E" w:rsidRPr="00EF0CD3">
        <w:rPr>
          <w:rFonts w:ascii="Quicksand" w:hAnsi="Quicksand"/>
          <w:bCs/>
          <w:color w:val="3574AF"/>
          <w:sz w:val="18"/>
          <w:szCs w:val="20"/>
          <w:u w:val="single"/>
        </w:rPr>
        <w:fldChar w:fldCharType="separate"/>
      </w:r>
      <w:r w:rsidR="00B24C9E" w:rsidRPr="00B24C9E">
        <w:rPr>
          <w:rFonts w:ascii="Quicksand" w:hAnsi="Quicksand"/>
          <w:bCs/>
          <w:color w:val="3574AF"/>
          <w:sz w:val="18"/>
          <w:szCs w:val="20"/>
          <w:u w:val="single"/>
        </w:rPr>
        <w:t>ANNEXE 2 : Grille tarifaire saison 2017 - 2018</w:t>
      </w:r>
      <w:r w:rsidR="00B24C9E" w:rsidRPr="00EF0CD3">
        <w:rPr>
          <w:rFonts w:ascii="Quicksand" w:hAnsi="Quicksand"/>
          <w:bCs/>
          <w:color w:val="3574AF"/>
          <w:sz w:val="18"/>
          <w:szCs w:val="20"/>
          <w:u w:val="single"/>
        </w:rPr>
        <w:fldChar w:fldCharType="end"/>
      </w:r>
      <w:r w:rsidR="00B24C9E">
        <w:rPr>
          <w:rFonts w:ascii="Quicksand" w:hAnsi="Quicksand"/>
          <w:bCs/>
          <w:sz w:val="18"/>
          <w:szCs w:val="20"/>
        </w:rPr>
        <w:t>).</w:t>
      </w:r>
    </w:p>
    <w:p w14:paraId="3C82B182" w14:textId="77777777" w:rsidR="00C32516" w:rsidRPr="00851470" w:rsidRDefault="00C32516" w:rsidP="00C32516">
      <w:pPr>
        <w:rPr>
          <w:rFonts w:ascii="Quicksand" w:hAnsi="Quicksand"/>
          <w:bCs/>
          <w:sz w:val="18"/>
          <w:szCs w:val="20"/>
        </w:rPr>
      </w:pPr>
    </w:p>
    <w:p w14:paraId="7CE09EB1" w14:textId="626CE66E" w:rsidR="00C32516" w:rsidRDefault="00C32516" w:rsidP="00C32516">
      <w:pPr>
        <w:rPr>
          <w:rFonts w:ascii="Quicksand" w:hAnsi="Quicksand"/>
          <w:bCs/>
          <w:sz w:val="18"/>
          <w:szCs w:val="20"/>
        </w:rPr>
      </w:pPr>
      <w:r w:rsidRPr="00EC53E4">
        <w:rPr>
          <w:rFonts w:ascii="Quicksand" w:hAnsi="Quicksand"/>
          <w:bCs/>
          <w:sz w:val="21"/>
          <w:szCs w:val="20"/>
          <w:vertAlign w:val="superscript"/>
        </w:rPr>
        <w:t>4</w:t>
      </w:r>
      <w:r w:rsidR="00E70AE4">
        <w:rPr>
          <w:rFonts w:ascii="Quicksand" w:hAnsi="Quicksand"/>
          <w:bCs/>
          <w:sz w:val="21"/>
          <w:szCs w:val="20"/>
          <w:vertAlign w:val="superscript"/>
        </w:rPr>
        <w:t xml:space="preserve"> </w:t>
      </w:r>
      <w:r w:rsidRPr="00DA027E">
        <w:rPr>
          <w:rFonts w:ascii="Quicksand" w:hAnsi="Quicksand"/>
          <w:bCs/>
          <w:sz w:val="18"/>
          <w:szCs w:val="20"/>
        </w:rPr>
        <w:t xml:space="preserve">Tous les objets oubliés et récupérés par </w:t>
      </w:r>
      <w:r w:rsidR="00EB2A02">
        <w:rPr>
          <w:rFonts w:ascii="Quicksand" w:hAnsi="Quicksand"/>
          <w:bCs/>
          <w:sz w:val="18"/>
          <w:szCs w:val="20"/>
        </w:rPr>
        <w:t>ÔMAJOR SERVICES</w:t>
      </w:r>
      <w:r w:rsidRPr="00DA027E">
        <w:rPr>
          <w:rFonts w:ascii="Quicksand" w:hAnsi="Quicksand"/>
          <w:bCs/>
          <w:sz w:val="18"/>
          <w:szCs w:val="20"/>
        </w:rPr>
        <w:t xml:space="preserve"> devront être stockés et mis à disposition de </w:t>
      </w:r>
      <w:r w:rsidR="00EB2A02">
        <w:rPr>
          <w:rFonts w:ascii="Quicksand" w:hAnsi="Quicksand"/>
          <w:bCs/>
          <w:sz w:val="18"/>
          <w:szCs w:val="20"/>
        </w:rPr>
        <w:t>ÔMAJOR SERVICES</w:t>
      </w:r>
      <w:r w:rsidRPr="00DA027E">
        <w:rPr>
          <w:rFonts w:ascii="Quicksand" w:hAnsi="Quicksand"/>
          <w:bCs/>
          <w:sz w:val="18"/>
          <w:szCs w:val="20"/>
        </w:rPr>
        <w:t xml:space="preserve"> pour les rétribuer aux clients, résidents.</w:t>
      </w:r>
    </w:p>
    <w:p w14:paraId="595B4570" w14:textId="77777777" w:rsidR="00C32516" w:rsidRDefault="00C32516" w:rsidP="00C32516">
      <w:pPr>
        <w:rPr>
          <w:rFonts w:ascii="Quicksand" w:hAnsi="Quicksand"/>
          <w:bCs/>
          <w:sz w:val="18"/>
          <w:szCs w:val="20"/>
        </w:rPr>
      </w:pPr>
    </w:p>
    <w:p w14:paraId="5034DDAB" w14:textId="06D0F842" w:rsidR="00C32516" w:rsidRPr="001400F5" w:rsidRDefault="00C32516" w:rsidP="00C32516">
      <w:pPr>
        <w:rPr>
          <w:rFonts w:ascii="Quicksand" w:hAnsi="Quicksand"/>
          <w:bCs/>
          <w:sz w:val="18"/>
          <w:szCs w:val="20"/>
        </w:rPr>
      </w:pPr>
      <w:r w:rsidRPr="00C32516">
        <w:rPr>
          <w:rFonts w:ascii="Quicksand" w:hAnsi="Quicksand"/>
          <w:bCs/>
          <w:sz w:val="21"/>
          <w:szCs w:val="20"/>
          <w:vertAlign w:val="superscript"/>
        </w:rPr>
        <w:t>5</w:t>
      </w:r>
      <w:r w:rsidR="00E70AE4">
        <w:rPr>
          <w:rFonts w:ascii="Quicksand" w:hAnsi="Quicksand"/>
          <w:bCs/>
          <w:sz w:val="21"/>
          <w:szCs w:val="20"/>
          <w:vertAlign w:val="superscript"/>
        </w:rPr>
        <w:t xml:space="preserve"> </w:t>
      </w:r>
      <w:r>
        <w:rPr>
          <w:rFonts w:ascii="Quicksand" w:hAnsi="Quicksand"/>
          <w:bCs/>
          <w:sz w:val="18"/>
          <w:szCs w:val="20"/>
        </w:rPr>
        <w:t xml:space="preserve">Gestion : La gestion est incluse </w:t>
      </w:r>
      <w:r w:rsidR="00B24C9E">
        <w:rPr>
          <w:rFonts w:ascii="Quicksand" w:hAnsi="Quicksand"/>
          <w:bCs/>
          <w:sz w:val="18"/>
          <w:szCs w:val="20"/>
        </w:rPr>
        <w:t xml:space="preserve">avec la </w:t>
      </w:r>
      <w:r>
        <w:rPr>
          <w:rFonts w:ascii="Quicksand" w:hAnsi="Quicksand"/>
          <w:bCs/>
          <w:sz w:val="18"/>
          <w:szCs w:val="20"/>
        </w:rPr>
        <w:t>Prestation « </w:t>
      </w:r>
      <w:r w:rsidRPr="00C32516">
        <w:rPr>
          <w:rFonts w:ascii="Quicksand" w:hAnsi="Quicksand"/>
          <w:bCs/>
          <w:sz w:val="18"/>
          <w:szCs w:val="20"/>
        </w:rPr>
        <w:t xml:space="preserve">Nettoyage intersaison / à blanc / </w:t>
      </w:r>
      <w:r w:rsidRPr="00B24C9E">
        <w:rPr>
          <w:rFonts w:ascii="Quicksand" w:hAnsi="Quicksand"/>
          <w:bCs/>
          <w:sz w:val="18"/>
          <w:szCs w:val="20"/>
        </w:rPr>
        <w:t>dégraissage »</w:t>
      </w:r>
      <w:r w:rsidR="00B24C9E">
        <w:rPr>
          <w:rFonts w:ascii="Quicksand" w:hAnsi="Quicksand"/>
          <w:bCs/>
          <w:sz w:val="18"/>
          <w:szCs w:val="20"/>
        </w:rPr>
        <w:t>.</w:t>
      </w:r>
      <w:r>
        <w:rPr>
          <w:rFonts w:ascii="Quicksand" w:hAnsi="Quicksand"/>
          <w:b/>
          <w:bCs/>
          <w:sz w:val="20"/>
          <w:szCs w:val="20"/>
        </w:rPr>
        <w:br w:type="page"/>
      </w:r>
    </w:p>
    <w:p w14:paraId="1728BC38" w14:textId="77777777" w:rsidR="00C32516" w:rsidRDefault="00C32516" w:rsidP="00C32516">
      <w:pPr>
        <w:rPr>
          <w:rFonts w:ascii="Quicksand" w:hAnsi="Quicksand"/>
          <w:b/>
          <w:bCs/>
          <w:sz w:val="20"/>
          <w:szCs w:val="20"/>
        </w:rPr>
      </w:pPr>
      <w:r>
        <w:rPr>
          <w:rFonts w:ascii="Quicksand" w:hAnsi="Quicksand"/>
          <w:b/>
          <w:bCs/>
          <w:sz w:val="20"/>
          <w:szCs w:val="20"/>
        </w:rPr>
        <w:lastRenderedPageBreak/>
        <w:t>Nettoyage intermédiaire / en semaine</w:t>
      </w:r>
    </w:p>
    <w:p w14:paraId="10C974AE" w14:textId="77777777" w:rsidR="00C32516" w:rsidRDefault="00C32516" w:rsidP="00C32516">
      <w:pPr>
        <w:rPr>
          <w:rFonts w:ascii="Quicksand" w:hAnsi="Quicksand"/>
          <w:b/>
          <w:bCs/>
          <w:sz w:val="20"/>
          <w:szCs w:val="20"/>
        </w:rPr>
      </w:pPr>
    </w:p>
    <w:tbl>
      <w:tblPr>
        <w:tblW w:w="8027" w:type="dxa"/>
        <w:tblCellMar>
          <w:left w:w="70" w:type="dxa"/>
          <w:right w:w="70" w:type="dxa"/>
        </w:tblCellMar>
        <w:tblLook w:val="04A0" w:firstRow="1" w:lastRow="0" w:firstColumn="1" w:lastColumn="0" w:noHBand="0" w:noVBand="1"/>
      </w:tblPr>
      <w:tblGrid>
        <w:gridCol w:w="427"/>
        <w:gridCol w:w="6960"/>
        <w:gridCol w:w="640"/>
      </w:tblGrid>
      <w:tr w:rsidR="00E9196A" w:rsidRPr="007A58D8" w14:paraId="2FE3D431" w14:textId="77777777" w:rsidTr="00F913AB">
        <w:trPr>
          <w:trHeight w:val="280"/>
        </w:trPr>
        <w:tc>
          <w:tcPr>
            <w:tcW w:w="8027" w:type="dxa"/>
            <w:gridSpan w:val="3"/>
            <w:tcBorders>
              <w:top w:val="nil"/>
              <w:left w:val="nil"/>
              <w:bottom w:val="nil"/>
              <w:right w:val="nil"/>
            </w:tcBorders>
            <w:shd w:val="clear" w:color="000000" w:fill="FFFFFF"/>
            <w:noWrap/>
            <w:vAlign w:val="center"/>
            <w:hideMark/>
          </w:tcPr>
          <w:p w14:paraId="25BF1DB8" w14:textId="16CC586F" w:rsidR="00E9196A" w:rsidRPr="007A58D8" w:rsidRDefault="00E9196A" w:rsidP="00F913AB">
            <w:pPr>
              <w:rPr>
                <w:rFonts w:ascii="Quicksand" w:eastAsia="Times New Roman" w:hAnsi="Quicksand"/>
                <w:color w:val="3E6DA8"/>
                <w:sz w:val="18"/>
                <w:szCs w:val="18"/>
              </w:rPr>
            </w:pPr>
            <w:r w:rsidRPr="007A58D8">
              <w:rPr>
                <w:rFonts w:ascii="Quicksand" w:eastAsia="Times New Roman" w:hAnsi="Quicksand"/>
                <w:color w:val="3E6DA8"/>
                <w:sz w:val="18"/>
                <w:szCs w:val="18"/>
              </w:rPr>
              <w:t xml:space="preserve">Pilotage des </w:t>
            </w:r>
            <w:r w:rsidR="00F451C5">
              <w:rPr>
                <w:rFonts w:ascii="Quicksand" w:eastAsia="Times New Roman" w:hAnsi="Quicksand"/>
                <w:color w:val="3E6DA8"/>
                <w:sz w:val="18"/>
                <w:szCs w:val="18"/>
              </w:rPr>
              <w:t>Prestations</w:t>
            </w:r>
          </w:p>
        </w:tc>
      </w:tr>
      <w:tr w:rsidR="00E9196A" w:rsidRPr="007A58D8" w14:paraId="4E8EB562" w14:textId="77777777" w:rsidTr="00F913AB">
        <w:trPr>
          <w:gridAfter w:val="1"/>
          <w:wAfter w:w="640" w:type="dxa"/>
          <w:trHeight w:val="255"/>
        </w:trPr>
        <w:tc>
          <w:tcPr>
            <w:tcW w:w="427" w:type="dxa"/>
            <w:tcBorders>
              <w:top w:val="single" w:sz="4" w:space="0" w:color="3E6DA8"/>
              <w:left w:val="single" w:sz="4" w:space="0" w:color="3E6DA8"/>
              <w:bottom w:val="nil"/>
              <w:right w:val="nil"/>
            </w:tcBorders>
            <w:shd w:val="clear" w:color="000000" w:fill="FFFFFF"/>
            <w:noWrap/>
            <w:vAlign w:val="center"/>
            <w:hideMark/>
          </w:tcPr>
          <w:p w14:paraId="5250260E" w14:textId="77777777" w:rsidR="00E9196A" w:rsidRPr="007A58D8" w:rsidRDefault="00E9196A" w:rsidP="00F913AB">
            <w:pPr>
              <w:rPr>
                <w:rFonts w:ascii="Quicksand" w:eastAsia="Times New Roman" w:hAnsi="Quicksand"/>
                <w:b/>
                <w:bCs/>
                <w:color w:val="000000"/>
                <w:sz w:val="18"/>
                <w:szCs w:val="18"/>
              </w:rPr>
            </w:pPr>
            <w:r w:rsidRPr="007A58D8">
              <w:rPr>
                <w:rFonts w:ascii="Quicksand" w:eastAsia="Times New Roman" w:hAnsi="Quicksand"/>
                <w:b/>
                <w:bCs/>
                <w:color w:val="000000"/>
                <w:sz w:val="18"/>
                <w:szCs w:val="18"/>
              </w:rPr>
              <w:t> </w:t>
            </w:r>
          </w:p>
        </w:tc>
        <w:tc>
          <w:tcPr>
            <w:tcW w:w="6960" w:type="dxa"/>
            <w:tcBorders>
              <w:top w:val="single" w:sz="4" w:space="0" w:color="3E6DA8"/>
              <w:left w:val="nil"/>
              <w:bottom w:val="nil"/>
              <w:right w:val="single" w:sz="4" w:space="0" w:color="3E6DA8"/>
            </w:tcBorders>
            <w:shd w:val="clear" w:color="000000" w:fill="FFFFFF"/>
            <w:noWrap/>
            <w:vAlign w:val="bottom"/>
            <w:hideMark/>
          </w:tcPr>
          <w:p w14:paraId="67D0C126" w14:textId="77777777" w:rsidR="00E9196A" w:rsidRPr="007A58D8" w:rsidRDefault="00E9196A" w:rsidP="00F913AB">
            <w:pPr>
              <w:ind w:left="-1" w:firstLine="1"/>
              <w:rPr>
                <w:rFonts w:ascii="Quicksand" w:eastAsia="Times New Roman" w:hAnsi="Quicksand"/>
                <w:color w:val="000000"/>
                <w:sz w:val="18"/>
                <w:szCs w:val="18"/>
              </w:rPr>
            </w:pPr>
            <w:r w:rsidRPr="007A58D8">
              <w:rPr>
                <w:rFonts w:ascii="Quicksand" w:eastAsia="Times New Roman" w:hAnsi="Quicksand"/>
                <w:color w:val="000000"/>
                <w:sz w:val="18"/>
                <w:szCs w:val="18"/>
              </w:rPr>
              <w:t>Planification et organisation des interventions</w:t>
            </w:r>
          </w:p>
        </w:tc>
      </w:tr>
      <w:tr w:rsidR="00E9196A" w:rsidRPr="007A58D8" w14:paraId="3F63B14B" w14:textId="77777777" w:rsidTr="00F913AB">
        <w:trPr>
          <w:gridAfter w:val="1"/>
          <w:wAfter w:w="640" w:type="dxa"/>
          <w:trHeight w:val="255"/>
        </w:trPr>
        <w:tc>
          <w:tcPr>
            <w:tcW w:w="427" w:type="dxa"/>
            <w:tcBorders>
              <w:top w:val="nil"/>
              <w:left w:val="single" w:sz="4" w:space="0" w:color="3E6DA8"/>
              <w:bottom w:val="nil"/>
              <w:right w:val="nil"/>
            </w:tcBorders>
            <w:shd w:val="clear" w:color="000000" w:fill="FFFFFF"/>
            <w:noWrap/>
            <w:vAlign w:val="center"/>
            <w:hideMark/>
          </w:tcPr>
          <w:p w14:paraId="53D13DA1" w14:textId="77777777" w:rsidR="00E9196A" w:rsidRPr="007A58D8" w:rsidRDefault="00E9196A" w:rsidP="00F913AB">
            <w:pPr>
              <w:rPr>
                <w:rFonts w:ascii="Quicksand" w:eastAsia="Times New Roman" w:hAnsi="Quicksand"/>
                <w:b/>
                <w:bCs/>
                <w:color w:val="000000"/>
                <w:sz w:val="18"/>
                <w:szCs w:val="18"/>
              </w:rPr>
            </w:pPr>
            <w:r w:rsidRPr="007A58D8">
              <w:rPr>
                <w:rFonts w:ascii="Quicksand" w:eastAsia="Times New Roman" w:hAnsi="Quicksand"/>
                <w:b/>
                <w:bCs/>
                <w:color w:val="000000"/>
                <w:sz w:val="18"/>
                <w:szCs w:val="18"/>
              </w:rPr>
              <w:t> </w:t>
            </w:r>
          </w:p>
        </w:tc>
        <w:tc>
          <w:tcPr>
            <w:tcW w:w="6960" w:type="dxa"/>
            <w:tcBorders>
              <w:top w:val="nil"/>
              <w:left w:val="nil"/>
              <w:bottom w:val="nil"/>
              <w:right w:val="single" w:sz="4" w:space="0" w:color="3E6DA8"/>
            </w:tcBorders>
            <w:shd w:val="clear" w:color="000000" w:fill="FFFFFF"/>
            <w:noWrap/>
            <w:vAlign w:val="bottom"/>
            <w:hideMark/>
          </w:tcPr>
          <w:p w14:paraId="1D3618D7" w14:textId="77777777" w:rsidR="00E9196A" w:rsidRPr="007A58D8" w:rsidRDefault="00E9196A" w:rsidP="00F913AB">
            <w:pPr>
              <w:ind w:left="-1" w:firstLine="1"/>
              <w:rPr>
                <w:rFonts w:ascii="Quicksand" w:eastAsia="Times New Roman" w:hAnsi="Quicksand"/>
                <w:color w:val="000000"/>
                <w:sz w:val="18"/>
                <w:szCs w:val="18"/>
              </w:rPr>
            </w:pPr>
            <w:r w:rsidRPr="007A58D8">
              <w:rPr>
                <w:rFonts w:ascii="Quicksand" w:eastAsia="Times New Roman" w:hAnsi="Quicksand"/>
                <w:color w:val="000000"/>
                <w:sz w:val="18"/>
                <w:szCs w:val="18"/>
              </w:rPr>
              <w:t>Contrôle de qualité de chaque prestation</w:t>
            </w:r>
          </w:p>
        </w:tc>
      </w:tr>
      <w:tr w:rsidR="00E9196A" w:rsidRPr="007A58D8" w14:paraId="16482A9F" w14:textId="77777777" w:rsidTr="00F913AB">
        <w:trPr>
          <w:gridAfter w:val="1"/>
          <w:wAfter w:w="640" w:type="dxa"/>
          <w:trHeight w:val="255"/>
        </w:trPr>
        <w:tc>
          <w:tcPr>
            <w:tcW w:w="427" w:type="dxa"/>
            <w:tcBorders>
              <w:top w:val="nil"/>
              <w:left w:val="single" w:sz="4" w:space="0" w:color="3E6DA8"/>
              <w:bottom w:val="single" w:sz="4" w:space="0" w:color="3E6DA8"/>
              <w:right w:val="nil"/>
            </w:tcBorders>
            <w:shd w:val="clear" w:color="000000" w:fill="FFFFFF"/>
            <w:noWrap/>
            <w:vAlign w:val="center"/>
            <w:hideMark/>
          </w:tcPr>
          <w:p w14:paraId="6E956522" w14:textId="77777777" w:rsidR="00E9196A" w:rsidRPr="007A58D8" w:rsidRDefault="00E9196A" w:rsidP="00F913AB">
            <w:pPr>
              <w:rPr>
                <w:rFonts w:ascii="Quicksand" w:eastAsia="Times New Roman" w:hAnsi="Quicksand"/>
                <w:b/>
                <w:bCs/>
                <w:color w:val="000000"/>
                <w:sz w:val="18"/>
                <w:szCs w:val="18"/>
              </w:rPr>
            </w:pPr>
            <w:r w:rsidRPr="007A58D8">
              <w:rPr>
                <w:rFonts w:ascii="Quicksand" w:eastAsia="Times New Roman" w:hAnsi="Quicksand"/>
                <w:b/>
                <w:bCs/>
                <w:color w:val="000000"/>
                <w:sz w:val="18"/>
                <w:szCs w:val="18"/>
              </w:rPr>
              <w:t> </w:t>
            </w:r>
          </w:p>
        </w:tc>
        <w:tc>
          <w:tcPr>
            <w:tcW w:w="6960" w:type="dxa"/>
            <w:tcBorders>
              <w:top w:val="nil"/>
              <w:left w:val="nil"/>
              <w:bottom w:val="single" w:sz="4" w:space="0" w:color="3E6DA8"/>
              <w:right w:val="single" w:sz="4" w:space="0" w:color="3E6DA8"/>
            </w:tcBorders>
            <w:shd w:val="clear" w:color="000000" w:fill="FFFFFF"/>
            <w:noWrap/>
            <w:vAlign w:val="bottom"/>
            <w:hideMark/>
          </w:tcPr>
          <w:p w14:paraId="7455AFDA" w14:textId="77777777" w:rsidR="00E9196A" w:rsidRPr="007A58D8" w:rsidRDefault="00E9196A" w:rsidP="00F913AB">
            <w:pPr>
              <w:ind w:left="-1" w:firstLine="1"/>
              <w:rPr>
                <w:rFonts w:ascii="Quicksand" w:eastAsia="Times New Roman" w:hAnsi="Quicksand"/>
                <w:color w:val="000000"/>
                <w:sz w:val="18"/>
                <w:szCs w:val="18"/>
              </w:rPr>
            </w:pPr>
            <w:r w:rsidRPr="007A58D8">
              <w:rPr>
                <w:rFonts w:ascii="Quicksand" w:eastAsia="Times New Roman" w:hAnsi="Quicksand"/>
                <w:color w:val="000000"/>
                <w:sz w:val="18"/>
                <w:szCs w:val="18"/>
              </w:rPr>
              <w:t>Réalisation et partage d'un compte rendu d'intervention</w:t>
            </w:r>
          </w:p>
        </w:tc>
      </w:tr>
    </w:tbl>
    <w:p w14:paraId="4F9517CE" w14:textId="77777777" w:rsidR="00E9196A" w:rsidRDefault="00E9196A" w:rsidP="00C32516">
      <w:pPr>
        <w:rPr>
          <w:rFonts w:ascii="Quicksand" w:hAnsi="Quicksand"/>
          <w:b/>
          <w:bCs/>
          <w:sz w:val="20"/>
          <w:szCs w:val="20"/>
        </w:rPr>
      </w:pPr>
    </w:p>
    <w:tbl>
      <w:tblPr>
        <w:tblW w:w="9061" w:type="dxa"/>
        <w:tblInd w:w="-5" w:type="dxa"/>
        <w:tblLayout w:type="fixed"/>
        <w:tblCellMar>
          <w:left w:w="70" w:type="dxa"/>
          <w:right w:w="70" w:type="dxa"/>
        </w:tblCellMar>
        <w:tblLook w:val="04A0" w:firstRow="1" w:lastRow="0" w:firstColumn="1" w:lastColumn="0" w:noHBand="0" w:noVBand="1"/>
      </w:tblPr>
      <w:tblGrid>
        <w:gridCol w:w="569"/>
        <w:gridCol w:w="8492"/>
      </w:tblGrid>
      <w:tr w:rsidR="00C32516" w:rsidRPr="00C90826" w14:paraId="640A2754" w14:textId="77777777" w:rsidTr="009D4ADA">
        <w:trPr>
          <w:trHeight w:val="20"/>
        </w:trPr>
        <w:tc>
          <w:tcPr>
            <w:tcW w:w="569" w:type="dxa"/>
            <w:tcBorders>
              <w:top w:val="single" w:sz="4" w:space="0" w:color="3E6DA8"/>
              <w:left w:val="single" w:sz="4" w:space="0" w:color="3E6DA8"/>
              <w:bottom w:val="nil"/>
              <w:right w:val="nil"/>
            </w:tcBorders>
            <w:shd w:val="clear" w:color="000000" w:fill="FFFFFF"/>
            <w:noWrap/>
            <w:textDirection w:val="btLr"/>
            <w:vAlign w:val="center"/>
            <w:hideMark/>
          </w:tcPr>
          <w:p w14:paraId="1B8E03DD"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Cuisine</w:t>
            </w:r>
          </w:p>
        </w:tc>
        <w:tc>
          <w:tcPr>
            <w:tcW w:w="8492" w:type="dxa"/>
            <w:tcBorders>
              <w:top w:val="single" w:sz="4" w:space="0" w:color="3E6DA8"/>
              <w:left w:val="nil"/>
              <w:bottom w:val="nil"/>
              <w:right w:val="single" w:sz="4" w:space="0" w:color="3E6DA8"/>
            </w:tcBorders>
            <w:shd w:val="clear" w:color="000000" w:fill="FFFFFF"/>
            <w:noWrap/>
            <w:vAlign w:val="bottom"/>
            <w:hideMark/>
          </w:tcPr>
          <w:p w14:paraId="32370828" w14:textId="77777777" w:rsidR="00C32516" w:rsidRDefault="00C32516" w:rsidP="009D4ADA">
            <w:pPr>
              <w:rPr>
                <w:rFonts w:ascii="Quicksand" w:eastAsia="Times New Roman" w:hAnsi="Quicksand"/>
                <w:sz w:val="18"/>
                <w:szCs w:val="18"/>
              </w:rPr>
            </w:pPr>
          </w:p>
          <w:p w14:paraId="0440BC54" w14:textId="77777777" w:rsidR="00C32516" w:rsidRDefault="00C32516" w:rsidP="009D4ADA">
            <w:pPr>
              <w:rPr>
                <w:rFonts w:ascii="Quicksand" w:eastAsia="Times New Roman" w:hAnsi="Quicksand"/>
                <w:sz w:val="18"/>
                <w:szCs w:val="18"/>
              </w:rPr>
            </w:pPr>
          </w:p>
          <w:p w14:paraId="4285952B" w14:textId="77777777" w:rsidR="00C3251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w:t>
            </w:r>
          </w:p>
          <w:p w14:paraId="19B8645F" w14:textId="77777777" w:rsidR="00C32516" w:rsidRDefault="00C32516" w:rsidP="009D4ADA">
            <w:pPr>
              <w:rPr>
                <w:rFonts w:ascii="Quicksand" w:eastAsia="Times New Roman" w:hAnsi="Quicksand"/>
                <w:sz w:val="18"/>
                <w:szCs w:val="18"/>
              </w:rPr>
            </w:pPr>
          </w:p>
          <w:p w14:paraId="51EF4A81" w14:textId="77777777" w:rsidR="00C32516" w:rsidRPr="004E17A6" w:rsidRDefault="00C32516" w:rsidP="009D4ADA">
            <w:pPr>
              <w:rPr>
                <w:rFonts w:ascii="Quicksand" w:eastAsia="Times New Roman" w:hAnsi="Quicksand"/>
                <w:sz w:val="18"/>
                <w:szCs w:val="18"/>
              </w:rPr>
            </w:pPr>
          </w:p>
        </w:tc>
      </w:tr>
      <w:tr w:rsidR="00C32516" w:rsidRPr="00C90826" w14:paraId="7B854EF4" w14:textId="77777777" w:rsidTr="009D4ADA">
        <w:trPr>
          <w:trHeight w:val="20"/>
        </w:trPr>
        <w:tc>
          <w:tcPr>
            <w:tcW w:w="569"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7493B401"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rPr>
              <w:t>Salle de bain</w:t>
            </w:r>
          </w:p>
        </w:tc>
        <w:tc>
          <w:tcPr>
            <w:tcW w:w="8492" w:type="dxa"/>
            <w:tcBorders>
              <w:top w:val="single" w:sz="4" w:space="0" w:color="3E6DA8"/>
              <w:left w:val="nil"/>
              <w:bottom w:val="nil"/>
              <w:right w:val="single" w:sz="4" w:space="0" w:color="3E6DA8"/>
            </w:tcBorders>
            <w:shd w:val="clear" w:color="000000" w:fill="FFFFFF"/>
            <w:noWrap/>
            <w:vAlign w:val="bottom"/>
            <w:hideMark/>
          </w:tcPr>
          <w:p w14:paraId="616D792E" w14:textId="77777777" w:rsidR="00C32516" w:rsidRDefault="00C32516" w:rsidP="009D4ADA">
            <w:pPr>
              <w:rPr>
                <w:rFonts w:ascii="Quicksand" w:eastAsia="Times New Roman" w:hAnsi="Quicksand"/>
                <w:sz w:val="18"/>
                <w:szCs w:val="18"/>
              </w:rPr>
            </w:pPr>
          </w:p>
          <w:p w14:paraId="3FCECC6D"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 aspiration sol</w:t>
            </w:r>
          </w:p>
        </w:tc>
      </w:tr>
      <w:tr w:rsidR="00C32516" w:rsidRPr="00C90826" w14:paraId="6B0CCE30" w14:textId="77777777" w:rsidTr="009D4ADA">
        <w:trPr>
          <w:trHeight w:val="20"/>
        </w:trPr>
        <w:tc>
          <w:tcPr>
            <w:tcW w:w="569" w:type="dxa"/>
            <w:vMerge/>
            <w:tcBorders>
              <w:top w:val="single" w:sz="4" w:space="0" w:color="3E6DA8"/>
              <w:left w:val="single" w:sz="4" w:space="0" w:color="3E6DA8"/>
              <w:bottom w:val="nil"/>
              <w:right w:val="nil"/>
            </w:tcBorders>
            <w:vAlign w:val="center"/>
            <w:hideMark/>
          </w:tcPr>
          <w:p w14:paraId="4432F348"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nil"/>
              <w:right w:val="single" w:sz="4" w:space="0" w:color="3E6DA8"/>
            </w:tcBorders>
            <w:shd w:val="clear" w:color="000000" w:fill="FFFFFF"/>
            <w:noWrap/>
            <w:vAlign w:val="bottom"/>
            <w:hideMark/>
          </w:tcPr>
          <w:p w14:paraId="71ABE8BF"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baignoire, douche, paroi de douche</w:t>
            </w:r>
          </w:p>
        </w:tc>
      </w:tr>
      <w:tr w:rsidR="00C32516" w:rsidRPr="00C90826" w14:paraId="19C564AF" w14:textId="77777777" w:rsidTr="009D4ADA">
        <w:trPr>
          <w:trHeight w:val="20"/>
        </w:trPr>
        <w:tc>
          <w:tcPr>
            <w:tcW w:w="569" w:type="dxa"/>
            <w:vMerge/>
            <w:tcBorders>
              <w:top w:val="single" w:sz="4" w:space="0" w:color="3E6DA8"/>
              <w:left w:val="single" w:sz="4" w:space="0" w:color="3E6DA8"/>
              <w:bottom w:val="nil"/>
              <w:right w:val="nil"/>
            </w:tcBorders>
            <w:vAlign w:val="center"/>
            <w:hideMark/>
          </w:tcPr>
          <w:p w14:paraId="654EE95E"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nil"/>
              <w:right w:val="single" w:sz="4" w:space="0" w:color="3E6DA8"/>
            </w:tcBorders>
            <w:shd w:val="clear" w:color="000000" w:fill="FFFFFF"/>
            <w:noWrap/>
            <w:vAlign w:val="bottom"/>
            <w:hideMark/>
          </w:tcPr>
          <w:p w14:paraId="1F5BA493"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Nettoyage du lavabo, robinetterie</w:t>
            </w:r>
          </w:p>
        </w:tc>
      </w:tr>
      <w:tr w:rsidR="00C32516" w:rsidRPr="00C90826" w14:paraId="7A9B0BC4" w14:textId="77777777" w:rsidTr="009D4ADA">
        <w:trPr>
          <w:trHeight w:val="20"/>
        </w:trPr>
        <w:tc>
          <w:tcPr>
            <w:tcW w:w="569" w:type="dxa"/>
            <w:vMerge/>
            <w:tcBorders>
              <w:top w:val="single" w:sz="4" w:space="0" w:color="3E6DA8"/>
              <w:left w:val="single" w:sz="4" w:space="0" w:color="3E6DA8"/>
              <w:bottom w:val="single" w:sz="4" w:space="0" w:color="3E6DA8"/>
              <w:right w:val="nil"/>
            </w:tcBorders>
            <w:vAlign w:val="center"/>
            <w:hideMark/>
          </w:tcPr>
          <w:p w14:paraId="44B459C7"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55E4F6B7" w14:textId="77777777" w:rsidR="00C32516" w:rsidRDefault="00C32516" w:rsidP="009D4ADA">
            <w:pPr>
              <w:rPr>
                <w:rFonts w:ascii="Quicksand" w:eastAsia="Times New Roman" w:hAnsi="Quicksand"/>
                <w:sz w:val="18"/>
                <w:szCs w:val="18"/>
              </w:rPr>
            </w:pPr>
            <w:r w:rsidRPr="004E17A6">
              <w:rPr>
                <w:rFonts w:ascii="Quicksand" w:eastAsia="Times New Roman" w:hAnsi="Quicksand"/>
                <w:sz w:val="18"/>
                <w:szCs w:val="18"/>
              </w:rPr>
              <w:t>Nettoyage miroir</w:t>
            </w:r>
          </w:p>
          <w:p w14:paraId="4BD9B900" w14:textId="77777777" w:rsidR="00C32516" w:rsidRPr="004E17A6" w:rsidRDefault="00C32516" w:rsidP="009D4ADA">
            <w:pPr>
              <w:rPr>
                <w:rFonts w:ascii="Quicksand" w:eastAsia="Times New Roman" w:hAnsi="Quicksand"/>
                <w:sz w:val="18"/>
                <w:szCs w:val="18"/>
              </w:rPr>
            </w:pPr>
          </w:p>
        </w:tc>
      </w:tr>
      <w:tr w:rsidR="00C32516" w:rsidRPr="00C90826" w14:paraId="7B073C46" w14:textId="77777777" w:rsidTr="009D4ADA">
        <w:trPr>
          <w:trHeight w:val="20"/>
        </w:trPr>
        <w:tc>
          <w:tcPr>
            <w:tcW w:w="569" w:type="dxa"/>
            <w:tcBorders>
              <w:top w:val="single" w:sz="4" w:space="0" w:color="3E6DA8"/>
              <w:left w:val="single" w:sz="4" w:space="0" w:color="3E6DA8"/>
              <w:bottom w:val="nil"/>
              <w:right w:val="nil"/>
            </w:tcBorders>
            <w:shd w:val="clear" w:color="000000" w:fill="FFFFFF"/>
            <w:noWrap/>
            <w:textDirection w:val="btLr"/>
            <w:vAlign w:val="center"/>
            <w:hideMark/>
          </w:tcPr>
          <w:p w14:paraId="291F4515" w14:textId="77777777" w:rsidR="00C32516" w:rsidRPr="00C90826" w:rsidRDefault="00C32516" w:rsidP="009D4ADA">
            <w:pPr>
              <w:jc w:val="center"/>
              <w:rPr>
                <w:rFonts w:ascii="Quicksand" w:eastAsia="Times New Roman" w:hAnsi="Quicksand"/>
                <w:color w:val="3E6DA8"/>
                <w:sz w:val="18"/>
                <w:szCs w:val="18"/>
              </w:rPr>
            </w:pPr>
            <w:r>
              <w:rPr>
                <w:rFonts w:ascii="Quicksand" w:eastAsia="Times New Roman" w:hAnsi="Quicksand"/>
                <w:color w:val="3E6DA8"/>
                <w:sz w:val="18"/>
                <w:szCs w:val="18"/>
              </w:rPr>
              <w:t>WC</w:t>
            </w:r>
          </w:p>
        </w:tc>
        <w:tc>
          <w:tcPr>
            <w:tcW w:w="8492" w:type="dxa"/>
            <w:tcBorders>
              <w:top w:val="single" w:sz="4" w:space="0" w:color="3E6DA8"/>
              <w:left w:val="nil"/>
              <w:bottom w:val="nil"/>
              <w:right w:val="single" w:sz="4" w:space="0" w:color="3E6DA8"/>
            </w:tcBorders>
            <w:shd w:val="clear" w:color="000000" w:fill="FFFFFF"/>
            <w:noWrap/>
            <w:vAlign w:val="bottom"/>
            <w:hideMark/>
          </w:tcPr>
          <w:p w14:paraId="2FA9F93E" w14:textId="77777777" w:rsidR="00C32516" w:rsidRDefault="00C32516" w:rsidP="009D4ADA">
            <w:pPr>
              <w:rPr>
                <w:rFonts w:ascii="Quicksand" w:eastAsia="Times New Roman" w:hAnsi="Quicksand"/>
                <w:sz w:val="18"/>
                <w:szCs w:val="18"/>
              </w:rPr>
            </w:pPr>
          </w:p>
          <w:p w14:paraId="26CB855C" w14:textId="77777777" w:rsidR="00C32516" w:rsidRDefault="00C32516" w:rsidP="009D4ADA">
            <w:pPr>
              <w:rPr>
                <w:rFonts w:ascii="Quicksand" w:eastAsia="Times New Roman" w:hAnsi="Quicksand"/>
                <w:sz w:val="18"/>
                <w:szCs w:val="18"/>
              </w:rPr>
            </w:pPr>
            <w:r w:rsidRPr="004E17A6">
              <w:rPr>
                <w:rFonts w:ascii="Quicksand" w:eastAsia="Times New Roman" w:hAnsi="Quicksand"/>
                <w:sz w:val="18"/>
                <w:szCs w:val="18"/>
              </w:rPr>
              <w:t xml:space="preserve">Nettoyage WC, désinfection de la cuvette, brosse WC </w:t>
            </w:r>
          </w:p>
          <w:p w14:paraId="68C7D8FC" w14:textId="77777777" w:rsidR="00C32516" w:rsidRDefault="00C32516" w:rsidP="009D4ADA">
            <w:pPr>
              <w:rPr>
                <w:rFonts w:ascii="Quicksand" w:eastAsia="Times New Roman" w:hAnsi="Quicksand"/>
                <w:sz w:val="18"/>
                <w:szCs w:val="18"/>
              </w:rPr>
            </w:pPr>
            <w:r w:rsidRPr="004E17A6">
              <w:rPr>
                <w:rFonts w:ascii="Quicksand" w:eastAsia="Times New Roman" w:hAnsi="Quicksand"/>
                <w:sz w:val="18"/>
                <w:szCs w:val="18"/>
              </w:rPr>
              <w:t>Remplacement papier toilette</w:t>
            </w:r>
          </w:p>
          <w:p w14:paraId="06671E0D" w14:textId="7E809905" w:rsidR="006074D7" w:rsidRDefault="006074D7" w:rsidP="009D4ADA">
            <w:pPr>
              <w:rPr>
                <w:rFonts w:ascii="Quicksand" w:eastAsia="Times New Roman" w:hAnsi="Quicksand"/>
                <w:sz w:val="18"/>
                <w:szCs w:val="18"/>
              </w:rPr>
            </w:pPr>
            <w:r>
              <w:rPr>
                <w:rFonts w:ascii="Quicksand" w:eastAsia="Times New Roman" w:hAnsi="Quicksand"/>
                <w:sz w:val="18"/>
                <w:szCs w:val="18"/>
              </w:rPr>
              <w:t>Changement des serviettes</w:t>
            </w:r>
            <w:r w:rsidRPr="006074D7">
              <w:rPr>
                <w:rFonts w:ascii="Quicksand" w:eastAsia="Times New Roman" w:hAnsi="Quicksand"/>
                <w:sz w:val="18"/>
                <w:szCs w:val="18"/>
                <w:vertAlign w:val="superscript"/>
              </w:rPr>
              <w:t>1</w:t>
            </w:r>
          </w:p>
          <w:p w14:paraId="55DC2F16" w14:textId="77777777" w:rsidR="00C32516" w:rsidRPr="004E17A6" w:rsidRDefault="00C32516" w:rsidP="009D4ADA">
            <w:pPr>
              <w:rPr>
                <w:rFonts w:ascii="Quicksand" w:eastAsia="Times New Roman" w:hAnsi="Quicksand"/>
                <w:sz w:val="18"/>
                <w:szCs w:val="18"/>
              </w:rPr>
            </w:pPr>
          </w:p>
        </w:tc>
      </w:tr>
      <w:tr w:rsidR="00C32516" w:rsidRPr="00C90826" w14:paraId="271E1A91" w14:textId="77777777" w:rsidTr="009D4ADA">
        <w:trPr>
          <w:trHeight w:val="20"/>
        </w:trPr>
        <w:tc>
          <w:tcPr>
            <w:tcW w:w="569"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5FA04F1A"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Chb</w:t>
            </w:r>
          </w:p>
        </w:tc>
        <w:tc>
          <w:tcPr>
            <w:tcW w:w="8492" w:type="dxa"/>
            <w:tcBorders>
              <w:top w:val="single" w:sz="4" w:space="0" w:color="3E6DA8"/>
              <w:left w:val="nil"/>
              <w:bottom w:val="nil"/>
              <w:right w:val="single" w:sz="4" w:space="0" w:color="3E6DA8"/>
            </w:tcBorders>
            <w:shd w:val="clear" w:color="000000" w:fill="FFFFFF"/>
            <w:noWrap/>
            <w:vAlign w:val="bottom"/>
            <w:hideMark/>
          </w:tcPr>
          <w:p w14:paraId="24077416" w14:textId="77777777" w:rsidR="00C32516" w:rsidRDefault="00C32516" w:rsidP="009D4ADA">
            <w:pPr>
              <w:rPr>
                <w:rFonts w:ascii="Quicksand" w:eastAsia="Times New Roman" w:hAnsi="Quicksand"/>
                <w:sz w:val="18"/>
                <w:szCs w:val="18"/>
              </w:rPr>
            </w:pPr>
          </w:p>
          <w:p w14:paraId="4CFD2916"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 xml:space="preserve">Nettoyage / aspiration sol </w:t>
            </w:r>
          </w:p>
        </w:tc>
      </w:tr>
      <w:tr w:rsidR="00C32516" w:rsidRPr="00C90826" w14:paraId="5347853B" w14:textId="77777777" w:rsidTr="009D4ADA">
        <w:trPr>
          <w:trHeight w:val="20"/>
        </w:trPr>
        <w:tc>
          <w:tcPr>
            <w:tcW w:w="569" w:type="dxa"/>
            <w:vMerge/>
            <w:tcBorders>
              <w:top w:val="nil"/>
              <w:left w:val="single" w:sz="4" w:space="0" w:color="3E6DA8"/>
              <w:bottom w:val="single" w:sz="4" w:space="0" w:color="3E6DA8"/>
              <w:right w:val="nil"/>
            </w:tcBorders>
            <w:vAlign w:val="center"/>
            <w:hideMark/>
          </w:tcPr>
          <w:p w14:paraId="48EE03E4"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6E182C26" w14:textId="77777777" w:rsidR="00C32516" w:rsidRDefault="00C32516" w:rsidP="009D4ADA">
            <w:pPr>
              <w:rPr>
                <w:rFonts w:ascii="Quicksand" w:eastAsia="Times New Roman" w:hAnsi="Quicksand"/>
                <w:sz w:val="18"/>
                <w:szCs w:val="18"/>
              </w:rPr>
            </w:pPr>
            <w:r>
              <w:rPr>
                <w:rFonts w:ascii="Quicksand" w:eastAsia="Times New Roman" w:hAnsi="Quicksand"/>
                <w:sz w:val="18"/>
                <w:szCs w:val="18"/>
              </w:rPr>
              <w:t>Arrangement des lits (lits faits)</w:t>
            </w:r>
            <w:r w:rsidRPr="004E17A6">
              <w:rPr>
                <w:rFonts w:ascii="Quicksand" w:eastAsia="Times New Roman" w:hAnsi="Quicksand"/>
                <w:sz w:val="18"/>
                <w:szCs w:val="18"/>
              </w:rPr>
              <w:t>, des couettes et oreillers</w:t>
            </w:r>
          </w:p>
          <w:p w14:paraId="223CB816" w14:textId="30964AEC" w:rsidR="006074D7" w:rsidRDefault="006074D7" w:rsidP="009D4ADA">
            <w:pPr>
              <w:rPr>
                <w:rFonts w:ascii="Quicksand" w:eastAsia="Times New Roman" w:hAnsi="Quicksand"/>
                <w:sz w:val="18"/>
                <w:szCs w:val="18"/>
              </w:rPr>
            </w:pPr>
            <w:r>
              <w:rPr>
                <w:rFonts w:ascii="Quicksand" w:eastAsia="Times New Roman" w:hAnsi="Quicksand"/>
                <w:sz w:val="18"/>
                <w:szCs w:val="18"/>
              </w:rPr>
              <w:t>Changement des draps</w:t>
            </w:r>
            <w:r>
              <w:rPr>
                <w:rFonts w:ascii="Quicksand" w:eastAsia="Times New Roman" w:hAnsi="Quicksand"/>
                <w:sz w:val="18"/>
                <w:szCs w:val="18"/>
                <w:vertAlign w:val="superscript"/>
              </w:rPr>
              <w:t>1</w:t>
            </w:r>
          </w:p>
          <w:p w14:paraId="3062A458" w14:textId="77777777" w:rsidR="00C32516" w:rsidRPr="004E17A6" w:rsidRDefault="00C32516" w:rsidP="009D4ADA">
            <w:pPr>
              <w:rPr>
                <w:rFonts w:ascii="Quicksand" w:eastAsia="Times New Roman" w:hAnsi="Quicksand"/>
                <w:sz w:val="18"/>
                <w:szCs w:val="18"/>
              </w:rPr>
            </w:pPr>
          </w:p>
        </w:tc>
      </w:tr>
      <w:tr w:rsidR="00C32516" w:rsidRPr="00C90826" w14:paraId="79995C88" w14:textId="77777777" w:rsidTr="009D4ADA">
        <w:trPr>
          <w:trHeight w:val="20"/>
        </w:trPr>
        <w:tc>
          <w:tcPr>
            <w:tcW w:w="569" w:type="dxa"/>
            <w:vMerge w:val="restart"/>
            <w:tcBorders>
              <w:top w:val="single" w:sz="4" w:space="0" w:color="3E6DA8"/>
              <w:left w:val="single" w:sz="4" w:space="0" w:color="3E6DA8"/>
              <w:bottom w:val="single" w:sz="4" w:space="0" w:color="3E6DA8"/>
              <w:right w:val="nil"/>
            </w:tcBorders>
            <w:shd w:val="clear" w:color="000000" w:fill="FFFFFF"/>
            <w:noWrap/>
            <w:textDirection w:val="btLr"/>
            <w:vAlign w:val="center"/>
            <w:hideMark/>
          </w:tcPr>
          <w:p w14:paraId="79CF0A49"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Séjour</w:t>
            </w:r>
          </w:p>
        </w:tc>
        <w:tc>
          <w:tcPr>
            <w:tcW w:w="8492" w:type="dxa"/>
            <w:tcBorders>
              <w:top w:val="single" w:sz="4" w:space="0" w:color="3E6DA8"/>
              <w:left w:val="nil"/>
              <w:bottom w:val="nil"/>
              <w:right w:val="single" w:sz="4" w:space="0" w:color="3E6DA8"/>
            </w:tcBorders>
            <w:shd w:val="clear" w:color="000000" w:fill="FFFFFF"/>
            <w:noWrap/>
            <w:vAlign w:val="bottom"/>
            <w:hideMark/>
          </w:tcPr>
          <w:p w14:paraId="16CA9B44" w14:textId="77777777" w:rsidR="00C32516" w:rsidRDefault="00C32516" w:rsidP="009D4ADA">
            <w:pPr>
              <w:rPr>
                <w:rFonts w:ascii="Quicksand" w:eastAsia="Times New Roman" w:hAnsi="Quicksand"/>
                <w:sz w:val="18"/>
                <w:szCs w:val="18"/>
              </w:rPr>
            </w:pPr>
          </w:p>
          <w:p w14:paraId="75B34635"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 xml:space="preserve">Nettoyage / aspiration </w:t>
            </w:r>
            <w:r>
              <w:rPr>
                <w:rFonts w:ascii="Quicksand" w:eastAsia="Times New Roman" w:hAnsi="Quicksand"/>
                <w:sz w:val="18"/>
                <w:szCs w:val="18"/>
              </w:rPr>
              <w:t>sol</w:t>
            </w:r>
          </w:p>
        </w:tc>
      </w:tr>
      <w:tr w:rsidR="00C32516" w:rsidRPr="00C90826" w14:paraId="24B15F2D" w14:textId="77777777" w:rsidTr="009D4ADA">
        <w:trPr>
          <w:trHeight w:val="20"/>
        </w:trPr>
        <w:tc>
          <w:tcPr>
            <w:tcW w:w="569" w:type="dxa"/>
            <w:vMerge/>
            <w:tcBorders>
              <w:top w:val="nil"/>
              <w:left w:val="single" w:sz="4" w:space="0" w:color="3E6DA8"/>
              <w:bottom w:val="single" w:sz="4" w:space="0" w:color="3E6DA8"/>
              <w:right w:val="nil"/>
            </w:tcBorders>
            <w:vAlign w:val="center"/>
            <w:hideMark/>
          </w:tcPr>
          <w:p w14:paraId="0B7FC239" w14:textId="77777777" w:rsidR="00C32516" w:rsidRPr="00C90826" w:rsidRDefault="00C32516" w:rsidP="009D4ADA">
            <w:pPr>
              <w:jc w:val="cente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3F4ABF14" w14:textId="77777777" w:rsidR="00C32516" w:rsidRPr="004E17A6" w:rsidRDefault="00C32516" w:rsidP="009D4ADA">
            <w:pPr>
              <w:rPr>
                <w:rFonts w:ascii="Quicksand" w:eastAsia="Times New Roman" w:hAnsi="Quicksand"/>
                <w:sz w:val="18"/>
                <w:szCs w:val="18"/>
              </w:rPr>
            </w:pPr>
            <w:r w:rsidRPr="004E17A6">
              <w:rPr>
                <w:rFonts w:ascii="Quicksand" w:eastAsia="Times New Roman" w:hAnsi="Quicksand"/>
                <w:sz w:val="18"/>
                <w:szCs w:val="18"/>
              </w:rPr>
              <w:t>Dépoussiérage des meubles</w:t>
            </w:r>
          </w:p>
          <w:p w14:paraId="319128D9" w14:textId="77777777" w:rsidR="00C32516" w:rsidRDefault="00C32516" w:rsidP="009D4ADA">
            <w:pPr>
              <w:rPr>
                <w:rFonts w:ascii="Quicksand" w:eastAsia="Times New Roman" w:hAnsi="Quicksand"/>
                <w:sz w:val="18"/>
                <w:szCs w:val="18"/>
              </w:rPr>
            </w:pPr>
          </w:p>
          <w:p w14:paraId="28D8EAB8" w14:textId="77777777" w:rsidR="00C32516" w:rsidRPr="004E17A6" w:rsidRDefault="00C32516" w:rsidP="009D4ADA">
            <w:pPr>
              <w:rPr>
                <w:rFonts w:ascii="Quicksand" w:eastAsia="Times New Roman" w:hAnsi="Quicksand"/>
                <w:sz w:val="18"/>
                <w:szCs w:val="18"/>
              </w:rPr>
            </w:pPr>
          </w:p>
        </w:tc>
      </w:tr>
      <w:tr w:rsidR="00C32516" w:rsidRPr="00C90826" w14:paraId="3209EF43" w14:textId="77777777" w:rsidTr="009D4ADA">
        <w:trPr>
          <w:trHeight w:val="20"/>
        </w:trPr>
        <w:tc>
          <w:tcPr>
            <w:tcW w:w="569" w:type="dxa"/>
            <w:vMerge w:val="restart"/>
            <w:tcBorders>
              <w:top w:val="single" w:sz="4" w:space="0" w:color="3E6DA8"/>
              <w:left w:val="single" w:sz="4" w:space="0" w:color="3E6DA8"/>
              <w:bottom w:val="nil"/>
              <w:right w:val="nil"/>
            </w:tcBorders>
            <w:shd w:val="clear" w:color="000000" w:fill="FFFFFF"/>
            <w:noWrap/>
            <w:textDirection w:val="btLr"/>
            <w:vAlign w:val="center"/>
            <w:hideMark/>
          </w:tcPr>
          <w:p w14:paraId="439CFC04" w14:textId="77777777" w:rsidR="00C32516" w:rsidRPr="00C90826" w:rsidRDefault="00C32516" w:rsidP="009D4ADA">
            <w:pPr>
              <w:jc w:val="center"/>
              <w:rPr>
                <w:rFonts w:ascii="Quicksand" w:eastAsia="Times New Roman" w:hAnsi="Quicksand"/>
                <w:color w:val="3E6DA8"/>
                <w:sz w:val="18"/>
                <w:szCs w:val="18"/>
              </w:rPr>
            </w:pPr>
            <w:r w:rsidRPr="00C90826">
              <w:rPr>
                <w:rFonts w:ascii="Quicksand" w:eastAsia="Times New Roman" w:hAnsi="Quicksand"/>
                <w:color w:val="3E6DA8"/>
                <w:sz w:val="18"/>
                <w:szCs w:val="18"/>
              </w:rPr>
              <w:t>Divers</w:t>
            </w:r>
          </w:p>
        </w:tc>
        <w:tc>
          <w:tcPr>
            <w:tcW w:w="8492" w:type="dxa"/>
            <w:tcBorders>
              <w:top w:val="single" w:sz="4" w:space="0" w:color="3E6DA8"/>
              <w:left w:val="nil"/>
              <w:bottom w:val="nil"/>
              <w:right w:val="single" w:sz="4" w:space="0" w:color="3E6DA8"/>
            </w:tcBorders>
            <w:shd w:val="clear" w:color="000000" w:fill="FFFFFF"/>
            <w:noWrap/>
            <w:vAlign w:val="bottom"/>
            <w:hideMark/>
          </w:tcPr>
          <w:p w14:paraId="787D07E8" w14:textId="77777777" w:rsidR="00C32516" w:rsidRDefault="00C32516" w:rsidP="009D4ADA">
            <w:pPr>
              <w:rPr>
                <w:rFonts w:ascii="Quicksand" w:eastAsia="Times New Roman" w:hAnsi="Quicksand"/>
                <w:sz w:val="18"/>
                <w:szCs w:val="18"/>
              </w:rPr>
            </w:pPr>
          </w:p>
          <w:p w14:paraId="6FA5430B" w14:textId="28635877" w:rsidR="00C32516" w:rsidRPr="00522EDF" w:rsidRDefault="00C32516" w:rsidP="009D4ADA">
            <w:pPr>
              <w:rPr>
                <w:rFonts w:ascii="Quicksand" w:eastAsia="Times New Roman" w:hAnsi="Quicksand"/>
                <w:sz w:val="18"/>
                <w:szCs w:val="18"/>
              </w:rPr>
            </w:pPr>
            <w:r w:rsidRPr="00522EDF">
              <w:rPr>
                <w:rFonts w:ascii="Quicksand" w:eastAsia="Times New Roman" w:hAnsi="Quicksand"/>
                <w:sz w:val="18"/>
                <w:szCs w:val="18"/>
              </w:rPr>
              <w:t>Nettoyage et désinfection des poubelles (cuisine, SDB, WC, …)</w:t>
            </w:r>
          </w:p>
        </w:tc>
      </w:tr>
      <w:tr w:rsidR="00C32516" w:rsidRPr="00C90826" w14:paraId="39AB5FE8" w14:textId="77777777" w:rsidTr="009D4ADA">
        <w:trPr>
          <w:trHeight w:val="20"/>
        </w:trPr>
        <w:tc>
          <w:tcPr>
            <w:tcW w:w="569" w:type="dxa"/>
            <w:vMerge/>
            <w:tcBorders>
              <w:top w:val="nil"/>
              <w:left w:val="single" w:sz="4" w:space="0" w:color="3E6DA8"/>
              <w:bottom w:val="single" w:sz="4" w:space="0" w:color="3E6DA8"/>
              <w:right w:val="nil"/>
            </w:tcBorders>
            <w:vAlign w:val="center"/>
            <w:hideMark/>
          </w:tcPr>
          <w:p w14:paraId="422CB754" w14:textId="77777777" w:rsidR="00C32516" w:rsidRPr="00C90826" w:rsidRDefault="00C32516" w:rsidP="009D4ADA">
            <w:pPr>
              <w:rPr>
                <w:rFonts w:ascii="Quicksand" w:eastAsia="Times New Roman" w:hAnsi="Quicksand"/>
                <w:color w:val="3E6DA8"/>
                <w:sz w:val="18"/>
                <w:szCs w:val="18"/>
              </w:rPr>
            </w:pPr>
          </w:p>
        </w:tc>
        <w:tc>
          <w:tcPr>
            <w:tcW w:w="8492" w:type="dxa"/>
            <w:tcBorders>
              <w:top w:val="nil"/>
              <w:left w:val="nil"/>
              <w:bottom w:val="single" w:sz="4" w:space="0" w:color="3E6DA8"/>
              <w:right w:val="single" w:sz="4" w:space="0" w:color="3E6DA8"/>
            </w:tcBorders>
            <w:shd w:val="clear" w:color="000000" w:fill="FFFFFF"/>
            <w:noWrap/>
            <w:vAlign w:val="bottom"/>
            <w:hideMark/>
          </w:tcPr>
          <w:p w14:paraId="4881F120" w14:textId="77777777" w:rsidR="00C32516" w:rsidRDefault="00C32516" w:rsidP="009D4ADA">
            <w:pPr>
              <w:rPr>
                <w:rFonts w:ascii="Quicksand" w:eastAsia="Times New Roman" w:hAnsi="Quicksand"/>
                <w:sz w:val="18"/>
                <w:szCs w:val="18"/>
              </w:rPr>
            </w:pPr>
            <w:r w:rsidRPr="00522EDF">
              <w:rPr>
                <w:rFonts w:ascii="Quicksand" w:eastAsia="Times New Roman" w:hAnsi="Quicksand"/>
                <w:sz w:val="18"/>
                <w:szCs w:val="18"/>
              </w:rPr>
              <w:t>Aération de l'appartement</w:t>
            </w:r>
          </w:p>
          <w:p w14:paraId="3C0C29C6" w14:textId="77777777" w:rsidR="00C32516" w:rsidRPr="00522EDF" w:rsidRDefault="00C32516" w:rsidP="009D4ADA">
            <w:pPr>
              <w:rPr>
                <w:rFonts w:ascii="Quicksand" w:eastAsia="Times New Roman" w:hAnsi="Quicksand"/>
                <w:sz w:val="18"/>
                <w:szCs w:val="18"/>
              </w:rPr>
            </w:pPr>
          </w:p>
        </w:tc>
      </w:tr>
    </w:tbl>
    <w:p w14:paraId="7E8B0BFD" w14:textId="77777777" w:rsidR="00C32516" w:rsidRDefault="00C32516" w:rsidP="00C32516">
      <w:pPr>
        <w:rPr>
          <w:rFonts w:ascii="Quicksand" w:hAnsi="Quicksand"/>
          <w:b/>
          <w:bCs/>
          <w:sz w:val="20"/>
          <w:szCs w:val="20"/>
        </w:rPr>
      </w:pPr>
    </w:p>
    <w:p w14:paraId="768EB3C3" w14:textId="19D0BDD7" w:rsidR="006074D7" w:rsidRDefault="006074D7" w:rsidP="006074D7">
      <w:pPr>
        <w:jc w:val="both"/>
        <w:rPr>
          <w:rFonts w:ascii="Quicksand" w:hAnsi="Quicksand"/>
          <w:bCs/>
          <w:sz w:val="18"/>
          <w:szCs w:val="20"/>
        </w:rPr>
      </w:pPr>
      <w:r w:rsidRPr="004E16FC">
        <w:rPr>
          <w:rFonts w:ascii="Quicksand" w:hAnsi="Quicksand"/>
          <w:bCs/>
          <w:sz w:val="21"/>
          <w:szCs w:val="20"/>
          <w:vertAlign w:val="superscript"/>
        </w:rPr>
        <w:t>1</w:t>
      </w:r>
      <w:r w:rsidR="00E70AE4">
        <w:rPr>
          <w:rFonts w:ascii="Quicksand" w:hAnsi="Quicksand"/>
          <w:bCs/>
          <w:sz w:val="21"/>
          <w:szCs w:val="20"/>
          <w:vertAlign w:val="superscript"/>
        </w:rPr>
        <w:t xml:space="preserve"> </w:t>
      </w:r>
      <w:r>
        <w:rPr>
          <w:rFonts w:ascii="Quicksand" w:hAnsi="Quicksand"/>
          <w:bCs/>
          <w:sz w:val="18"/>
          <w:szCs w:val="20"/>
        </w:rPr>
        <w:t>Le changement des serviettes ou des draps implique la blanchisserie pour les serviettes et/ou draps sales et la mise en place de nouveaux pack serviettes/draps. C’est facultatif et le PROPRIETAIRE devra le préciser lors de la Commande.</w:t>
      </w:r>
    </w:p>
    <w:p w14:paraId="1A4FE73F" w14:textId="77777777" w:rsidR="006074D7" w:rsidRDefault="006074D7" w:rsidP="00C32516">
      <w:pPr>
        <w:rPr>
          <w:rFonts w:ascii="Quicksand" w:hAnsi="Quicksand"/>
          <w:b/>
          <w:bCs/>
          <w:sz w:val="20"/>
          <w:szCs w:val="20"/>
        </w:rPr>
      </w:pPr>
    </w:p>
    <w:p w14:paraId="645EE51D" w14:textId="77777777" w:rsidR="00C32516" w:rsidRDefault="00C32516" w:rsidP="0044304E">
      <w:pPr>
        <w:jc w:val="both"/>
        <w:rPr>
          <w:rFonts w:ascii="Quicksand" w:hAnsi="Quicksand"/>
          <w:sz w:val="20"/>
          <w:szCs w:val="20"/>
        </w:rPr>
      </w:pPr>
    </w:p>
    <w:p w14:paraId="2C822CE7" w14:textId="77777777" w:rsidR="006B787B" w:rsidRPr="001358E5" w:rsidRDefault="006B787B" w:rsidP="001358E5">
      <w:pPr>
        <w:rPr>
          <w:rFonts w:ascii="Quicksand" w:hAnsi="Quicksand"/>
          <w:b/>
          <w:bCs/>
          <w:sz w:val="20"/>
          <w:szCs w:val="20"/>
        </w:rPr>
      </w:pPr>
      <w:r w:rsidRPr="001358E5">
        <w:rPr>
          <w:rFonts w:ascii="Quicksand" w:hAnsi="Quicksand"/>
          <w:b/>
          <w:bCs/>
          <w:sz w:val="20"/>
          <w:szCs w:val="20"/>
        </w:rPr>
        <w:t>Prestation de location de linge</w:t>
      </w:r>
    </w:p>
    <w:p w14:paraId="190168AC" w14:textId="77777777" w:rsidR="006B787B" w:rsidRDefault="006B787B" w:rsidP="006B787B">
      <w:pPr>
        <w:jc w:val="both"/>
        <w:rPr>
          <w:rFonts w:ascii="Quicksand" w:hAnsi="Quicksand"/>
          <w:sz w:val="20"/>
          <w:szCs w:val="20"/>
        </w:rPr>
      </w:pPr>
    </w:p>
    <w:p w14:paraId="66193E49" w14:textId="77777777" w:rsidR="006B787B" w:rsidRPr="000E78B9" w:rsidRDefault="006B787B" w:rsidP="006B787B">
      <w:pPr>
        <w:jc w:val="both"/>
        <w:rPr>
          <w:rFonts w:ascii="Quicksand" w:hAnsi="Quicksand"/>
          <w:sz w:val="20"/>
          <w:szCs w:val="20"/>
        </w:rPr>
      </w:pPr>
      <w:r>
        <w:rPr>
          <w:rFonts w:ascii="Quicksand" w:hAnsi="Quicksand"/>
          <w:sz w:val="20"/>
          <w:szCs w:val="20"/>
        </w:rPr>
        <w:t xml:space="preserve">ÔMAJOR SERVICES vous propose une formule de location de linge, incluant la blanchisserie, le repassage et la préparation sous format de kit </w:t>
      </w:r>
      <w:r w:rsidRPr="000E78B9">
        <w:rPr>
          <w:rFonts w:ascii="Quicksand" w:hAnsi="Quicksand"/>
          <w:sz w:val="20"/>
          <w:szCs w:val="20"/>
        </w:rPr>
        <w:t>:</w:t>
      </w:r>
    </w:p>
    <w:p w14:paraId="71777260" w14:textId="77777777" w:rsidR="006B787B" w:rsidRPr="000E78B9" w:rsidRDefault="006B787B" w:rsidP="006B787B">
      <w:pPr>
        <w:pStyle w:val="Pardeliste"/>
        <w:numPr>
          <w:ilvl w:val="0"/>
          <w:numId w:val="4"/>
        </w:numPr>
        <w:jc w:val="both"/>
        <w:rPr>
          <w:rFonts w:ascii="Quicksand" w:hAnsi="Quicksand"/>
          <w:sz w:val="20"/>
          <w:szCs w:val="20"/>
        </w:rPr>
      </w:pPr>
      <w:proofErr w:type="gramStart"/>
      <w:r>
        <w:rPr>
          <w:rFonts w:ascii="Quicksand" w:hAnsi="Quicksand"/>
          <w:sz w:val="20"/>
          <w:szCs w:val="20"/>
        </w:rPr>
        <w:t>ki</w:t>
      </w:r>
      <w:r w:rsidRPr="000E78B9">
        <w:rPr>
          <w:rFonts w:ascii="Quicksand" w:hAnsi="Quicksand"/>
          <w:sz w:val="20"/>
          <w:szCs w:val="20"/>
        </w:rPr>
        <w:t>t</w:t>
      </w:r>
      <w:proofErr w:type="gramEnd"/>
      <w:r w:rsidRPr="000E78B9">
        <w:rPr>
          <w:rFonts w:ascii="Quicksand" w:hAnsi="Quicksand"/>
          <w:sz w:val="20"/>
          <w:szCs w:val="20"/>
        </w:rPr>
        <w:t xml:space="preserve"> lit simple : comprend un grand drap, une housse de couette double, 2 taies d’oreiller ;</w:t>
      </w:r>
    </w:p>
    <w:p w14:paraId="0E6BB062" w14:textId="77777777" w:rsidR="006B787B" w:rsidRPr="000E78B9" w:rsidRDefault="006B787B" w:rsidP="006B787B">
      <w:pPr>
        <w:pStyle w:val="Pardeliste"/>
        <w:numPr>
          <w:ilvl w:val="0"/>
          <w:numId w:val="4"/>
        </w:numPr>
        <w:jc w:val="both"/>
        <w:rPr>
          <w:rFonts w:ascii="Quicksand" w:hAnsi="Quicksand"/>
          <w:sz w:val="20"/>
          <w:szCs w:val="20"/>
        </w:rPr>
      </w:pPr>
      <w:proofErr w:type="gramStart"/>
      <w:r>
        <w:rPr>
          <w:rFonts w:ascii="Quicksand" w:hAnsi="Quicksand"/>
          <w:sz w:val="20"/>
          <w:szCs w:val="20"/>
        </w:rPr>
        <w:t>k</w:t>
      </w:r>
      <w:r w:rsidRPr="000E78B9">
        <w:rPr>
          <w:rFonts w:ascii="Quicksand" w:hAnsi="Quicksand"/>
          <w:sz w:val="20"/>
          <w:szCs w:val="20"/>
        </w:rPr>
        <w:t>it</w:t>
      </w:r>
      <w:proofErr w:type="gramEnd"/>
      <w:r w:rsidRPr="000E78B9">
        <w:rPr>
          <w:rFonts w:ascii="Quicksand" w:hAnsi="Quicksand"/>
          <w:sz w:val="20"/>
          <w:szCs w:val="20"/>
        </w:rPr>
        <w:t xml:space="preserve"> lit double : comprend un drap simple, une housse de couette simple, 1 taie d’oreiller ;</w:t>
      </w:r>
    </w:p>
    <w:p w14:paraId="545A5B78" w14:textId="77777777" w:rsidR="006B787B" w:rsidRDefault="006B787B" w:rsidP="006B787B">
      <w:pPr>
        <w:pStyle w:val="Pardeliste"/>
        <w:numPr>
          <w:ilvl w:val="0"/>
          <w:numId w:val="4"/>
        </w:numPr>
        <w:jc w:val="both"/>
        <w:rPr>
          <w:rFonts w:ascii="Quicksand" w:hAnsi="Quicksand"/>
          <w:sz w:val="20"/>
          <w:szCs w:val="20"/>
        </w:rPr>
      </w:pPr>
      <w:proofErr w:type="gramStart"/>
      <w:r>
        <w:rPr>
          <w:rFonts w:ascii="Quicksand" w:hAnsi="Quicksand"/>
          <w:sz w:val="20"/>
          <w:szCs w:val="20"/>
        </w:rPr>
        <w:t>k</w:t>
      </w:r>
      <w:r w:rsidRPr="000E78B9">
        <w:rPr>
          <w:rFonts w:ascii="Quicksand" w:hAnsi="Quicksand"/>
          <w:sz w:val="20"/>
          <w:szCs w:val="20"/>
        </w:rPr>
        <w:t>it</w:t>
      </w:r>
      <w:proofErr w:type="gramEnd"/>
      <w:r w:rsidRPr="000E78B9">
        <w:rPr>
          <w:rFonts w:ascii="Quicksand" w:hAnsi="Quicksand"/>
          <w:sz w:val="20"/>
          <w:szCs w:val="20"/>
        </w:rPr>
        <w:t xml:space="preserve"> serviettes (par personne) : comprend une grande serviette de bain, une petite serviette, un tapis de douche </w:t>
      </w:r>
      <w:r>
        <w:rPr>
          <w:rFonts w:ascii="Quicksand" w:hAnsi="Quicksand"/>
          <w:sz w:val="20"/>
          <w:szCs w:val="20"/>
        </w:rPr>
        <w:t>par pièce d’eau</w:t>
      </w:r>
      <w:r w:rsidRPr="000E78B9">
        <w:rPr>
          <w:rFonts w:ascii="Quicksand" w:hAnsi="Quicksand"/>
          <w:sz w:val="20"/>
          <w:szCs w:val="20"/>
        </w:rPr>
        <w:t>.</w:t>
      </w:r>
    </w:p>
    <w:p w14:paraId="6B02C949" w14:textId="39B93A9B" w:rsidR="007E7217" w:rsidRPr="000E78B9" w:rsidRDefault="007E7217" w:rsidP="006B787B">
      <w:pPr>
        <w:pStyle w:val="Pardeliste"/>
        <w:numPr>
          <w:ilvl w:val="0"/>
          <w:numId w:val="4"/>
        </w:numPr>
        <w:jc w:val="both"/>
        <w:rPr>
          <w:rFonts w:ascii="Quicksand" w:hAnsi="Quicksand"/>
          <w:sz w:val="20"/>
          <w:szCs w:val="20"/>
        </w:rPr>
      </w:pPr>
      <w:r>
        <w:rPr>
          <w:rFonts w:ascii="Quicksand" w:hAnsi="Quicksand"/>
          <w:sz w:val="20"/>
          <w:szCs w:val="20"/>
        </w:rPr>
        <w:t>Kit serviettes + peignoir/chausson (par personne) : kit serviettes auquel s’ajoute 1 peignoir et une paire de chaussons.</w:t>
      </w:r>
    </w:p>
    <w:p w14:paraId="1BAAA9D6" w14:textId="77777777" w:rsidR="0001247D" w:rsidRDefault="0001247D" w:rsidP="0044304E">
      <w:pPr>
        <w:jc w:val="both"/>
        <w:rPr>
          <w:rFonts w:ascii="Quicksand" w:hAnsi="Quicksand"/>
          <w:sz w:val="20"/>
          <w:szCs w:val="20"/>
        </w:rPr>
      </w:pPr>
    </w:p>
    <w:p w14:paraId="484751CB" w14:textId="77777777" w:rsidR="0001247D" w:rsidRDefault="0001247D" w:rsidP="0044304E">
      <w:pPr>
        <w:jc w:val="both"/>
        <w:rPr>
          <w:rFonts w:ascii="Quicksand" w:hAnsi="Quicksand"/>
          <w:sz w:val="20"/>
          <w:szCs w:val="20"/>
        </w:rPr>
      </w:pPr>
    </w:p>
    <w:p w14:paraId="39FA608D" w14:textId="77777777" w:rsidR="00450D40" w:rsidRDefault="00450D40">
      <w:pPr>
        <w:rPr>
          <w:rFonts w:ascii="Quicksand" w:hAnsi="Quicksand"/>
          <w:b/>
          <w:bCs/>
          <w:sz w:val="20"/>
          <w:szCs w:val="20"/>
        </w:rPr>
      </w:pPr>
      <w:r>
        <w:rPr>
          <w:rFonts w:ascii="Quicksand" w:hAnsi="Quicksand"/>
          <w:b/>
          <w:bCs/>
          <w:sz w:val="20"/>
          <w:szCs w:val="20"/>
        </w:rPr>
        <w:br w:type="page"/>
      </w:r>
    </w:p>
    <w:p w14:paraId="27A62718" w14:textId="793D267C" w:rsidR="001C70EB" w:rsidRPr="001400F5" w:rsidRDefault="001C70EB" w:rsidP="001400F5">
      <w:pPr>
        <w:rPr>
          <w:rFonts w:ascii="Quicksand" w:hAnsi="Quicksand"/>
          <w:b/>
          <w:bCs/>
          <w:sz w:val="20"/>
          <w:szCs w:val="20"/>
        </w:rPr>
      </w:pPr>
      <w:r w:rsidRPr="001400F5">
        <w:rPr>
          <w:rFonts w:ascii="Quicksand" w:hAnsi="Quicksand"/>
          <w:b/>
          <w:bCs/>
          <w:sz w:val="20"/>
          <w:szCs w:val="20"/>
        </w:rPr>
        <w:lastRenderedPageBreak/>
        <w:t>Prestation de réparation</w:t>
      </w:r>
    </w:p>
    <w:p w14:paraId="2C36904C" w14:textId="77777777" w:rsidR="001C70EB" w:rsidRPr="00132859" w:rsidRDefault="001C70EB" w:rsidP="001C70EB">
      <w:pPr>
        <w:jc w:val="both"/>
        <w:rPr>
          <w:rFonts w:ascii="Quicksand" w:hAnsi="Quicksand"/>
          <w:sz w:val="20"/>
          <w:szCs w:val="20"/>
        </w:rPr>
      </w:pPr>
    </w:p>
    <w:p w14:paraId="444A7F83" w14:textId="20DA9829" w:rsidR="001C70EB" w:rsidRPr="000E78B9" w:rsidRDefault="001C70EB" w:rsidP="001C70EB">
      <w:pPr>
        <w:jc w:val="both"/>
        <w:rPr>
          <w:rFonts w:ascii="Quicksand" w:hAnsi="Quicksand"/>
          <w:sz w:val="20"/>
          <w:szCs w:val="20"/>
        </w:rPr>
      </w:pPr>
      <w:r w:rsidRPr="000E78B9">
        <w:rPr>
          <w:rFonts w:ascii="Quicksand" w:hAnsi="Quicksand"/>
          <w:sz w:val="20"/>
          <w:szCs w:val="20"/>
        </w:rPr>
        <w:t xml:space="preserve">L’appel aux services d’un technicien peut se faire </w:t>
      </w:r>
      <w:r w:rsidR="008607F4">
        <w:rPr>
          <w:rFonts w:ascii="Quicksand" w:hAnsi="Quicksand"/>
          <w:sz w:val="20"/>
          <w:szCs w:val="20"/>
        </w:rPr>
        <w:t>tous les jours, 24h/24h 7j/7J depuis le site</w:t>
      </w:r>
      <w:r>
        <w:rPr>
          <w:rFonts w:ascii="Quicksand" w:hAnsi="Quicksand"/>
          <w:sz w:val="20"/>
          <w:szCs w:val="20"/>
        </w:rPr>
        <w:t xml:space="preserve"> </w:t>
      </w:r>
      <w:hyperlink r:id="rId23" w:history="1">
        <w:r w:rsidR="008607F4" w:rsidRPr="001211FB">
          <w:rPr>
            <w:rStyle w:val="Lienhypertexte"/>
            <w:rFonts w:ascii="Quicksand" w:hAnsi="Quicksand"/>
            <w:sz w:val="20"/>
            <w:szCs w:val="20"/>
          </w:rPr>
          <w:t>www.o-major.com</w:t>
        </w:r>
      </w:hyperlink>
      <w:r w:rsidR="008607F4">
        <w:rPr>
          <w:rFonts w:ascii="Quicksand" w:hAnsi="Quicksand"/>
          <w:sz w:val="20"/>
          <w:szCs w:val="20"/>
        </w:rPr>
        <w:t xml:space="preserve">. </w:t>
      </w:r>
    </w:p>
    <w:p w14:paraId="790A9E80" w14:textId="77777777" w:rsidR="001C70EB" w:rsidRDefault="001C70EB" w:rsidP="001C70EB">
      <w:pPr>
        <w:jc w:val="both"/>
        <w:rPr>
          <w:rFonts w:ascii="Quicksand" w:hAnsi="Quicksand"/>
          <w:sz w:val="20"/>
          <w:szCs w:val="20"/>
        </w:rPr>
      </w:pPr>
    </w:p>
    <w:p w14:paraId="276F9381" w14:textId="77777777" w:rsidR="001C70EB" w:rsidRDefault="001C70EB" w:rsidP="001C70EB">
      <w:pPr>
        <w:jc w:val="both"/>
        <w:rPr>
          <w:rFonts w:ascii="Quicksand" w:hAnsi="Quicksand"/>
          <w:sz w:val="20"/>
          <w:szCs w:val="20"/>
        </w:rPr>
      </w:pPr>
      <w:r w:rsidRPr="00A73F2F">
        <w:rPr>
          <w:rFonts w:ascii="Quicksand" w:hAnsi="Quicksand"/>
          <w:sz w:val="20"/>
          <w:szCs w:val="20"/>
        </w:rPr>
        <w:t xml:space="preserve">Si le dépannage requiert </w:t>
      </w:r>
      <w:r>
        <w:rPr>
          <w:rFonts w:ascii="Quicksand" w:hAnsi="Quicksand"/>
          <w:sz w:val="20"/>
          <w:szCs w:val="20"/>
        </w:rPr>
        <w:t>I</w:t>
      </w:r>
      <w:r w:rsidRPr="00A73F2F">
        <w:rPr>
          <w:rFonts w:ascii="Quicksand" w:hAnsi="Quicksand"/>
          <w:sz w:val="20"/>
          <w:szCs w:val="20"/>
        </w:rPr>
        <w:t xml:space="preserve">‘intervention d'un tiers professionnel, </w:t>
      </w:r>
      <w:r>
        <w:rPr>
          <w:rFonts w:ascii="Quicksand" w:hAnsi="Quicksand"/>
          <w:sz w:val="20"/>
          <w:szCs w:val="20"/>
        </w:rPr>
        <w:t>ÔMAJOR SERVICES le signalera au PROPRIETAIRE à travers le compte rendu d’intervention et la notification associée.</w:t>
      </w:r>
    </w:p>
    <w:p w14:paraId="7E7A9134" w14:textId="77777777" w:rsidR="001C70EB" w:rsidRDefault="001C70EB" w:rsidP="001C70EB">
      <w:pPr>
        <w:jc w:val="both"/>
        <w:rPr>
          <w:rFonts w:ascii="Quicksand" w:hAnsi="Quicksand"/>
          <w:sz w:val="20"/>
          <w:szCs w:val="20"/>
        </w:rPr>
      </w:pPr>
    </w:p>
    <w:p w14:paraId="3F2173D3" w14:textId="77777777" w:rsidR="001C70EB" w:rsidRDefault="001C70EB" w:rsidP="001C70EB">
      <w:pPr>
        <w:jc w:val="both"/>
        <w:rPr>
          <w:rFonts w:ascii="Quicksand" w:hAnsi="Quicksand"/>
          <w:sz w:val="20"/>
          <w:szCs w:val="20"/>
        </w:rPr>
      </w:pPr>
      <w:r w:rsidRPr="000E78B9">
        <w:rPr>
          <w:rFonts w:ascii="Quicksand" w:hAnsi="Quicksand"/>
          <w:sz w:val="20"/>
          <w:szCs w:val="20"/>
        </w:rPr>
        <w:t xml:space="preserve">En cas d’urgence, </w:t>
      </w:r>
      <w:r>
        <w:rPr>
          <w:rFonts w:ascii="Quicksand" w:hAnsi="Quicksand"/>
          <w:sz w:val="20"/>
          <w:szCs w:val="20"/>
        </w:rPr>
        <w:t>ÔMAJOR</w:t>
      </w:r>
      <w:r w:rsidRPr="000E78B9">
        <w:rPr>
          <w:rFonts w:ascii="Quicksand" w:hAnsi="Quicksand"/>
          <w:sz w:val="20"/>
          <w:szCs w:val="20"/>
        </w:rPr>
        <w:t xml:space="preserve"> SERVICES pourra faire intervenir un te</w:t>
      </w:r>
      <w:r>
        <w:rPr>
          <w:rFonts w:ascii="Quicksand" w:hAnsi="Quicksand"/>
          <w:sz w:val="20"/>
          <w:szCs w:val="20"/>
        </w:rPr>
        <w:t>chnicien dans les 24h suivant le type de</w:t>
      </w:r>
      <w:r w:rsidRPr="000E78B9">
        <w:rPr>
          <w:rFonts w:ascii="Quicksand" w:hAnsi="Quicksand"/>
          <w:sz w:val="20"/>
          <w:szCs w:val="20"/>
        </w:rPr>
        <w:t xml:space="preserve"> sollicitation. </w:t>
      </w:r>
    </w:p>
    <w:p w14:paraId="357FF319" w14:textId="77777777" w:rsidR="00E34B6D" w:rsidRDefault="00E34B6D" w:rsidP="001C70EB">
      <w:pPr>
        <w:jc w:val="both"/>
        <w:rPr>
          <w:rFonts w:ascii="Quicksand" w:hAnsi="Quicksand"/>
          <w:sz w:val="20"/>
          <w:szCs w:val="20"/>
        </w:rPr>
      </w:pPr>
    </w:p>
    <w:p w14:paraId="34A5D499" w14:textId="77777777" w:rsidR="006B787B" w:rsidRDefault="006B787B" w:rsidP="0044304E">
      <w:pPr>
        <w:jc w:val="both"/>
        <w:rPr>
          <w:rFonts w:ascii="Quicksand" w:hAnsi="Quicksand"/>
          <w:sz w:val="20"/>
          <w:szCs w:val="20"/>
        </w:rPr>
      </w:pPr>
    </w:p>
    <w:p w14:paraId="732932BE" w14:textId="77777777" w:rsidR="006B787B" w:rsidRPr="001400F5" w:rsidRDefault="006B787B" w:rsidP="001400F5">
      <w:pPr>
        <w:rPr>
          <w:rFonts w:ascii="Quicksand" w:hAnsi="Quicksand"/>
          <w:b/>
          <w:bCs/>
          <w:sz w:val="20"/>
          <w:szCs w:val="20"/>
        </w:rPr>
      </w:pPr>
      <w:r w:rsidRPr="001400F5">
        <w:rPr>
          <w:rFonts w:ascii="Quicksand" w:hAnsi="Quicksand"/>
          <w:b/>
          <w:bCs/>
          <w:sz w:val="20"/>
          <w:szCs w:val="20"/>
        </w:rPr>
        <w:t>Boutique en ligne</w:t>
      </w:r>
    </w:p>
    <w:p w14:paraId="0E8C86E8" w14:textId="77777777" w:rsidR="006B787B" w:rsidRDefault="006B787B" w:rsidP="006B787B">
      <w:pPr>
        <w:jc w:val="both"/>
        <w:rPr>
          <w:rFonts w:ascii="Quicksand" w:hAnsi="Quicksand"/>
          <w:sz w:val="20"/>
          <w:szCs w:val="20"/>
        </w:rPr>
      </w:pPr>
    </w:p>
    <w:p w14:paraId="40202AB4" w14:textId="45D6B2E6" w:rsidR="006B787B" w:rsidRDefault="006B787B" w:rsidP="006B787B">
      <w:pPr>
        <w:jc w:val="both"/>
        <w:rPr>
          <w:rFonts w:ascii="Quicksand" w:hAnsi="Quicksand"/>
          <w:sz w:val="20"/>
          <w:szCs w:val="20"/>
        </w:rPr>
      </w:pPr>
      <w:r>
        <w:rPr>
          <w:rFonts w:ascii="Quicksand" w:hAnsi="Quicksand"/>
          <w:sz w:val="20"/>
          <w:szCs w:val="20"/>
        </w:rPr>
        <w:t xml:space="preserve">Afin de vous faciliter la vie courante, et bénéficier de tarifs négociés avec les principaux fournisseurs en hôtellerie, </w:t>
      </w:r>
      <w:r w:rsidR="008607F4">
        <w:rPr>
          <w:rFonts w:ascii="Quicksand" w:hAnsi="Quicksand"/>
          <w:sz w:val="20"/>
          <w:szCs w:val="20"/>
        </w:rPr>
        <w:t xml:space="preserve">en produits locaux ou encore en décoration, </w:t>
      </w:r>
      <w:r>
        <w:rPr>
          <w:rFonts w:ascii="Quicksand" w:hAnsi="Quicksand"/>
          <w:sz w:val="20"/>
          <w:szCs w:val="20"/>
        </w:rPr>
        <w:t xml:space="preserve">ÔMAJOR SERVICES vous propose une boutique en ligne. </w:t>
      </w:r>
    </w:p>
    <w:p w14:paraId="2D130C9D" w14:textId="77777777" w:rsidR="006B787B" w:rsidRDefault="006B787B" w:rsidP="006B787B">
      <w:pPr>
        <w:jc w:val="both"/>
        <w:rPr>
          <w:rFonts w:ascii="Quicksand" w:hAnsi="Quicksand"/>
          <w:sz w:val="20"/>
          <w:szCs w:val="20"/>
        </w:rPr>
      </w:pPr>
    </w:p>
    <w:p w14:paraId="4ED7B8FA" w14:textId="589A0D86" w:rsidR="006B787B" w:rsidRDefault="006B787B" w:rsidP="006B787B">
      <w:pPr>
        <w:jc w:val="both"/>
        <w:rPr>
          <w:rFonts w:ascii="Quicksand" w:hAnsi="Quicksand"/>
          <w:sz w:val="20"/>
          <w:szCs w:val="20"/>
        </w:rPr>
      </w:pPr>
      <w:r>
        <w:rPr>
          <w:rFonts w:ascii="Quicksand" w:hAnsi="Quicksand"/>
          <w:sz w:val="20"/>
          <w:szCs w:val="20"/>
        </w:rPr>
        <w:t>Le catalogue proposé sera amené à évoluer en fonction des demandes de</w:t>
      </w:r>
      <w:r w:rsidR="008607F4">
        <w:rPr>
          <w:rFonts w:ascii="Quicksand" w:hAnsi="Quicksand"/>
          <w:sz w:val="20"/>
          <w:szCs w:val="20"/>
        </w:rPr>
        <w:t>s</w:t>
      </w:r>
      <w:r>
        <w:rPr>
          <w:rFonts w:ascii="Quicksand" w:hAnsi="Quicksand"/>
          <w:sz w:val="20"/>
          <w:szCs w:val="20"/>
        </w:rPr>
        <w:t xml:space="preserve"> PROPRIETAIRES ainsi qu’à la politique de référencement de ÔMAJOR SERVICES.</w:t>
      </w:r>
    </w:p>
    <w:p w14:paraId="34B732EB" w14:textId="77777777" w:rsidR="006B787B" w:rsidRDefault="006B787B" w:rsidP="0044304E">
      <w:pPr>
        <w:jc w:val="both"/>
        <w:rPr>
          <w:rFonts w:ascii="Quicksand" w:hAnsi="Quicksand"/>
          <w:sz w:val="20"/>
          <w:szCs w:val="20"/>
        </w:rPr>
        <w:sectPr w:rsidR="006B787B" w:rsidSect="00571341">
          <w:headerReference w:type="default" r:id="rId24"/>
          <w:footerReference w:type="even" r:id="rId25"/>
          <w:footerReference w:type="default" r:id="rId26"/>
          <w:footerReference w:type="first" r:id="rId27"/>
          <w:pgSz w:w="11900" w:h="16820"/>
          <w:pgMar w:top="1309" w:right="1417" w:bottom="652" w:left="1417" w:header="708" w:footer="105" w:gutter="0"/>
          <w:cols w:space="708"/>
          <w:titlePg/>
          <w:docGrid w:linePitch="360"/>
        </w:sectPr>
      </w:pPr>
    </w:p>
    <w:p w14:paraId="52BF368D" w14:textId="488F7A50" w:rsidR="00B800C4" w:rsidRDefault="00B800C4" w:rsidP="001B588B">
      <w:pPr>
        <w:pStyle w:val="Pardeliste"/>
        <w:numPr>
          <w:ilvl w:val="1"/>
          <w:numId w:val="8"/>
        </w:numPr>
        <w:jc w:val="both"/>
        <w:rPr>
          <w:rFonts w:ascii="Quicksand" w:hAnsi="Quicksand"/>
          <w:szCs w:val="20"/>
        </w:rPr>
      </w:pPr>
      <w:bookmarkStart w:id="38" w:name="_Ref490672017"/>
      <w:r w:rsidRPr="001B588B">
        <w:rPr>
          <w:rFonts w:ascii="Quicksand" w:hAnsi="Quicksand"/>
          <w:szCs w:val="20"/>
        </w:rPr>
        <w:lastRenderedPageBreak/>
        <w:t xml:space="preserve">ANNEXE 2 : Grille tarifaire saison 2017 </w:t>
      </w:r>
      <w:r w:rsidR="008607F4">
        <w:rPr>
          <w:rFonts w:ascii="Quicksand" w:hAnsi="Quicksand"/>
          <w:szCs w:val="20"/>
        </w:rPr>
        <w:t>–</w:t>
      </w:r>
      <w:r w:rsidRPr="001B588B">
        <w:rPr>
          <w:rFonts w:ascii="Quicksand" w:hAnsi="Quicksand"/>
          <w:szCs w:val="20"/>
        </w:rPr>
        <w:t xml:space="preserve"> 2018</w:t>
      </w:r>
      <w:bookmarkEnd w:id="38"/>
    </w:p>
    <w:p w14:paraId="12B8E197" w14:textId="77777777" w:rsidR="008607F4" w:rsidRPr="00B73D46" w:rsidRDefault="008607F4" w:rsidP="008607F4">
      <w:pPr>
        <w:jc w:val="both"/>
        <w:rPr>
          <w:rFonts w:ascii="Quicksand" w:hAnsi="Quicksand"/>
          <w:sz w:val="20"/>
          <w:szCs w:val="20"/>
        </w:rPr>
      </w:pPr>
    </w:p>
    <w:p w14:paraId="1A366DC5" w14:textId="2B049CDE" w:rsidR="008607F4" w:rsidRDefault="008607F4" w:rsidP="008607F4">
      <w:pPr>
        <w:jc w:val="both"/>
        <w:rPr>
          <w:rFonts w:ascii="Quicksand" w:hAnsi="Quicksand"/>
          <w:sz w:val="20"/>
          <w:szCs w:val="20"/>
        </w:rPr>
      </w:pPr>
      <w:r>
        <w:rPr>
          <w:rFonts w:ascii="Quicksand" w:hAnsi="Quicksand"/>
          <w:sz w:val="20"/>
          <w:szCs w:val="20"/>
        </w:rPr>
        <w:t>A noter :</w:t>
      </w:r>
      <w:r w:rsidRPr="008607F4">
        <w:rPr>
          <w:rFonts w:ascii="Quicksand" w:hAnsi="Quicksand"/>
          <w:sz w:val="20"/>
          <w:szCs w:val="20"/>
        </w:rPr>
        <w:t xml:space="preserve"> tous les tarifs sont en ligne sur </w:t>
      </w:r>
      <w:hyperlink r:id="rId28" w:history="1">
        <w:r w:rsidR="007E7217" w:rsidRPr="002F1064">
          <w:rPr>
            <w:rStyle w:val="Lienhypertexte"/>
            <w:rFonts w:ascii="Quicksand" w:hAnsi="Quicksand"/>
            <w:sz w:val="20"/>
            <w:szCs w:val="20"/>
          </w:rPr>
          <w:t>www.o-major.com</w:t>
        </w:r>
      </w:hyperlink>
      <w:r w:rsidRPr="008607F4">
        <w:rPr>
          <w:rFonts w:ascii="Quicksand" w:hAnsi="Quicksand"/>
          <w:sz w:val="20"/>
          <w:szCs w:val="20"/>
        </w:rPr>
        <w:t>.</w:t>
      </w:r>
    </w:p>
    <w:p w14:paraId="58CC52B8" w14:textId="77777777" w:rsidR="007A4AD5" w:rsidRPr="008607F4" w:rsidRDefault="007A4AD5" w:rsidP="008607F4">
      <w:pPr>
        <w:jc w:val="both"/>
        <w:rPr>
          <w:rFonts w:ascii="Quicksand" w:hAnsi="Quicksand"/>
          <w:sz w:val="20"/>
          <w:szCs w:val="20"/>
        </w:rPr>
      </w:pPr>
    </w:p>
    <w:tbl>
      <w:tblPr>
        <w:tblW w:w="13080" w:type="dxa"/>
        <w:tblLayout w:type="fixed"/>
        <w:tblCellMar>
          <w:left w:w="70" w:type="dxa"/>
          <w:right w:w="70" w:type="dxa"/>
        </w:tblCellMar>
        <w:tblLook w:val="04A0" w:firstRow="1" w:lastRow="0" w:firstColumn="1" w:lastColumn="0" w:noHBand="0" w:noVBand="1"/>
      </w:tblPr>
      <w:tblGrid>
        <w:gridCol w:w="4677"/>
        <w:gridCol w:w="1083"/>
        <w:gridCol w:w="65"/>
        <w:gridCol w:w="1515"/>
        <w:gridCol w:w="23"/>
        <w:gridCol w:w="1297"/>
        <w:gridCol w:w="76"/>
        <w:gridCol w:w="1244"/>
        <w:gridCol w:w="129"/>
        <w:gridCol w:w="1231"/>
        <w:gridCol w:w="182"/>
        <w:gridCol w:w="1558"/>
      </w:tblGrid>
      <w:tr w:rsidR="00B800C4" w:rsidRPr="006E6405" w14:paraId="70F99317" w14:textId="77777777" w:rsidTr="00CA4F63">
        <w:trPr>
          <w:trHeight w:val="280"/>
        </w:trPr>
        <w:tc>
          <w:tcPr>
            <w:tcW w:w="4677" w:type="dxa"/>
            <w:tcBorders>
              <w:top w:val="nil"/>
              <w:left w:val="nil"/>
              <w:right w:val="nil"/>
            </w:tcBorders>
            <w:shd w:val="clear" w:color="000000" w:fill="FFFFFF"/>
            <w:noWrap/>
            <w:vAlign w:val="bottom"/>
            <w:hideMark/>
          </w:tcPr>
          <w:p w14:paraId="0C9CAA99" w14:textId="77777777" w:rsidR="00B800C4" w:rsidRPr="006E6405" w:rsidRDefault="00B800C4" w:rsidP="009D4ADA">
            <w:pPr>
              <w:rPr>
                <w:rFonts w:ascii="Quicksand Regular" w:eastAsia="Times New Roman" w:hAnsi="Quicksand Regular"/>
                <w:b/>
                <w:bCs/>
                <w:color w:val="000000"/>
                <w:sz w:val="20"/>
                <w:szCs w:val="20"/>
              </w:rPr>
            </w:pPr>
            <w:r w:rsidRPr="006E6405">
              <w:rPr>
                <w:rFonts w:ascii="Quicksand Regular" w:eastAsia="Times New Roman" w:hAnsi="Quicksand Regular"/>
                <w:b/>
                <w:bCs/>
                <w:color w:val="000000"/>
                <w:sz w:val="20"/>
                <w:szCs w:val="20"/>
              </w:rPr>
              <w:t> </w:t>
            </w:r>
          </w:p>
        </w:tc>
        <w:tc>
          <w:tcPr>
            <w:tcW w:w="1083" w:type="dxa"/>
            <w:tcBorders>
              <w:top w:val="nil"/>
              <w:left w:val="nil"/>
              <w:right w:val="nil"/>
            </w:tcBorders>
            <w:shd w:val="clear" w:color="000000" w:fill="FFFFFF"/>
            <w:noWrap/>
            <w:vAlign w:val="bottom"/>
            <w:hideMark/>
          </w:tcPr>
          <w:p w14:paraId="71496E38" w14:textId="77777777" w:rsidR="00B800C4" w:rsidRPr="006E6405" w:rsidRDefault="00B800C4" w:rsidP="009D4ADA">
            <w:pPr>
              <w:jc w:val="center"/>
              <w:rPr>
                <w:rFonts w:ascii="Quicksand Regular" w:eastAsia="Times New Roman" w:hAnsi="Quicksand Regular"/>
                <w:b/>
                <w:bCs/>
                <w:color w:val="000000"/>
                <w:sz w:val="20"/>
                <w:szCs w:val="20"/>
              </w:rPr>
            </w:pPr>
          </w:p>
        </w:tc>
        <w:tc>
          <w:tcPr>
            <w:tcW w:w="1580" w:type="dxa"/>
            <w:gridSpan w:val="2"/>
            <w:tcBorders>
              <w:top w:val="nil"/>
              <w:left w:val="nil"/>
              <w:right w:val="nil"/>
            </w:tcBorders>
            <w:shd w:val="clear" w:color="000000" w:fill="FFFFFF"/>
            <w:noWrap/>
            <w:vAlign w:val="bottom"/>
            <w:hideMark/>
          </w:tcPr>
          <w:p w14:paraId="291654DA" w14:textId="77777777" w:rsidR="00B800C4" w:rsidRPr="003B7CD6" w:rsidRDefault="00B800C4" w:rsidP="009D4ADA">
            <w:pPr>
              <w:jc w:val="center"/>
              <w:rPr>
                <w:rFonts w:ascii="Quicksand Regular" w:eastAsia="Times New Roman" w:hAnsi="Quicksand Regular"/>
                <w:bCs/>
                <w:color w:val="3574AF"/>
                <w:sz w:val="20"/>
                <w:szCs w:val="20"/>
              </w:rPr>
            </w:pPr>
            <w:r w:rsidRPr="003B7CD6">
              <w:rPr>
                <w:rFonts w:ascii="Quicksand Regular" w:eastAsia="Times New Roman" w:hAnsi="Quicksand Regular"/>
                <w:bCs/>
                <w:color w:val="3574AF"/>
                <w:sz w:val="20"/>
                <w:szCs w:val="20"/>
              </w:rPr>
              <w:t>Studio</w:t>
            </w:r>
          </w:p>
        </w:tc>
        <w:tc>
          <w:tcPr>
            <w:tcW w:w="1320" w:type="dxa"/>
            <w:gridSpan w:val="2"/>
            <w:tcBorders>
              <w:top w:val="nil"/>
              <w:left w:val="nil"/>
              <w:right w:val="nil"/>
            </w:tcBorders>
            <w:shd w:val="clear" w:color="000000" w:fill="FFFFFF"/>
            <w:noWrap/>
            <w:vAlign w:val="bottom"/>
            <w:hideMark/>
          </w:tcPr>
          <w:p w14:paraId="58C2086F" w14:textId="77777777" w:rsidR="00B800C4" w:rsidRPr="003B7CD6" w:rsidRDefault="00B800C4" w:rsidP="009D4ADA">
            <w:pPr>
              <w:jc w:val="center"/>
              <w:rPr>
                <w:rFonts w:ascii="Quicksand Regular" w:eastAsia="Times New Roman" w:hAnsi="Quicksand Regular"/>
                <w:bCs/>
                <w:color w:val="3574AF"/>
                <w:sz w:val="20"/>
                <w:szCs w:val="20"/>
              </w:rPr>
            </w:pPr>
            <w:r w:rsidRPr="003B7CD6">
              <w:rPr>
                <w:rFonts w:ascii="Quicksand Regular" w:eastAsia="Times New Roman" w:hAnsi="Quicksand Regular"/>
                <w:bCs/>
                <w:color w:val="3574AF"/>
                <w:sz w:val="20"/>
                <w:szCs w:val="20"/>
              </w:rPr>
              <w:t xml:space="preserve">1 </w:t>
            </w:r>
            <w:r>
              <w:rPr>
                <w:rFonts w:ascii="Quicksand Regular" w:eastAsia="Times New Roman" w:hAnsi="Quicksand Regular"/>
                <w:bCs/>
                <w:color w:val="3574AF"/>
                <w:sz w:val="20"/>
                <w:szCs w:val="20"/>
              </w:rPr>
              <w:t>chambre</w:t>
            </w:r>
          </w:p>
        </w:tc>
        <w:tc>
          <w:tcPr>
            <w:tcW w:w="1320" w:type="dxa"/>
            <w:gridSpan w:val="2"/>
            <w:tcBorders>
              <w:top w:val="nil"/>
              <w:left w:val="nil"/>
              <w:right w:val="nil"/>
            </w:tcBorders>
            <w:shd w:val="clear" w:color="000000" w:fill="FFFFFF"/>
            <w:noWrap/>
            <w:vAlign w:val="bottom"/>
            <w:hideMark/>
          </w:tcPr>
          <w:p w14:paraId="26CA70FA" w14:textId="77777777" w:rsidR="00B800C4" w:rsidRPr="003B7CD6" w:rsidRDefault="00B800C4" w:rsidP="009D4ADA">
            <w:pPr>
              <w:jc w:val="center"/>
              <w:rPr>
                <w:rFonts w:ascii="Quicksand Regular" w:eastAsia="Times New Roman" w:hAnsi="Quicksand Regular"/>
                <w:bCs/>
                <w:color w:val="3574AF"/>
                <w:sz w:val="20"/>
                <w:szCs w:val="20"/>
              </w:rPr>
            </w:pPr>
            <w:r w:rsidRPr="003B7CD6">
              <w:rPr>
                <w:rFonts w:ascii="Quicksand Regular" w:eastAsia="Times New Roman" w:hAnsi="Quicksand Regular"/>
                <w:bCs/>
                <w:color w:val="3574AF"/>
                <w:sz w:val="20"/>
                <w:szCs w:val="20"/>
              </w:rPr>
              <w:t xml:space="preserve">2 </w:t>
            </w:r>
            <w:r>
              <w:rPr>
                <w:rFonts w:ascii="Quicksand Regular" w:eastAsia="Times New Roman" w:hAnsi="Quicksand Regular"/>
                <w:bCs/>
                <w:color w:val="3574AF"/>
                <w:sz w:val="20"/>
                <w:szCs w:val="20"/>
              </w:rPr>
              <w:t>chambres</w:t>
            </w:r>
          </w:p>
        </w:tc>
        <w:tc>
          <w:tcPr>
            <w:tcW w:w="1360" w:type="dxa"/>
            <w:gridSpan w:val="2"/>
            <w:tcBorders>
              <w:top w:val="nil"/>
              <w:left w:val="nil"/>
              <w:right w:val="nil"/>
            </w:tcBorders>
            <w:shd w:val="clear" w:color="000000" w:fill="FFFFFF"/>
            <w:noWrap/>
            <w:vAlign w:val="bottom"/>
            <w:hideMark/>
          </w:tcPr>
          <w:p w14:paraId="3F5CFAD1" w14:textId="77777777" w:rsidR="00B800C4" w:rsidRPr="003B7CD6" w:rsidRDefault="00B800C4" w:rsidP="009D4ADA">
            <w:pPr>
              <w:jc w:val="center"/>
              <w:rPr>
                <w:rFonts w:ascii="Quicksand Regular" w:eastAsia="Times New Roman" w:hAnsi="Quicksand Regular"/>
                <w:bCs/>
                <w:color w:val="3574AF"/>
                <w:sz w:val="20"/>
                <w:szCs w:val="20"/>
              </w:rPr>
            </w:pPr>
            <w:r w:rsidRPr="003B7CD6">
              <w:rPr>
                <w:rFonts w:ascii="Quicksand Regular" w:eastAsia="Times New Roman" w:hAnsi="Quicksand Regular"/>
                <w:bCs/>
                <w:color w:val="3574AF"/>
                <w:sz w:val="20"/>
                <w:szCs w:val="20"/>
              </w:rPr>
              <w:t xml:space="preserve">3 </w:t>
            </w:r>
            <w:r>
              <w:rPr>
                <w:rFonts w:ascii="Quicksand Regular" w:eastAsia="Times New Roman" w:hAnsi="Quicksand Regular"/>
                <w:bCs/>
                <w:color w:val="3574AF"/>
                <w:sz w:val="20"/>
                <w:szCs w:val="20"/>
              </w:rPr>
              <w:t>chambres</w:t>
            </w:r>
          </w:p>
        </w:tc>
        <w:tc>
          <w:tcPr>
            <w:tcW w:w="1740" w:type="dxa"/>
            <w:gridSpan w:val="2"/>
            <w:tcBorders>
              <w:top w:val="nil"/>
              <w:left w:val="nil"/>
              <w:right w:val="nil"/>
            </w:tcBorders>
            <w:shd w:val="clear" w:color="000000" w:fill="FFFFFF"/>
            <w:noWrap/>
            <w:vAlign w:val="bottom"/>
            <w:hideMark/>
          </w:tcPr>
          <w:p w14:paraId="6D0EEF27" w14:textId="77777777" w:rsidR="00B800C4" w:rsidRPr="003B7CD6" w:rsidRDefault="00B800C4" w:rsidP="009D4ADA">
            <w:pPr>
              <w:jc w:val="center"/>
              <w:rPr>
                <w:rFonts w:ascii="Quicksand Regular" w:eastAsia="Times New Roman" w:hAnsi="Quicksand Regular"/>
                <w:bCs/>
                <w:color w:val="3574AF"/>
                <w:sz w:val="20"/>
                <w:szCs w:val="20"/>
              </w:rPr>
            </w:pPr>
            <w:r>
              <w:rPr>
                <w:rFonts w:ascii="Quicksand Regular" w:eastAsia="Times New Roman" w:hAnsi="Quicksand Regular"/>
                <w:bCs/>
                <w:color w:val="3574AF"/>
                <w:sz w:val="20"/>
                <w:szCs w:val="20"/>
              </w:rPr>
              <w:t>4 chb</w:t>
            </w:r>
            <w:r w:rsidRPr="003B7CD6">
              <w:rPr>
                <w:rFonts w:ascii="Quicksand Regular" w:eastAsia="Times New Roman" w:hAnsi="Quicksand Regular"/>
                <w:bCs/>
                <w:color w:val="3574AF"/>
                <w:sz w:val="20"/>
                <w:szCs w:val="20"/>
              </w:rPr>
              <w:t xml:space="preserve"> et +</w:t>
            </w:r>
          </w:p>
        </w:tc>
      </w:tr>
      <w:tr w:rsidR="00C76171" w:rsidRPr="006E6405" w14:paraId="3F8CCD3E" w14:textId="77777777" w:rsidTr="00CA4F63">
        <w:trPr>
          <w:trHeight w:val="280"/>
        </w:trPr>
        <w:tc>
          <w:tcPr>
            <w:tcW w:w="4677" w:type="dxa"/>
            <w:tcBorders>
              <w:top w:val="nil"/>
              <w:left w:val="nil"/>
              <w:right w:val="nil"/>
            </w:tcBorders>
            <w:shd w:val="clear" w:color="000000" w:fill="3574AF"/>
            <w:noWrap/>
            <w:vAlign w:val="bottom"/>
          </w:tcPr>
          <w:p w14:paraId="2F9C58C3" w14:textId="17AA9499" w:rsidR="00C76171" w:rsidRDefault="00C76171" w:rsidP="00C5059F">
            <w:pP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Bilan intersaison</w:t>
            </w:r>
          </w:p>
        </w:tc>
        <w:tc>
          <w:tcPr>
            <w:tcW w:w="1083" w:type="dxa"/>
            <w:tcBorders>
              <w:top w:val="nil"/>
              <w:left w:val="nil"/>
              <w:right w:val="nil"/>
            </w:tcBorders>
            <w:shd w:val="clear" w:color="000000" w:fill="3574AF"/>
            <w:noWrap/>
            <w:vAlign w:val="bottom"/>
          </w:tcPr>
          <w:p w14:paraId="1C05F840" w14:textId="77777777" w:rsidR="00C76171" w:rsidRPr="006E6405" w:rsidRDefault="00C76171" w:rsidP="009D4ADA">
            <w:pPr>
              <w:jc w:val="center"/>
              <w:rPr>
                <w:rFonts w:ascii="Quicksand Regular" w:eastAsia="Times New Roman" w:hAnsi="Quicksand Regular"/>
                <w:color w:val="FFFFFF" w:themeColor="background1"/>
                <w:sz w:val="20"/>
                <w:szCs w:val="20"/>
              </w:rPr>
            </w:pPr>
          </w:p>
        </w:tc>
        <w:tc>
          <w:tcPr>
            <w:tcW w:w="1580" w:type="dxa"/>
            <w:gridSpan w:val="2"/>
            <w:tcBorders>
              <w:top w:val="nil"/>
              <w:left w:val="nil"/>
              <w:right w:val="nil"/>
            </w:tcBorders>
            <w:shd w:val="clear" w:color="000000" w:fill="3574AF"/>
            <w:noWrap/>
            <w:vAlign w:val="bottom"/>
          </w:tcPr>
          <w:p w14:paraId="2C1166B3" w14:textId="77F5256B" w:rsidR="00C76171" w:rsidRPr="006E6405" w:rsidRDefault="00C76171" w:rsidP="009D4ADA">
            <w:pPr>
              <w:jc w:val="center"/>
              <w:rPr>
                <w:rFonts w:ascii="Quicksand Regular" w:eastAsia="Times New Roman" w:hAnsi="Quicksand Regular"/>
                <w:color w:val="FFFFFF" w:themeColor="background1"/>
                <w:sz w:val="20"/>
                <w:szCs w:val="20"/>
              </w:rPr>
            </w:pPr>
            <w:r>
              <w:rPr>
                <w:rFonts w:ascii="Quicksand Regular" w:eastAsia="Times New Roman" w:hAnsi="Quicksand Regular"/>
                <w:color w:val="FFFFFF" w:themeColor="background1"/>
                <w:sz w:val="20"/>
                <w:szCs w:val="20"/>
              </w:rPr>
              <w:t xml:space="preserve">451,00 </w:t>
            </w:r>
            <w:r w:rsidRPr="00B37BA5">
              <w:rPr>
                <w:rFonts w:ascii="Quicksand Regular" w:eastAsia="Times New Roman" w:hAnsi="Quicksand Regular"/>
                <w:bCs/>
                <w:color w:val="FFFFFF" w:themeColor="background1"/>
                <w:sz w:val="20"/>
                <w:szCs w:val="20"/>
              </w:rPr>
              <w:t>€</w:t>
            </w:r>
          </w:p>
        </w:tc>
        <w:tc>
          <w:tcPr>
            <w:tcW w:w="1320" w:type="dxa"/>
            <w:gridSpan w:val="2"/>
            <w:tcBorders>
              <w:top w:val="nil"/>
              <w:left w:val="nil"/>
              <w:right w:val="nil"/>
            </w:tcBorders>
            <w:shd w:val="clear" w:color="000000" w:fill="3574AF"/>
            <w:noWrap/>
            <w:vAlign w:val="bottom"/>
          </w:tcPr>
          <w:p w14:paraId="329DA464" w14:textId="12A9811F" w:rsidR="00C76171" w:rsidRPr="006E6405" w:rsidRDefault="00C76171" w:rsidP="009D4ADA">
            <w:pPr>
              <w:jc w:val="center"/>
              <w:rPr>
                <w:rFonts w:ascii="Quicksand Regular" w:eastAsia="Times New Roman" w:hAnsi="Quicksand Regular"/>
                <w:color w:val="FFFFFF" w:themeColor="background1"/>
                <w:sz w:val="20"/>
                <w:szCs w:val="20"/>
              </w:rPr>
            </w:pPr>
            <w:r>
              <w:rPr>
                <w:rFonts w:ascii="Quicksand Regular" w:eastAsia="Times New Roman" w:hAnsi="Quicksand Regular"/>
                <w:color w:val="FFFFFF" w:themeColor="background1"/>
                <w:sz w:val="20"/>
                <w:szCs w:val="20"/>
              </w:rPr>
              <w:t xml:space="preserve">488,00 </w:t>
            </w:r>
            <w:r w:rsidRPr="00B37BA5">
              <w:rPr>
                <w:rFonts w:ascii="Quicksand Regular" w:eastAsia="Times New Roman" w:hAnsi="Quicksand Regular"/>
                <w:bCs/>
                <w:color w:val="FFFFFF" w:themeColor="background1"/>
                <w:sz w:val="20"/>
                <w:szCs w:val="20"/>
              </w:rPr>
              <w:t>€</w:t>
            </w:r>
          </w:p>
        </w:tc>
        <w:tc>
          <w:tcPr>
            <w:tcW w:w="1320" w:type="dxa"/>
            <w:gridSpan w:val="2"/>
            <w:tcBorders>
              <w:top w:val="nil"/>
              <w:left w:val="nil"/>
              <w:right w:val="nil"/>
            </w:tcBorders>
            <w:shd w:val="clear" w:color="000000" w:fill="3574AF"/>
            <w:noWrap/>
            <w:vAlign w:val="bottom"/>
          </w:tcPr>
          <w:p w14:paraId="64B84F1E" w14:textId="0BCB307F" w:rsidR="00C76171" w:rsidRPr="006E6405" w:rsidRDefault="00C76171" w:rsidP="009D4ADA">
            <w:pPr>
              <w:jc w:val="center"/>
              <w:rPr>
                <w:rFonts w:ascii="Quicksand Regular" w:eastAsia="Times New Roman" w:hAnsi="Quicksand Regular"/>
                <w:color w:val="FFFFFF" w:themeColor="background1"/>
                <w:sz w:val="20"/>
                <w:szCs w:val="20"/>
              </w:rPr>
            </w:pPr>
            <w:r>
              <w:rPr>
                <w:rFonts w:ascii="Quicksand Regular" w:eastAsia="Times New Roman" w:hAnsi="Quicksand Regular"/>
                <w:color w:val="FFFFFF" w:themeColor="background1"/>
                <w:sz w:val="20"/>
                <w:szCs w:val="20"/>
              </w:rPr>
              <w:t xml:space="preserve">539,00 </w:t>
            </w:r>
            <w:r w:rsidRPr="00B37BA5">
              <w:rPr>
                <w:rFonts w:ascii="Quicksand Regular" w:eastAsia="Times New Roman" w:hAnsi="Quicksand Regular"/>
                <w:bCs/>
                <w:color w:val="FFFFFF" w:themeColor="background1"/>
                <w:sz w:val="20"/>
                <w:szCs w:val="20"/>
              </w:rPr>
              <w:t>€</w:t>
            </w:r>
          </w:p>
        </w:tc>
        <w:tc>
          <w:tcPr>
            <w:tcW w:w="1360" w:type="dxa"/>
            <w:gridSpan w:val="2"/>
            <w:tcBorders>
              <w:top w:val="nil"/>
              <w:left w:val="nil"/>
              <w:right w:val="nil"/>
            </w:tcBorders>
            <w:shd w:val="clear" w:color="000000" w:fill="3574AF"/>
            <w:noWrap/>
            <w:vAlign w:val="bottom"/>
          </w:tcPr>
          <w:p w14:paraId="0DC013FC" w14:textId="0D102E63" w:rsidR="00C76171" w:rsidRPr="006E6405" w:rsidRDefault="00C76171" w:rsidP="009D4ADA">
            <w:pPr>
              <w:jc w:val="center"/>
              <w:rPr>
                <w:rFonts w:ascii="Quicksand Regular" w:eastAsia="Times New Roman" w:hAnsi="Quicksand Regular"/>
                <w:color w:val="FFFFFF" w:themeColor="background1"/>
                <w:sz w:val="20"/>
                <w:szCs w:val="20"/>
              </w:rPr>
            </w:pPr>
            <w:r>
              <w:rPr>
                <w:rFonts w:ascii="Quicksand Regular" w:eastAsia="Times New Roman" w:hAnsi="Quicksand Regular"/>
                <w:color w:val="FFFFFF" w:themeColor="background1"/>
                <w:sz w:val="20"/>
                <w:szCs w:val="20"/>
              </w:rPr>
              <w:t xml:space="preserve">593,00 </w:t>
            </w:r>
            <w:r w:rsidRPr="00B37BA5">
              <w:rPr>
                <w:rFonts w:ascii="Quicksand Regular" w:eastAsia="Times New Roman" w:hAnsi="Quicksand Regular"/>
                <w:bCs/>
                <w:color w:val="FFFFFF" w:themeColor="background1"/>
                <w:sz w:val="20"/>
                <w:szCs w:val="20"/>
              </w:rPr>
              <w:t>€</w:t>
            </w:r>
          </w:p>
        </w:tc>
        <w:tc>
          <w:tcPr>
            <w:tcW w:w="1740" w:type="dxa"/>
            <w:gridSpan w:val="2"/>
            <w:tcBorders>
              <w:top w:val="nil"/>
              <w:left w:val="nil"/>
              <w:right w:val="nil"/>
            </w:tcBorders>
            <w:shd w:val="clear" w:color="000000" w:fill="3574AF"/>
            <w:noWrap/>
            <w:vAlign w:val="bottom"/>
          </w:tcPr>
          <w:p w14:paraId="1CCB551C" w14:textId="40D052EC" w:rsidR="00C76171" w:rsidRPr="006E6405" w:rsidRDefault="00C76171" w:rsidP="009D4ADA">
            <w:pPr>
              <w:jc w:val="center"/>
              <w:rPr>
                <w:rFonts w:ascii="Quicksand Regular" w:eastAsia="Times New Roman" w:hAnsi="Quicksand Regular"/>
                <w:color w:val="FFFFFF" w:themeColor="background1"/>
                <w:sz w:val="20"/>
                <w:szCs w:val="20"/>
              </w:rPr>
            </w:pPr>
            <w:r>
              <w:rPr>
                <w:rFonts w:ascii="Quicksand Regular" w:eastAsia="Times New Roman" w:hAnsi="Quicksand Regular"/>
                <w:color w:val="FFFFFF" w:themeColor="background1"/>
                <w:sz w:val="20"/>
                <w:szCs w:val="20"/>
              </w:rPr>
              <w:t>644,00</w:t>
            </w:r>
            <w:r w:rsidRPr="00B37BA5">
              <w:rPr>
                <w:rFonts w:ascii="Quicksand Regular" w:eastAsia="Times New Roman" w:hAnsi="Quicksand Regular"/>
                <w:bCs/>
                <w:color w:val="FFFFFF" w:themeColor="background1"/>
                <w:sz w:val="20"/>
                <w:szCs w:val="20"/>
              </w:rPr>
              <w:t>€</w:t>
            </w:r>
          </w:p>
        </w:tc>
      </w:tr>
      <w:tr w:rsidR="00CA4F63" w:rsidRPr="00C76171" w14:paraId="6F11484C" w14:textId="77777777" w:rsidTr="00CA4F63">
        <w:trPr>
          <w:trHeight w:val="283"/>
        </w:trPr>
        <w:tc>
          <w:tcPr>
            <w:tcW w:w="4677" w:type="dxa"/>
            <w:tcBorders>
              <w:top w:val="nil"/>
              <w:left w:val="nil"/>
              <w:right w:val="nil"/>
            </w:tcBorders>
            <w:shd w:val="clear" w:color="000000" w:fill="5B9BD5" w:themeFill="accent1"/>
            <w:noWrap/>
            <w:vAlign w:val="center"/>
            <w:hideMark/>
          </w:tcPr>
          <w:p w14:paraId="5F55D461" w14:textId="6175E4B6" w:rsidR="00C76171" w:rsidRPr="00C76171" w:rsidRDefault="00C76171" w:rsidP="00065C20">
            <w:pPr>
              <w:rPr>
                <w:rFonts w:ascii="Quicksand Regular" w:eastAsia="Times New Roman" w:hAnsi="Quicksand Regular"/>
                <w:bCs/>
                <w:color w:val="FFFFFF" w:themeColor="background1"/>
                <w:sz w:val="18"/>
                <w:szCs w:val="18"/>
              </w:rPr>
            </w:pPr>
            <w:r w:rsidRPr="00C76171">
              <w:rPr>
                <w:rFonts w:ascii="Quicksand Regular" w:eastAsia="Times New Roman" w:hAnsi="Quicksand Regular"/>
                <w:bCs/>
                <w:color w:val="FFFFFF" w:themeColor="background1"/>
                <w:sz w:val="18"/>
                <w:szCs w:val="18"/>
              </w:rPr>
              <w:t xml:space="preserve">Entretien </w:t>
            </w:r>
            <w:r w:rsidR="00065C20">
              <w:rPr>
                <w:rFonts w:ascii="Quicksand Regular" w:eastAsia="Times New Roman" w:hAnsi="Quicksand Regular"/>
                <w:bCs/>
                <w:color w:val="FFFFFF" w:themeColor="background1"/>
                <w:sz w:val="18"/>
                <w:szCs w:val="18"/>
              </w:rPr>
              <w:t>technique</w:t>
            </w:r>
          </w:p>
        </w:tc>
        <w:tc>
          <w:tcPr>
            <w:tcW w:w="1148" w:type="dxa"/>
            <w:gridSpan w:val="2"/>
            <w:tcBorders>
              <w:top w:val="nil"/>
              <w:left w:val="nil"/>
              <w:right w:val="nil"/>
            </w:tcBorders>
            <w:shd w:val="clear" w:color="000000" w:fill="5B9BD5" w:themeFill="accent1"/>
            <w:noWrap/>
            <w:vAlign w:val="center"/>
            <w:hideMark/>
          </w:tcPr>
          <w:p w14:paraId="7AC186D9" w14:textId="77777777" w:rsidR="00C76171" w:rsidRPr="00C76171" w:rsidRDefault="00C76171" w:rsidP="00ED20D7">
            <w:pPr>
              <w:jc w:val="center"/>
              <w:rPr>
                <w:rFonts w:ascii="Quicksand Regular" w:eastAsia="Times New Roman" w:hAnsi="Quicksand Regular"/>
                <w:bCs/>
                <w:color w:val="FFFFFF" w:themeColor="background1"/>
                <w:sz w:val="18"/>
                <w:szCs w:val="18"/>
              </w:rPr>
            </w:pPr>
          </w:p>
        </w:tc>
        <w:tc>
          <w:tcPr>
            <w:tcW w:w="1538" w:type="dxa"/>
            <w:gridSpan w:val="2"/>
            <w:tcBorders>
              <w:top w:val="nil"/>
              <w:left w:val="nil"/>
              <w:right w:val="nil"/>
            </w:tcBorders>
            <w:shd w:val="clear" w:color="000000" w:fill="5B9BD5" w:themeFill="accent1"/>
            <w:noWrap/>
            <w:vAlign w:val="center"/>
            <w:hideMark/>
          </w:tcPr>
          <w:p w14:paraId="6D5F1C1B" w14:textId="5E4D0C35" w:rsidR="00C76171" w:rsidRPr="00C76171" w:rsidRDefault="00C76171" w:rsidP="00ED20D7">
            <w:pPr>
              <w:jc w:val="center"/>
              <w:rPr>
                <w:rFonts w:ascii="Quicksand Regular" w:eastAsia="Times New Roman" w:hAnsi="Quicksand Regular"/>
                <w:bCs/>
                <w:color w:val="FFFFFF" w:themeColor="background1"/>
                <w:sz w:val="18"/>
                <w:szCs w:val="18"/>
              </w:rPr>
            </w:pPr>
          </w:p>
        </w:tc>
        <w:tc>
          <w:tcPr>
            <w:tcW w:w="1373" w:type="dxa"/>
            <w:gridSpan w:val="2"/>
            <w:tcBorders>
              <w:top w:val="nil"/>
              <w:left w:val="nil"/>
              <w:right w:val="nil"/>
            </w:tcBorders>
            <w:shd w:val="clear" w:color="000000" w:fill="5B9BD5" w:themeFill="accent1"/>
            <w:noWrap/>
            <w:vAlign w:val="center"/>
            <w:hideMark/>
          </w:tcPr>
          <w:p w14:paraId="74C61996" w14:textId="4CDA4690" w:rsidR="00C76171" w:rsidRPr="00C76171" w:rsidRDefault="00C76171" w:rsidP="00ED20D7">
            <w:pPr>
              <w:jc w:val="center"/>
              <w:rPr>
                <w:rFonts w:ascii="Quicksand Regular" w:eastAsia="Times New Roman" w:hAnsi="Quicksand Regular"/>
                <w:bCs/>
                <w:color w:val="FFFFFF" w:themeColor="background1"/>
                <w:sz w:val="18"/>
                <w:szCs w:val="18"/>
              </w:rPr>
            </w:pPr>
          </w:p>
        </w:tc>
        <w:tc>
          <w:tcPr>
            <w:tcW w:w="1373" w:type="dxa"/>
            <w:gridSpan w:val="2"/>
            <w:tcBorders>
              <w:top w:val="nil"/>
              <w:left w:val="nil"/>
              <w:right w:val="nil"/>
            </w:tcBorders>
            <w:shd w:val="clear" w:color="000000" w:fill="5B9BD5" w:themeFill="accent1"/>
            <w:noWrap/>
            <w:vAlign w:val="center"/>
            <w:hideMark/>
          </w:tcPr>
          <w:p w14:paraId="6ED09157" w14:textId="6CD1DF12" w:rsidR="00C76171" w:rsidRPr="00C76171" w:rsidRDefault="00C76171" w:rsidP="00ED20D7">
            <w:pPr>
              <w:jc w:val="center"/>
              <w:rPr>
                <w:rFonts w:ascii="Quicksand Regular" w:eastAsia="Times New Roman" w:hAnsi="Quicksand Regular"/>
                <w:bCs/>
                <w:color w:val="FFFFFF" w:themeColor="background1"/>
                <w:sz w:val="18"/>
                <w:szCs w:val="18"/>
              </w:rPr>
            </w:pPr>
          </w:p>
        </w:tc>
        <w:tc>
          <w:tcPr>
            <w:tcW w:w="1413" w:type="dxa"/>
            <w:gridSpan w:val="2"/>
            <w:tcBorders>
              <w:top w:val="nil"/>
              <w:left w:val="nil"/>
              <w:right w:val="nil"/>
            </w:tcBorders>
            <w:shd w:val="clear" w:color="000000" w:fill="5B9BD5" w:themeFill="accent1"/>
            <w:noWrap/>
            <w:vAlign w:val="center"/>
            <w:hideMark/>
          </w:tcPr>
          <w:p w14:paraId="5264AE91" w14:textId="4A67B0CC" w:rsidR="00C76171" w:rsidRPr="00C76171" w:rsidRDefault="00C76171" w:rsidP="00ED20D7">
            <w:pPr>
              <w:jc w:val="center"/>
              <w:rPr>
                <w:rFonts w:ascii="Quicksand Regular" w:eastAsia="Times New Roman" w:hAnsi="Quicksand Regular"/>
                <w:bCs/>
                <w:color w:val="FFFFFF" w:themeColor="background1"/>
                <w:sz w:val="18"/>
                <w:szCs w:val="18"/>
              </w:rPr>
            </w:pPr>
          </w:p>
        </w:tc>
        <w:tc>
          <w:tcPr>
            <w:tcW w:w="1558" w:type="dxa"/>
            <w:tcBorders>
              <w:top w:val="nil"/>
              <w:left w:val="nil"/>
              <w:right w:val="nil"/>
            </w:tcBorders>
            <w:shd w:val="clear" w:color="000000" w:fill="5B9BD5" w:themeFill="accent1"/>
            <w:noWrap/>
            <w:vAlign w:val="center"/>
            <w:hideMark/>
          </w:tcPr>
          <w:p w14:paraId="7B89C32B" w14:textId="06F6544F" w:rsidR="00C76171" w:rsidRPr="00C76171" w:rsidRDefault="00C76171" w:rsidP="00ED20D7">
            <w:pPr>
              <w:jc w:val="center"/>
              <w:rPr>
                <w:rFonts w:ascii="Quicksand Regular" w:eastAsia="Times New Roman" w:hAnsi="Quicksand Regular"/>
                <w:bCs/>
                <w:color w:val="FFFFFF" w:themeColor="background1"/>
                <w:sz w:val="18"/>
                <w:szCs w:val="18"/>
              </w:rPr>
            </w:pPr>
          </w:p>
        </w:tc>
      </w:tr>
      <w:tr w:rsidR="00C15F9D" w:rsidRPr="00C15F9D" w14:paraId="0C43F091" w14:textId="77777777" w:rsidTr="00CA4F63">
        <w:trPr>
          <w:trHeight w:val="272"/>
        </w:trPr>
        <w:tc>
          <w:tcPr>
            <w:tcW w:w="4677" w:type="dxa"/>
            <w:tcBorders>
              <w:top w:val="nil"/>
              <w:left w:val="nil"/>
              <w:bottom w:val="nil"/>
              <w:right w:val="nil"/>
            </w:tcBorders>
            <w:shd w:val="clear" w:color="000000" w:fill="DEEAF6" w:themeFill="accent1" w:themeFillTint="33"/>
            <w:hideMark/>
          </w:tcPr>
          <w:p w14:paraId="050F793C" w14:textId="77777777" w:rsidR="00C76171" w:rsidRPr="00C15F9D" w:rsidRDefault="00C76171" w:rsidP="00ED20D7">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Contrôle des installations (électrique, eau, isolation, …)</w:t>
            </w:r>
          </w:p>
        </w:tc>
        <w:tc>
          <w:tcPr>
            <w:tcW w:w="1148" w:type="dxa"/>
            <w:gridSpan w:val="2"/>
            <w:tcBorders>
              <w:top w:val="nil"/>
              <w:left w:val="nil"/>
              <w:bottom w:val="nil"/>
              <w:right w:val="nil"/>
            </w:tcBorders>
            <w:shd w:val="clear" w:color="000000" w:fill="DEEAF6" w:themeFill="accent1" w:themeFillTint="33"/>
            <w:noWrap/>
            <w:hideMark/>
          </w:tcPr>
          <w:p w14:paraId="3DAA9C62" w14:textId="77777777" w:rsidR="00C76171" w:rsidRPr="00C15F9D" w:rsidRDefault="00C76171" w:rsidP="00CA4F63">
            <w:pPr>
              <w:jc w:val="center"/>
              <w:rPr>
                <w:rFonts w:ascii="Quicksand" w:eastAsia="Times New Roman" w:hAnsi="Quicksand"/>
                <w:i/>
                <w:iCs/>
                <w:color w:val="000000"/>
                <w:sz w:val="18"/>
                <w:szCs w:val="18"/>
              </w:rPr>
            </w:pPr>
            <w:r w:rsidRPr="00C15F9D">
              <w:rPr>
                <w:rFonts w:ascii="Quicksand" w:eastAsia="Times New Roman" w:hAnsi="Quicksand"/>
                <w:i/>
                <w:iCs/>
                <w:color w:val="000000"/>
                <w:sz w:val="18"/>
                <w:szCs w:val="18"/>
              </w:rPr>
              <w:t>Inclus</w:t>
            </w:r>
          </w:p>
        </w:tc>
        <w:tc>
          <w:tcPr>
            <w:tcW w:w="1538" w:type="dxa"/>
            <w:gridSpan w:val="2"/>
            <w:tcBorders>
              <w:top w:val="nil"/>
              <w:left w:val="nil"/>
              <w:bottom w:val="nil"/>
              <w:right w:val="nil"/>
            </w:tcBorders>
            <w:shd w:val="clear" w:color="000000" w:fill="DEEAF6" w:themeFill="accent1" w:themeFillTint="33"/>
            <w:noWrap/>
            <w:hideMark/>
          </w:tcPr>
          <w:p w14:paraId="553E2E2C"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bottom w:val="nil"/>
              <w:right w:val="nil"/>
            </w:tcBorders>
            <w:shd w:val="clear" w:color="000000" w:fill="DEEAF6" w:themeFill="accent1" w:themeFillTint="33"/>
            <w:noWrap/>
            <w:hideMark/>
          </w:tcPr>
          <w:p w14:paraId="4D7E2E44"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bottom w:val="nil"/>
              <w:right w:val="nil"/>
            </w:tcBorders>
            <w:shd w:val="clear" w:color="000000" w:fill="DEEAF6" w:themeFill="accent1" w:themeFillTint="33"/>
            <w:noWrap/>
            <w:vAlign w:val="bottom"/>
            <w:hideMark/>
          </w:tcPr>
          <w:p w14:paraId="7CC1D033"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413" w:type="dxa"/>
            <w:gridSpan w:val="2"/>
            <w:tcBorders>
              <w:top w:val="nil"/>
              <w:left w:val="nil"/>
              <w:bottom w:val="nil"/>
              <w:right w:val="nil"/>
            </w:tcBorders>
            <w:shd w:val="clear" w:color="000000" w:fill="DEEAF6" w:themeFill="accent1" w:themeFillTint="33"/>
            <w:noWrap/>
            <w:vAlign w:val="bottom"/>
            <w:hideMark/>
          </w:tcPr>
          <w:p w14:paraId="325D2B24"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558" w:type="dxa"/>
            <w:tcBorders>
              <w:top w:val="nil"/>
              <w:left w:val="nil"/>
              <w:bottom w:val="nil"/>
              <w:right w:val="nil"/>
            </w:tcBorders>
            <w:shd w:val="clear" w:color="000000" w:fill="DEEAF6" w:themeFill="accent1" w:themeFillTint="33"/>
            <w:noWrap/>
            <w:vAlign w:val="bottom"/>
            <w:hideMark/>
          </w:tcPr>
          <w:p w14:paraId="3B4CCC3C"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r>
      <w:tr w:rsidR="00C15F9D" w:rsidRPr="00C15F9D" w14:paraId="67507A60" w14:textId="77777777" w:rsidTr="00CA4F63">
        <w:trPr>
          <w:trHeight w:val="272"/>
        </w:trPr>
        <w:tc>
          <w:tcPr>
            <w:tcW w:w="4677" w:type="dxa"/>
            <w:tcBorders>
              <w:top w:val="nil"/>
              <w:left w:val="nil"/>
              <w:bottom w:val="nil"/>
              <w:right w:val="nil"/>
            </w:tcBorders>
            <w:shd w:val="clear" w:color="000000" w:fill="DEEAF6" w:themeFill="accent1" w:themeFillTint="33"/>
            <w:hideMark/>
          </w:tcPr>
          <w:p w14:paraId="2570AB31" w14:textId="24F4EADB" w:rsidR="00C76171" w:rsidRPr="00C15F9D" w:rsidRDefault="00CA4F63" w:rsidP="00ED20D7">
            <w:pPr>
              <w:rPr>
                <w:rFonts w:ascii="Quicksand" w:eastAsia="Times New Roman" w:hAnsi="Quicksand"/>
                <w:i/>
                <w:iCs/>
                <w:color w:val="000000"/>
                <w:sz w:val="18"/>
                <w:szCs w:val="18"/>
              </w:rPr>
            </w:pPr>
            <w:r>
              <w:rPr>
                <w:rFonts w:ascii="Quicksand" w:eastAsia="Times New Roman" w:hAnsi="Quicksand"/>
                <w:i/>
                <w:iCs/>
                <w:color w:val="000000"/>
                <w:sz w:val="18"/>
                <w:szCs w:val="18"/>
              </w:rPr>
              <w:t>Bilan et r</w:t>
            </w:r>
            <w:r w:rsidR="00C76171" w:rsidRPr="00C15F9D">
              <w:rPr>
                <w:rFonts w:ascii="Quicksand" w:eastAsia="Times New Roman" w:hAnsi="Quicksand"/>
                <w:i/>
                <w:iCs/>
                <w:color w:val="000000"/>
                <w:sz w:val="18"/>
                <w:szCs w:val="18"/>
              </w:rPr>
              <w:t>ecommandations techniques</w:t>
            </w:r>
          </w:p>
        </w:tc>
        <w:tc>
          <w:tcPr>
            <w:tcW w:w="1148" w:type="dxa"/>
            <w:gridSpan w:val="2"/>
            <w:tcBorders>
              <w:top w:val="nil"/>
              <w:left w:val="nil"/>
              <w:bottom w:val="nil"/>
              <w:right w:val="nil"/>
            </w:tcBorders>
            <w:shd w:val="clear" w:color="000000" w:fill="DEEAF6" w:themeFill="accent1" w:themeFillTint="33"/>
            <w:noWrap/>
            <w:hideMark/>
          </w:tcPr>
          <w:p w14:paraId="6E643956" w14:textId="77777777" w:rsidR="00C76171" w:rsidRPr="00C15F9D" w:rsidRDefault="00C76171" w:rsidP="00CA4F63">
            <w:pPr>
              <w:jc w:val="center"/>
              <w:rPr>
                <w:rFonts w:ascii="Quicksand" w:eastAsia="Times New Roman" w:hAnsi="Quicksand"/>
                <w:i/>
                <w:iCs/>
                <w:color w:val="000000"/>
                <w:sz w:val="18"/>
                <w:szCs w:val="18"/>
              </w:rPr>
            </w:pPr>
            <w:r w:rsidRPr="00C15F9D">
              <w:rPr>
                <w:rFonts w:ascii="Quicksand" w:eastAsia="Times New Roman" w:hAnsi="Quicksand"/>
                <w:i/>
                <w:iCs/>
                <w:color w:val="000000"/>
                <w:sz w:val="18"/>
                <w:szCs w:val="18"/>
              </w:rPr>
              <w:t>Inclus</w:t>
            </w:r>
          </w:p>
        </w:tc>
        <w:tc>
          <w:tcPr>
            <w:tcW w:w="1538" w:type="dxa"/>
            <w:gridSpan w:val="2"/>
            <w:tcBorders>
              <w:top w:val="nil"/>
              <w:left w:val="nil"/>
              <w:bottom w:val="nil"/>
              <w:right w:val="nil"/>
            </w:tcBorders>
            <w:shd w:val="clear" w:color="000000" w:fill="DEEAF6" w:themeFill="accent1" w:themeFillTint="33"/>
            <w:noWrap/>
            <w:hideMark/>
          </w:tcPr>
          <w:p w14:paraId="15F87D79"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bottom w:val="nil"/>
              <w:right w:val="nil"/>
            </w:tcBorders>
            <w:shd w:val="clear" w:color="000000" w:fill="DEEAF6" w:themeFill="accent1" w:themeFillTint="33"/>
            <w:noWrap/>
            <w:hideMark/>
          </w:tcPr>
          <w:p w14:paraId="78F24DB7"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bottom w:val="nil"/>
              <w:right w:val="nil"/>
            </w:tcBorders>
            <w:shd w:val="clear" w:color="000000" w:fill="DEEAF6" w:themeFill="accent1" w:themeFillTint="33"/>
            <w:noWrap/>
            <w:vAlign w:val="bottom"/>
            <w:hideMark/>
          </w:tcPr>
          <w:p w14:paraId="029C5F9E"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413" w:type="dxa"/>
            <w:gridSpan w:val="2"/>
            <w:tcBorders>
              <w:top w:val="nil"/>
              <w:left w:val="nil"/>
              <w:bottom w:val="nil"/>
              <w:right w:val="nil"/>
            </w:tcBorders>
            <w:shd w:val="clear" w:color="000000" w:fill="DEEAF6" w:themeFill="accent1" w:themeFillTint="33"/>
            <w:noWrap/>
            <w:vAlign w:val="bottom"/>
            <w:hideMark/>
          </w:tcPr>
          <w:p w14:paraId="440CE6DF"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558" w:type="dxa"/>
            <w:tcBorders>
              <w:top w:val="nil"/>
              <w:left w:val="nil"/>
              <w:bottom w:val="nil"/>
              <w:right w:val="nil"/>
            </w:tcBorders>
            <w:shd w:val="clear" w:color="000000" w:fill="DEEAF6" w:themeFill="accent1" w:themeFillTint="33"/>
            <w:noWrap/>
            <w:vAlign w:val="bottom"/>
            <w:hideMark/>
          </w:tcPr>
          <w:p w14:paraId="3E01D4E0"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r>
      <w:tr w:rsidR="00C15F9D" w:rsidRPr="00C15F9D" w14:paraId="46A7DDE4" w14:textId="77777777" w:rsidTr="00CA4F63">
        <w:trPr>
          <w:trHeight w:val="272"/>
        </w:trPr>
        <w:tc>
          <w:tcPr>
            <w:tcW w:w="4677" w:type="dxa"/>
            <w:tcBorders>
              <w:top w:val="nil"/>
              <w:left w:val="nil"/>
              <w:bottom w:val="nil"/>
              <w:right w:val="nil"/>
            </w:tcBorders>
            <w:shd w:val="clear" w:color="000000" w:fill="DEEAF6" w:themeFill="accent1" w:themeFillTint="33"/>
            <w:hideMark/>
          </w:tcPr>
          <w:p w14:paraId="1573AF63" w14:textId="77777777" w:rsidR="00C76171" w:rsidRPr="00C15F9D" w:rsidRDefault="00C76171" w:rsidP="00ED20D7">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Intervention mineure (moins de 30 min, non urgente)</w:t>
            </w:r>
          </w:p>
        </w:tc>
        <w:tc>
          <w:tcPr>
            <w:tcW w:w="1148" w:type="dxa"/>
            <w:gridSpan w:val="2"/>
            <w:tcBorders>
              <w:top w:val="nil"/>
              <w:left w:val="nil"/>
              <w:bottom w:val="nil"/>
              <w:right w:val="nil"/>
            </w:tcBorders>
            <w:shd w:val="clear" w:color="000000" w:fill="DEEAF6" w:themeFill="accent1" w:themeFillTint="33"/>
            <w:noWrap/>
            <w:hideMark/>
          </w:tcPr>
          <w:p w14:paraId="121C1BC5" w14:textId="77777777" w:rsidR="00C76171" w:rsidRPr="00C15F9D" w:rsidRDefault="00C76171" w:rsidP="00CA4F63">
            <w:pPr>
              <w:jc w:val="center"/>
              <w:rPr>
                <w:rFonts w:ascii="Quicksand" w:eastAsia="Times New Roman" w:hAnsi="Quicksand"/>
                <w:i/>
                <w:iCs/>
                <w:color w:val="000000"/>
                <w:sz w:val="18"/>
                <w:szCs w:val="18"/>
              </w:rPr>
            </w:pPr>
            <w:r w:rsidRPr="00C15F9D">
              <w:rPr>
                <w:rFonts w:ascii="Quicksand" w:eastAsia="Times New Roman" w:hAnsi="Quicksand"/>
                <w:i/>
                <w:iCs/>
                <w:color w:val="000000"/>
                <w:sz w:val="18"/>
                <w:szCs w:val="18"/>
              </w:rPr>
              <w:t>Inclus</w:t>
            </w:r>
          </w:p>
        </w:tc>
        <w:tc>
          <w:tcPr>
            <w:tcW w:w="1538" w:type="dxa"/>
            <w:gridSpan w:val="2"/>
            <w:tcBorders>
              <w:top w:val="nil"/>
              <w:left w:val="nil"/>
              <w:bottom w:val="nil"/>
              <w:right w:val="nil"/>
            </w:tcBorders>
            <w:shd w:val="clear" w:color="000000" w:fill="DEEAF6" w:themeFill="accent1" w:themeFillTint="33"/>
            <w:noWrap/>
            <w:hideMark/>
          </w:tcPr>
          <w:p w14:paraId="5B620DE3"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bottom w:val="nil"/>
              <w:right w:val="nil"/>
            </w:tcBorders>
            <w:shd w:val="clear" w:color="000000" w:fill="DEEAF6" w:themeFill="accent1" w:themeFillTint="33"/>
            <w:noWrap/>
            <w:hideMark/>
          </w:tcPr>
          <w:p w14:paraId="5BBB9594"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bottom w:val="nil"/>
              <w:right w:val="nil"/>
            </w:tcBorders>
            <w:shd w:val="clear" w:color="000000" w:fill="DEEAF6" w:themeFill="accent1" w:themeFillTint="33"/>
            <w:noWrap/>
            <w:vAlign w:val="bottom"/>
            <w:hideMark/>
          </w:tcPr>
          <w:p w14:paraId="46663FFB"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413" w:type="dxa"/>
            <w:gridSpan w:val="2"/>
            <w:tcBorders>
              <w:top w:val="nil"/>
              <w:left w:val="nil"/>
              <w:bottom w:val="nil"/>
              <w:right w:val="nil"/>
            </w:tcBorders>
            <w:shd w:val="clear" w:color="000000" w:fill="DEEAF6" w:themeFill="accent1" w:themeFillTint="33"/>
            <w:noWrap/>
            <w:vAlign w:val="bottom"/>
            <w:hideMark/>
          </w:tcPr>
          <w:p w14:paraId="5BB16BA1"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558" w:type="dxa"/>
            <w:tcBorders>
              <w:top w:val="nil"/>
              <w:left w:val="nil"/>
              <w:bottom w:val="nil"/>
              <w:right w:val="nil"/>
            </w:tcBorders>
            <w:shd w:val="clear" w:color="000000" w:fill="DEEAF6" w:themeFill="accent1" w:themeFillTint="33"/>
            <w:noWrap/>
            <w:vAlign w:val="bottom"/>
            <w:hideMark/>
          </w:tcPr>
          <w:p w14:paraId="407AEB76"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r>
      <w:tr w:rsidR="00C15F9D" w:rsidRPr="00C15F9D" w14:paraId="0A8D5D7C" w14:textId="77777777" w:rsidTr="00CA4F63">
        <w:trPr>
          <w:trHeight w:val="272"/>
        </w:trPr>
        <w:tc>
          <w:tcPr>
            <w:tcW w:w="4677" w:type="dxa"/>
            <w:tcBorders>
              <w:top w:val="nil"/>
              <w:left w:val="nil"/>
              <w:right w:val="nil"/>
            </w:tcBorders>
            <w:shd w:val="clear" w:color="000000" w:fill="DEEAF6" w:themeFill="accent1" w:themeFillTint="33"/>
            <w:hideMark/>
          </w:tcPr>
          <w:p w14:paraId="30F84D5E" w14:textId="766E4AD0" w:rsidR="00C76171" w:rsidRPr="00C15F9D" w:rsidRDefault="00C15F9D" w:rsidP="00CA4F63">
            <w:pPr>
              <w:rPr>
                <w:rFonts w:ascii="Quicksand" w:eastAsia="Times New Roman" w:hAnsi="Quicksand"/>
                <w:i/>
                <w:iCs/>
                <w:color w:val="000000"/>
                <w:sz w:val="18"/>
                <w:szCs w:val="18"/>
              </w:rPr>
            </w:pPr>
            <w:r>
              <w:rPr>
                <w:rFonts w:ascii="Quicksand" w:eastAsia="Times New Roman" w:hAnsi="Quicksand"/>
                <w:i/>
                <w:iCs/>
                <w:color w:val="000000"/>
                <w:sz w:val="18"/>
                <w:szCs w:val="18"/>
              </w:rPr>
              <w:t>D</w:t>
            </w:r>
            <w:r w:rsidR="00C76171" w:rsidRPr="00C15F9D">
              <w:rPr>
                <w:rFonts w:ascii="Quicksand" w:eastAsia="Times New Roman" w:hAnsi="Quicksand"/>
                <w:i/>
                <w:iCs/>
                <w:color w:val="000000"/>
                <w:sz w:val="18"/>
                <w:szCs w:val="18"/>
              </w:rPr>
              <w:t xml:space="preserve">evis </w:t>
            </w:r>
            <w:r w:rsidR="00CA4F63">
              <w:rPr>
                <w:rFonts w:ascii="Quicksand" w:eastAsia="Times New Roman" w:hAnsi="Quicksand"/>
                <w:i/>
                <w:iCs/>
                <w:color w:val="000000"/>
                <w:sz w:val="18"/>
                <w:szCs w:val="18"/>
              </w:rPr>
              <w:t>détaillé pour</w:t>
            </w:r>
            <w:r w:rsidR="00C76171" w:rsidRPr="00C15F9D">
              <w:rPr>
                <w:rFonts w:ascii="Quicksand" w:eastAsia="Times New Roman" w:hAnsi="Quicksand"/>
                <w:i/>
                <w:iCs/>
                <w:color w:val="000000"/>
                <w:sz w:val="18"/>
                <w:szCs w:val="18"/>
              </w:rPr>
              <w:t xml:space="preserve"> une intervention de maintenance</w:t>
            </w:r>
          </w:p>
        </w:tc>
        <w:tc>
          <w:tcPr>
            <w:tcW w:w="1148" w:type="dxa"/>
            <w:gridSpan w:val="2"/>
            <w:tcBorders>
              <w:top w:val="nil"/>
              <w:left w:val="nil"/>
              <w:right w:val="nil"/>
            </w:tcBorders>
            <w:shd w:val="clear" w:color="000000" w:fill="DEEAF6" w:themeFill="accent1" w:themeFillTint="33"/>
            <w:noWrap/>
            <w:hideMark/>
          </w:tcPr>
          <w:p w14:paraId="40BCEB4F" w14:textId="77777777" w:rsidR="00C76171" w:rsidRPr="00C15F9D" w:rsidRDefault="00C76171" w:rsidP="00CA4F63">
            <w:pPr>
              <w:jc w:val="center"/>
              <w:rPr>
                <w:rFonts w:ascii="Quicksand" w:eastAsia="Times New Roman" w:hAnsi="Quicksand"/>
                <w:i/>
                <w:iCs/>
                <w:color w:val="000000"/>
                <w:sz w:val="18"/>
                <w:szCs w:val="18"/>
              </w:rPr>
            </w:pPr>
            <w:r w:rsidRPr="00C15F9D">
              <w:rPr>
                <w:rFonts w:ascii="Quicksand" w:eastAsia="Times New Roman" w:hAnsi="Quicksand"/>
                <w:i/>
                <w:iCs/>
                <w:color w:val="000000"/>
                <w:sz w:val="18"/>
                <w:szCs w:val="18"/>
              </w:rPr>
              <w:t>Inclus</w:t>
            </w:r>
          </w:p>
        </w:tc>
        <w:tc>
          <w:tcPr>
            <w:tcW w:w="1538" w:type="dxa"/>
            <w:gridSpan w:val="2"/>
            <w:tcBorders>
              <w:top w:val="nil"/>
              <w:left w:val="nil"/>
              <w:right w:val="nil"/>
            </w:tcBorders>
            <w:shd w:val="clear" w:color="000000" w:fill="DEEAF6" w:themeFill="accent1" w:themeFillTint="33"/>
            <w:noWrap/>
            <w:hideMark/>
          </w:tcPr>
          <w:p w14:paraId="2A9C1F93"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right w:val="nil"/>
            </w:tcBorders>
            <w:shd w:val="clear" w:color="000000" w:fill="DEEAF6" w:themeFill="accent1" w:themeFillTint="33"/>
            <w:noWrap/>
            <w:hideMark/>
          </w:tcPr>
          <w:p w14:paraId="42741721"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373" w:type="dxa"/>
            <w:gridSpan w:val="2"/>
            <w:tcBorders>
              <w:top w:val="nil"/>
              <w:left w:val="nil"/>
              <w:right w:val="nil"/>
            </w:tcBorders>
            <w:shd w:val="clear" w:color="000000" w:fill="DEEAF6" w:themeFill="accent1" w:themeFillTint="33"/>
            <w:noWrap/>
            <w:vAlign w:val="bottom"/>
            <w:hideMark/>
          </w:tcPr>
          <w:p w14:paraId="7AA826D3"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413" w:type="dxa"/>
            <w:gridSpan w:val="2"/>
            <w:tcBorders>
              <w:top w:val="nil"/>
              <w:left w:val="nil"/>
              <w:right w:val="nil"/>
            </w:tcBorders>
            <w:shd w:val="clear" w:color="000000" w:fill="DEEAF6" w:themeFill="accent1" w:themeFillTint="33"/>
            <w:noWrap/>
            <w:vAlign w:val="bottom"/>
            <w:hideMark/>
          </w:tcPr>
          <w:p w14:paraId="1FE664B1"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c>
          <w:tcPr>
            <w:tcW w:w="1558" w:type="dxa"/>
            <w:tcBorders>
              <w:top w:val="nil"/>
              <w:left w:val="nil"/>
              <w:right w:val="nil"/>
            </w:tcBorders>
            <w:shd w:val="clear" w:color="000000" w:fill="DEEAF6" w:themeFill="accent1" w:themeFillTint="33"/>
            <w:noWrap/>
            <w:vAlign w:val="bottom"/>
            <w:hideMark/>
          </w:tcPr>
          <w:p w14:paraId="64B18D7A" w14:textId="77777777" w:rsidR="00C76171" w:rsidRPr="00C15F9D" w:rsidRDefault="00C76171" w:rsidP="00C15F9D">
            <w:pPr>
              <w:rPr>
                <w:rFonts w:ascii="Quicksand" w:eastAsia="Times New Roman" w:hAnsi="Quicksand"/>
                <w:i/>
                <w:iCs/>
                <w:color w:val="000000"/>
                <w:sz w:val="18"/>
                <w:szCs w:val="18"/>
              </w:rPr>
            </w:pPr>
            <w:r w:rsidRPr="00C15F9D">
              <w:rPr>
                <w:rFonts w:ascii="Quicksand" w:eastAsia="Times New Roman" w:hAnsi="Quicksand"/>
                <w:i/>
                <w:iCs/>
                <w:color w:val="000000"/>
                <w:sz w:val="18"/>
                <w:szCs w:val="18"/>
              </w:rPr>
              <w:t> </w:t>
            </w:r>
          </w:p>
        </w:tc>
      </w:tr>
      <w:tr w:rsidR="00CA4F63" w:rsidRPr="00CA4F63" w14:paraId="1EE4E5E8" w14:textId="77777777" w:rsidTr="00CA4F63">
        <w:trPr>
          <w:trHeight w:val="280"/>
        </w:trPr>
        <w:tc>
          <w:tcPr>
            <w:tcW w:w="4677" w:type="dxa"/>
            <w:tcBorders>
              <w:top w:val="nil"/>
              <w:left w:val="nil"/>
              <w:right w:val="nil"/>
            </w:tcBorders>
            <w:shd w:val="clear" w:color="000000" w:fill="DEEAF6" w:themeFill="accent1" w:themeFillTint="33"/>
            <w:noWrap/>
            <w:vAlign w:val="center"/>
          </w:tcPr>
          <w:p w14:paraId="1079BF4B" w14:textId="58DE0756" w:rsidR="00CA4F63" w:rsidRPr="00CA4F63" w:rsidRDefault="00CA4F63" w:rsidP="00C76171">
            <w:pPr>
              <w:rPr>
                <w:rFonts w:ascii="Quicksand" w:eastAsia="Times New Roman" w:hAnsi="Quicksand"/>
                <w:i/>
                <w:iCs/>
                <w:color w:val="000000"/>
                <w:sz w:val="18"/>
                <w:szCs w:val="18"/>
              </w:rPr>
            </w:pPr>
            <w:r>
              <w:rPr>
                <w:rFonts w:ascii="Quicksand" w:eastAsia="Times New Roman" w:hAnsi="Quicksand"/>
                <w:i/>
                <w:iCs/>
                <w:color w:val="000000"/>
                <w:sz w:val="18"/>
                <w:szCs w:val="18"/>
              </w:rPr>
              <w:t xml:space="preserve">Fiche technique du bien (plan, cotation, </w:t>
            </w:r>
            <w:r w:rsidR="007A4AD5">
              <w:rPr>
                <w:rFonts w:ascii="Quicksand" w:eastAsia="Times New Roman" w:hAnsi="Quicksand"/>
                <w:i/>
                <w:iCs/>
                <w:color w:val="000000"/>
                <w:sz w:val="18"/>
                <w:szCs w:val="18"/>
              </w:rPr>
              <w:t>compteur, …</w:t>
            </w:r>
            <w:r>
              <w:rPr>
                <w:rFonts w:ascii="Quicksand" w:eastAsia="Times New Roman" w:hAnsi="Quicksand"/>
                <w:i/>
                <w:iCs/>
                <w:color w:val="000000"/>
                <w:sz w:val="18"/>
                <w:szCs w:val="18"/>
              </w:rPr>
              <w:t>)</w:t>
            </w:r>
          </w:p>
        </w:tc>
        <w:tc>
          <w:tcPr>
            <w:tcW w:w="1083" w:type="dxa"/>
            <w:tcBorders>
              <w:top w:val="nil"/>
              <w:left w:val="nil"/>
              <w:right w:val="nil"/>
            </w:tcBorders>
            <w:shd w:val="clear" w:color="000000" w:fill="DEEAF6" w:themeFill="accent1" w:themeFillTint="33"/>
            <w:noWrap/>
            <w:vAlign w:val="center"/>
          </w:tcPr>
          <w:p w14:paraId="29AC6389" w14:textId="46B8BFDC" w:rsidR="00CA4F63" w:rsidRPr="00CA4F63" w:rsidRDefault="00CA4F63" w:rsidP="00CA4F63">
            <w:pPr>
              <w:jc w:val="center"/>
              <w:rPr>
                <w:rFonts w:ascii="Quicksand" w:eastAsia="Times New Roman" w:hAnsi="Quicksand"/>
                <w:i/>
                <w:iCs/>
                <w:color w:val="000000"/>
                <w:sz w:val="18"/>
                <w:szCs w:val="18"/>
              </w:rPr>
            </w:pPr>
            <w:r w:rsidRPr="00C15F9D">
              <w:rPr>
                <w:rFonts w:ascii="Quicksand" w:eastAsia="Times New Roman" w:hAnsi="Quicksand"/>
                <w:i/>
                <w:iCs/>
                <w:color w:val="000000"/>
                <w:sz w:val="18"/>
                <w:szCs w:val="18"/>
              </w:rPr>
              <w:t>Inclus</w:t>
            </w:r>
          </w:p>
        </w:tc>
        <w:tc>
          <w:tcPr>
            <w:tcW w:w="1580" w:type="dxa"/>
            <w:gridSpan w:val="2"/>
            <w:tcBorders>
              <w:top w:val="nil"/>
              <w:left w:val="nil"/>
              <w:right w:val="nil"/>
            </w:tcBorders>
            <w:shd w:val="clear" w:color="000000" w:fill="DEEAF6" w:themeFill="accent1" w:themeFillTint="33"/>
            <w:noWrap/>
            <w:vAlign w:val="center"/>
          </w:tcPr>
          <w:p w14:paraId="55733697" w14:textId="77777777" w:rsidR="00CA4F63" w:rsidRPr="00CA4F63" w:rsidRDefault="00CA4F63" w:rsidP="00CA4F63">
            <w:pPr>
              <w:jc w:val="center"/>
              <w:rPr>
                <w:rFonts w:ascii="Quicksand" w:eastAsia="Times New Roman" w:hAnsi="Quicksand"/>
                <w:i/>
                <w:iCs/>
                <w:color w:val="000000"/>
                <w:sz w:val="18"/>
                <w:szCs w:val="18"/>
              </w:rPr>
            </w:pPr>
          </w:p>
        </w:tc>
        <w:tc>
          <w:tcPr>
            <w:tcW w:w="1320" w:type="dxa"/>
            <w:gridSpan w:val="2"/>
            <w:tcBorders>
              <w:top w:val="nil"/>
              <w:left w:val="nil"/>
              <w:right w:val="nil"/>
            </w:tcBorders>
            <w:shd w:val="clear" w:color="000000" w:fill="DEEAF6" w:themeFill="accent1" w:themeFillTint="33"/>
            <w:noWrap/>
            <w:vAlign w:val="center"/>
          </w:tcPr>
          <w:p w14:paraId="4002250F" w14:textId="77777777" w:rsidR="00CA4F63" w:rsidRPr="00CA4F63" w:rsidRDefault="00CA4F63" w:rsidP="00CA4F63">
            <w:pPr>
              <w:rPr>
                <w:rFonts w:ascii="Quicksand" w:eastAsia="Times New Roman" w:hAnsi="Quicksand"/>
                <w:i/>
                <w:iCs/>
                <w:color w:val="000000"/>
                <w:sz w:val="18"/>
                <w:szCs w:val="18"/>
              </w:rPr>
            </w:pPr>
          </w:p>
        </w:tc>
        <w:tc>
          <w:tcPr>
            <w:tcW w:w="1320" w:type="dxa"/>
            <w:gridSpan w:val="2"/>
            <w:tcBorders>
              <w:top w:val="nil"/>
              <w:left w:val="nil"/>
              <w:right w:val="nil"/>
            </w:tcBorders>
            <w:shd w:val="clear" w:color="000000" w:fill="DEEAF6" w:themeFill="accent1" w:themeFillTint="33"/>
            <w:noWrap/>
            <w:vAlign w:val="center"/>
          </w:tcPr>
          <w:p w14:paraId="2D548100" w14:textId="77777777" w:rsidR="00CA4F63" w:rsidRPr="00CA4F63" w:rsidRDefault="00CA4F63" w:rsidP="00CA4F63">
            <w:pPr>
              <w:rPr>
                <w:rFonts w:ascii="Quicksand" w:eastAsia="Times New Roman" w:hAnsi="Quicksand"/>
                <w:i/>
                <w:iCs/>
                <w:color w:val="000000"/>
                <w:sz w:val="18"/>
                <w:szCs w:val="18"/>
              </w:rPr>
            </w:pPr>
          </w:p>
        </w:tc>
        <w:tc>
          <w:tcPr>
            <w:tcW w:w="1360" w:type="dxa"/>
            <w:gridSpan w:val="2"/>
            <w:tcBorders>
              <w:top w:val="nil"/>
              <w:left w:val="nil"/>
              <w:right w:val="nil"/>
            </w:tcBorders>
            <w:shd w:val="clear" w:color="000000" w:fill="DEEAF6" w:themeFill="accent1" w:themeFillTint="33"/>
            <w:noWrap/>
            <w:vAlign w:val="center"/>
          </w:tcPr>
          <w:p w14:paraId="1DE59A98" w14:textId="77777777" w:rsidR="00CA4F63" w:rsidRPr="00CA4F63" w:rsidRDefault="00CA4F63" w:rsidP="00CA4F63">
            <w:pPr>
              <w:rPr>
                <w:rFonts w:ascii="Quicksand" w:eastAsia="Times New Roman" w:hAnsi="Quicksand"/>
                <w:i/>
                <w:iCs/>
                <w:color w:val="000000"/>
                <w:sz w:val="18"/>
                <w:szCs w:val="18"/>
              </w:rPr>
            </w:pPr>
          </w:p>
        </w:tc>
        <w:tc>
          <w:tcPr>
            <w:tcW w:w="1740" w:type="dxa"/>
            <w:gridSpan w:val="2"/>
            <w:tcBorders>
              <w:top w:val="nil"/>
              <w:left w:val="nil"/>
              <w:right w:val="nil"/>
            </w:tcBorders>
            <w:shd w:val="clear" w:color="000000" w:fill="DEEAF6" w:themeFill="accent1" w:themeFillTint="33"/>
            <w:noWrap/>
            <w:vAlign w:val="center"/>
          </w:tcPr>
          <w:p w14:paraId="0C687889" w14:textId="77777777" w:rsidR="00CA4F63" w:rsidRPr="00CA4F63" w:rsidRDefault="00CA4F63" w:rsidP="00CA4F63">
            <w:pPr>
              <w:rPr>
                <w:rFonts w:ascii="Quicksand" w:eastAsia="Times New Roman" w:hAnsi="Quicksand"/>
                <w:i/>
                <w:iCs/>
                <w:color w:val="000000"/>
                <w:sz w:val="18"/>
                <w:szCs w:val="18"/>
              </w:rPr>
            </w:pPr>
          </w:p>
        </w:tc>
      </w:tr>
      <w:tr w:rsidR="00CA4F63" w:rsidRPr="00C76171" w14:paraId="1DC47801" w14:textId="77777777" w:rsidTr="00CA4F63">
        <w:trPr>
          <w:trHeight w:val="280"/>
        </w:trPr>
        <w:tc>
          <w:tcPr>
            <w:tcW w:w="4677" w:type="dxa"/>
            <w:tcBorders>
              <w:top w:val="nil"/>
              <w:left w:val="nil"/>
              <w:right w:val="nil"/>
            </w:tcBorders>
            <w:shd w:val="clear" w:color="000000" w:fill="5B9BD5" w:themeFill="accent1"/>
            <w:noWrap/>
            <w:vAlign w:val="center"/>
            <w:hideMark/>
          </w:tcPr>
          <w:p w14:paraId="318CD729" w14:textId="06137998" w:rsidR="00B800C4" w:rsidRPr="00C76171" w:rsidRDefault="00C5059F" w:rsidP="00C76171">
            <w:pPr>
              <w:rPr>
                <w:rFonts w:ascii="Quicksand Regular" w:eastAsia="Times New Roman" w:hAnsi="Quicksand Regular"/>
                <w:bCs/>
                <w:color w:val="FFFFFF" w:themeColor="background1"/>
                <w:sz w:val="18"/>
                <w:szCs w:val="18"/>
              </w:rPr>
            </w:pPr>
            <w:r w:rsidRPr="00C76171">
              <w:rPr>
                <w:rFonts w:ascii="Quicksand Regular" w:eastAsia="Times New Roman" w:hAnsi="Quicksand Regular"/>
                <w:bCs/>
                <w:color w:val="FFFFFF" w:themeColor="background1"/>
                <w:sz w:val="18"/>
                <w:szCs w:val="18"/>
              </w:rPr>
              <w:t xml:space="preserve">Nettoyage </w:t>
            </w:r>
            <w:r w:rsidR="00B800C4" w:rsidRPr="00C76171">
              <w:rPr>
                <w:rFonts w:ascii="Quicksand Regular" w:eastAsia="Times New Roman" w:hAnsi="Quicksand Regular"/>
                <w:bCs/>
                <w:color w:val="FFFFFF" w:themeColor="background1"/>
                <w:sz w:val="18"/>
                <w:szCs w:val="18"/>
              </w:rPr>
              <w:t>à blanc / dégraissage</w:t>
            </w:r>
          </w:p>
        </w:tc>
        <w:tc>
          <w:tcPr>
            <w:tcW w:w="1083" w:type="dxa"/>
            <w:tcBorders>
              <w:top w:val="nil"/>
              <w:left w:val="nil"/>
              <w:right w:val="nil"/>
            </w:tcBorders>
            <w:shd w:val="clear" w:color="000000" w:fill="5B9BD5" w:themeFill="accent1"/>
            <w:noWrap/>
            <w:vAlign w:val="center"/>
            <w:hideMark/>
          </w:tcPr>
          <w:p w14:paraId="032718D7" w14:textId="77777777" w:rsidR="00B800C4" w:rsidRPr="00C76171" w:rsidRDefault="00B800C4" w:rsidP="00C76171">
            <w:pPr>
              <w:jc w:val="center"/>
              <w:rPr>
                <w:rFonts w:ascii="Quicksand Regular" w:eastAsia="Times New Roman" w:hAnsi="Quicksand Regular"/>
                <w:bCs/>
                <w:color w:val="FFFFFF" w:themeColor="background1"/>
                <w:sz w:val="18"/>
                <w:szCs w:val="18"/>
              </w:rPr>
            </w:pPr>
          </w:p>
        </w:tc>
        <w:tc>
          <w:tcPr>
            <w:tcW w:w="1580" w:type="dxa"/>
            <w:gridSpan w:val="2"/>
            <w:tcBorders>
              <w:top w:val="nil"/>
              <w:left w:val="nil"/>
              <w:right w:val="nil"/>
            </w:tcBorders>
            <w:shd w:val="clear" w:color="000000" w:fill="5B9BD5" w:themeFill="accent1"/>
            <w:noWrap/>
            <w:vAlign w:val="center"/>
            <w:hideMark/>
          </w:tcPr>
          <w:p w14:paraId="0DF09486" w14:textId="330D1824" w:rsidR="00B800C4" w:rsidRPr="00C76171" w:rsidRDefault="00B800C4" w:rsidP="00C76171">
            <w:pPr>
              <w:jc w:val="center"/>
              <w:rPr>
                <w:rFonts w:ascii="Quicksand Regular" w:eastAsia="Times New Roman" w:hAnsi="Quicksand Regular"/>
                <w:bCs/>
                <w:color w:val="FFFFFF" w:themeColor="background1"/>
                <w:sz w:val="18"/>
                <w:szCs w:val="18"/>
              </w:rPr>
            </w:pPr>
          </w:p>
        </w:tc>
        <w:tc>
          <w:tcPr>
            <w:tcW w:w="1320" w:type="dxa"/>
            <w:gridSpan w:val="2"/>
            <w:tcBorders>
              <w:top w:val="nil"/>
              <w:left w:val="nil"/>
              <w:right w:val="nil"/>
            </w:tcBorders>
            <w:shd w:val="clear" w:color="000000" w:fill="5B9BD5" w:themeFill="accent1"/>
            <w:noWrap/>
            <w:vAlign w:val="center"/>
            <w:hideMark/>
          </w:tcPr>
          <w:p w14:paraId="617E96CC" w14:textId="1863F4D2" w:rsidR="00B800C4" w:rsidRPr="00C76171" w:rsidRDefault="00B800C4" w:rsidP="00C76171">
            <w:pPr>
              <w:jc w:val="center"/>
              <w:rPr>
                <w:rFonts w:ascii="Quicksand Regular" w:eastAsia="Times New Roman" w:hAnsi="Quicksand Regular"/>
                <w:bCs/>
                <w:color w:val="FFFFFF" w:themeColor="background1"/>
                <w:sz w:val="18"/>
                <w:szCs w:val="18"/>
              </w:rPr>
            </w:pPr>
          </w:p>
        </w:tc>
        <w:tc>
          <w:tcPr>
            <w:tcW w:w="1320" w:type="dxa"/>
            <w:gridSpan w:val="2"/>
            <w:tcBorders>
              <w:top w:val="nil"/>
              <w:left w:val="nil"/>
              <w:right w:val="nil"/>
            </w:tcBorders>
            <w:shd w:val="clear" w:color="000000" w:fill="5B9BD5" w:themeFill="accent1"/>
            <w:noWrap/>
            <w:vAlign w:val="center"/>
            <w:hideMark/>
          </w:tcPr>
          <w:p w14:paraId="506BF0D7" w14:textId="4DB3EAAA" w:rsidR="00B800C4" w:rsidRPr="00C76171" w:rsidRDefault="00B800C4" w:rsidP="00C76171">
            <w:pPr>
              <w:jc w:val="center"/>
              <w:rPr>
                <w:rFonts w:ascii="Quicksand Regular" w:eastAsia="Times New Roman" w:hAnsi="Quicksand Regular"/>
                <w:bCs/>
                <w:color w:val="FFFFFF" w:themeColor="background1"/>
                <w:sz w:val="18"/>
                <w:szCs w:val="18"/>
              </w:rPr>
            </w:pPr>
          </w:p>
        </w:tc>
        <w:tc>
          <w:tcPr>
            <w:tcW w:w="1360" w:type="dxa"/>
            <w:gridSpan w:val="2"/>
            <w:tcBorders>
              <w:top w:val="nil"/>
              <w:left w:val="nil"/>
              <w:right w:val="nil"/>
            </w:tcBorders>
            <w:shd w:val="clear" w:color="000000" w:fill="5B9BD5" w:themeFill="accent1"/>
            <w:noWrap/>
            <w:vAlign w:val="center"/>
            <w:hideMark/>
          </w:tcPr>
          <w:p w14:paraId="5803550D" w14:textId="0A3E5573" w:rsidR="00B800C4" w:rsidRPr="00C76171" w:rsidRDefault="00B800C4" w:rsidP="00C76171">
            <w:pPr>
              <w:jc w:val="center"/>
              <w:rPr>
                <w:rFonts w:ascii="Quicksand Regular" w:eastAsia="Times New Roman" w:hAnsi="Quicksand Regular"/>
                <w:bCs/>
                <w:color w:val="FFFFFF" w:themeColor="background1"/>
                <w:sz w:val="18"/>
                <w:szCs w:val="18"/>
              </w:rPr>
            </w:pPr>
          </w:p>
        </w:tc>
        <w:tc>
          <w:tcPr>
            <w:tcW w:w="1740" w:type="dxa"/>
            <w:gridSpan w:val="2"/>
            <w:tcBorders>
              <w:top w:val="nil"/>
              <w:left w:val="nil"/>
              <w:right w:val="nil"/>
            </w:tcBorders>
            <w:shd w:val="clear" w:color="000000" w:fill="5B9BD5" w:themeFill="accent1"/>
            <w:noWrap/>
            <w:vAlign w:val="center"/>
            <w:hideMark/>
          </w:tcPr>
          <w:p w14:paraId="12E2B19C" w14:textId="1460E084" w:rsidR="00B800C4" w:rsidRPr="00C76171" w:rsidRDefault="00B800C4" w:rsidP="00C76171">
            <w:pPr>
              <w:jc w:val="center"/>
              <w:rPr>
                <w:rFonts w:ascii="Quicksand Regular" w:eastAsia="Times New Roman" w:hAnsi="Quicksand Regular"/>
                <w:bCs/>
                <w:color w:val="FFFFFF" w:themeColor="background1"/>
                <w:sz w:val="18"/>
                <w:szCs w:val="18"/>
              </w:rPr>
            </w:pPr>
          </w:p>
        </w:tc>
      </w:tr>
      <w:tr w:rsidR="00CA4F63" w:rsidRPr="00B73D46" w14:paraId="3F67B5A9" w14:textId="77777777" w:rsidTr="00CA4F63">
        <w:trPr>
          <w:trHeight w:val="272"/>
        </w:trPr>
        <w:tc>
          <w:tcPr>
            <w:tcW w:w="4677" w:type="dxa"/>
            <w:tcBorders>
              <w:top w:val="nil"/>
              <w:left w:val="nil"/>
              <w:bottom w:val="nil"/>
              <w:right w:val="nil"/>
            </w:tcBorders>
            <w:shd w:val="clear" w:color="000000" w:fill="DEEAF6" w:themeFill="accent1" w:themeFillTint="33"/>
            <w:noWrap/>
            <w:vAlign w:val="bottom"/>
            <w:hideMark/>
          </w:tcPr>
          <w:p w14:paraId="153C7909" w14:textId="77777777" w:rsidR="00B800C4" w:rsidRPr="00B73D46" w:rsidRDefault="00B800C4" w:rsidP="009D4ADA">
            <w:pPr>
              <w:rPr>
                <w:rFonts w:ascii="Quicksand" w:eastAsia="Times New Roman" w:hAnsi="Quicksand"/>
                <w:i/>
                <w:iCs/>
                <w:color w:val="000000"/>
                <w:sz w:val="18"/>
                <w:szCs w:val="18"/>
              </w:rPr>
            </w:pPr>
            <w:r w:rsidRPr="00B73D46">
              <w:rPr>
                <w:rFonts w:ascii="Quicksand" w:eastAsia="Times New Roman" w:hAnsi="Quicksand"/>
                <w:i/>
                <w:iCs/>
                <w:color w:val="000000"/>
                <w:sz w:val="18"/>
                <w:szCs w:val="18"/>
              </w:rPr>
              <w:t>Prestations de ménage</w:t>
            </w:r>
          </w:p>
        </w:tc>
        <w:tc>
          <w:tcPr>
            <w:tcW w:w="1083" w:type="dxa"/>
            <w:tcBorders>
              <w:top w:val="nil"/>
              <w:left w:val="nil"/>
              <w:bottom w:val="nil"/>
              <w:right w:val="nil"/>
            </w:tcBorders>
            <w:shd w:val="clear" w:color="000000" w:fill="DEEAF6" w:themeFill="accent1" w:themeFillTint="33"/>
            <w:noWrap/>
            <w:vAlign w:val="bottom"/>
            <w:hideMark/>
          </w:tcPr>
          <w:p w14:paraId="4BFC0A5D" w14:textId="77777777" w:rsidR="00B800C4" w:rsidRPr="00B73D46" w:rsidRDefault="00B800C4" w:rsidP="009D4ADA">
            <w:pPr>
              <w:jc w:val="center"/>
              <w:rPr>
                <w:rFonts w:ascii="Quicksand" w:eastAsia="Times New Roman" w:hAnsi="Quicksand"/>
                <w:i/>
                <w:iCs/>
                <w:color w:val="000000"/>
                <w:sz w:val="18"/>
                <w:szCs w:val="18"/>
              </w:rPr>
            </w:pPr>
            <w:r w:rsidRPr="00B73D46">
              <w:rPr>
                <w:rFonts w:ascii="Quicksand" w:eastAsia="Times New Roman" w:hAnsi="Quicksand"/>
                <w:i/>
                <w:iCs/>
                <w:color w:val="000000"/>
                <w:sz w:val="18"/>
                <w:szCs w:val="18"/>
              </w:rPr>
              <w:t>Inclus</w:t>
            </w:r>
          </w:p>
        </w:tc>
        <w:tc>
          <w:tcPr>
            <w:tcW w:w="1580" w:type="dxa"/>
            <w:gridSpan w:val="2"/>
            <w:tcBorders>
              <w:top w:val="nil"/>
              <w:left w:val="nil"/>
              <w:bottom w:val="nil"/>
              <w:right w:val="nil"/>
            </w:tcBorders>
            <w:shd w:val="clear" w:color="000000" w:fill="DEEAF6" w:themeFill="accent1" w:themeFillTint="33"/>
            <w:noWrap/>
            <w:vAlign w:val="bottom"/>
            <w:hideMark/>
          </w:tcPr>
          <w:p w14:paraId="1F265F30"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1E1E8044"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132B83A7"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DEEAF6" w:themeFill="accent1" w:themeFillTint="33"/>
            <w:noWrap/>
            <w:vAlign w:val="bottom"/>
            <w:hideMark/>
          </w:tcPr>
          <w:p w14:paraId="07665412"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DEEAF6" w:themeFill="accent1" w:themeFillTint="33"/>
            <w:noWrap/>
            <w:vAlign w:val="bottom"/>
            <w:hideMark/>
          </w:tcPr>
          <w:p w14:paraId="7BB3E511" w14:textId="77777777" w:rsidR="00B800C4" w:rsidRPr="00B73D46" w:rsidRDefault="00B800C4" w:rsidP="009D4ADA">
            <w:pPr>
              <w:jc w:val="center"/>
              <w:rPr>
                <w:rFonts w:ascii="Quicksand" w:eastAsia="Times New Roman" w:hAnsi="Quicksand"/>
                <w:color w:val="000000"/>
                <w:sz w:val="18"/>
                <w:szCs w:val="18"/>
              </w:rPr>
            </w:pPr>
          </w:p>
        </w:tc>
      </w:tr>
      <w:tr w:rsidR="00D538C6" w:rsidRPr="00D538C6" w14:paraId="121AB146" w14:textId="77777777" w:rsidTr="00CA4F63">
        <w:trPr>
          <w:trHeight w:val="272"/>
        </w:trPr>
        <w:tc>
          <w:tcPr>
            <w:tcW w:w="4677" w:type="dxa"/>
            <w:tcBorders>
              <w:top w:val="nil"/>
              <w:left w:val="nil"/>
              <w:bottom w:val="nil"/>
              <w:right w:val="nil"/>
            </w:tcBorders>
            <w:shd w:val="clear" w:color="000000" w:fill="DEEAF6" w:themeFill="accent1" w:themeFillTint="33"/>
            <w:noWrap/>
            <w:vAlign w:val="bottom"/>
          </w:tcPr>
          <w:p w14:paraId="3D6D6F2B" w14:textId="32611F4F" w:rsidR="00D538C6" w:rsidRPr="00D538C6" w:rsidRDefault="00D538C6" w:rsidP="009D4ADA">
            <w:pPr>
              <w:rPr>
                <w:rFonts w:ascii="Quicksand" w:eastAsia="Times New Roman" w:hAnsi="Quicksand"/>
                <w:i/>
                <w:iCs/>
                <w:color w:val="000000"/>
                <w:sz w:val="18"/>
                <w:szCs w:val="18"/>
              </w:rPr>
            </w:pPr>
            <w:r w:rsidRPr="00D538C6">
              <w:rPr>
                <w:rFonts w:ascii="Quicksand" w:eastAsia="Times New Roman" w:hAnsi="Quicksand"/>
                <w:i/>
                <w:color w:val="000000"/>
                <w:sz w:val="18"/>
                <w:szCs w:val="18"/>
              </w:rPr>
              <w:t>S</w:t>
            </w:r>
            <w:r w:rsidRPr="00D538C6">
              <w:rPr>
                <w:rFonts w:ascii="Quicksand" w:eastAsia="Times New Roman" w:hAnsi="Quicksand"/>
                <w:i/>
                <w:color w:val="000000"/>
                <w:sz w:val="18"/>
                <w:szCs w:val="18"/>
              </w:rPr>
              <w:t>hampoing moquette/tapis</w:t>
            </w:r>
          </w:p>
        </w:tc>
        <w:tc>
          <w:tcPr>
            <w:tcW w:w="1083" w:type="dxa"/>
            <w:tcBorders>
              <w:top w:val="nil"/>
              <w:left w:val="nil"/>
              <w:bottom w:val="nil"/>
              <w:right w:val="nil"/>
            </w:tcBorders>
            <w:shd w:val="clear" w:color="000000" w:fill="DEEAF6" w:themeFill="accent1" w:themeFillTint="33"/>
            <w:noWrap/>
            <w:vAlign w:val="bottom"/>
          </w:tcPr>
          <w:p w14:paraId="2A4E86EF" w14:textId="44B67C67" w:rsidR="00D538C6" w:rsidRPr="00D538C6" w:rsidRDefault="00D538C6" w:rsidP="009D4ADA">
            <w:pPr>
              <w:jc w:val="center"/>
              <w:rPr>
                <w:rFonts w:ascii="Quicksand" w:eastAsia="Times New Roman" w:hAnsi="Quicksand"/>
                <w:i/>
                <w:iCs/>
                <w:color w:val="000000"/>
                <w:sz w:val="18"/>
                <w:szCs w:val="18"/>
              </w:rPr>
            </w:pPr>
            <w:r w:rsidRPr="00B73D46">
              <w:rPr>
                <w:rFonts w:ascii="Quicksand" w:eastAsia="Times New Roman" w:hAnsi="Quicksand"/>
                <w:i/>
                <w:iCs/>
                <w:color w:val="000000"/>
                <w:sz w:val="18"/>
                <w:szCs w:val="18"/>
              </w:rPr>
              <w:t>Inclus</w:t>
            </w:r>
          </w:p>
        </w:tc>
        <w:tc>
          <w:tcPr>
            <w:tcW w:w="1580" w:type="dxa"/>
            <w:gridSpan w:val="2"/>
            <w:tcBorders>
              <w:top w:val="nil"/>
              <w:left w:val="nil"/>
              <w:bottom w:val="nil"/>
              <w:right w:val="nil"/>
            </w:tcBorders>
            <w:shd w:val="clear" w:color="000000" w:fill="DEEAF6" w:themeFill="accent1" w:themeFillTint="33"/>
            <w:noWrap/>
            <w:vAlign w:val="bottom"/>
          </w:tcPr>
          <w:p w14:paraId="219B4F26" w14:textId="77777777" w:rsidR="00D538C6" w:rsidRPr="00D538C6" w:rsidRDefault="00D538C6" w:rsidP="009D4ADA">
            <w:pPr>
              <w:jc w:val="center"/>
              <w:rPr>
                <w:rFonts w:ascii="Quicksand" w:eastAsia="Times New Roman" w:hAnsi="Quicksand"/>
                <w:i/>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tcPr>
          <w:p w14:paraId="5E3833DA" w14:textId="77777777" w:rsidR="00D538C6" w:rsidRPr="00D538C6" w:rsidRDefault="00D538C6" w:rsidP="009D4ADA">
            <w:pPr>
              <w:jc w:val="center"/>
              <w:rPr>
                <w:rFonts w:ascii="Quicksand" w:eastAsia="Times New Roman" w:hAnsi="Quicksand"/>
                <w:i/>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tcPr>
          <w:p w14:paraId="2D2A243D" w14:textId="77777777" w:rsidR="00D538C6" w:rsidRPr="00D538C6" w:rsidRDefault="00D538C6" w:rsidP="009D4ADA">
            <w:pPr>
              <w:jc w:val="center"/>
              <w:rPr>
                <w:rFonts w:ascii="Quicksand" w:eastAsia="Times New Roman" w:hAnsi="Quicksand"/>
                <w:i/>
                <w:color w:val="000000"/>
                <w:sz w:val="18"/>
                <w:szCs w:val="18"/>
              </w:rPr>
            </w:pPr>
          </w:p>
        </w:tc>
        <w:tc>
          <w:tcPr>
            <w:tcW w:w="1360" w:type="dxa"/>
            <w:gridSpan w:val="2"/>
            <w:tcBorders>
              <w:top w:val="nil"/>
              <w:left w:val="nil"/>
              <w:bottom w:val="nil"/>
              <w:right w:val="nil"/>
            </w:tcBorders>
            <w:shd w:val="clear" w:color="000000" w:fill="DEEAF6" w:themeFill="accent1" w:themeFillTint="33"/>
            <w:noWrap/>
            <w:vAlign w:val="bottom"/>
          </w:tcPr>
          <w:p w14:paraId="44BCFD2B" w14:textId="77777777" w:rsidR="00D538C6" w:rsidRPr="00D538C6" w:rsidRDefault="00D538C6" w:rsidP="009D4ADA">
            <w:pPr>
              <w:jc w:val="center"/>
              <w:rPr>
                <w:rFonts w:ascii="Quicksand" w:eastAsia="Times New Roman" w:hAnsi="Quicksand"/>
                <w:i/>
                <w:color w:val="000000"/>
                <w:sz w:val="18"/>
                <w:szCs w:val="18"/>
              </w:rPr>
            </w:pPr>
          </w:p>
        </w:tc>
        <w:tc>
          <w:tcPr>
            <w:tcW w:w="1740" w:type="dxa"/>
            <w:gridSpan w:val="2"/>
            <w:tcBorders>
              <w:top w:val="nil"/>
              <w:left w:val="nil"/>
              <w:bottom w:val="nil"/>
              <w:right w:val="nil"/>
            </w:tcBorders>
            <w:shd w:val="clear" w:color="000000" w:fill="DEEAF6" w:themeFill="accent1" w:themeFillTint="33"/>
            <w:noWrap/>
            <w:vAlign w:val="bottom"/>
          </w:tcPr>
          <w:p w14:paraId="21493FA0" w14:textId="77777777" w:rsidR="00D538C6" w:rsidRPr="00D538C6" w:rsidRDefault="00D538C6" w:rsidP="009D4ADA">
            <w:pPr>
              <w:jc w:val="center"/>
              <w:rPr>
                <w:rFonts w:ascii="Quicksand" w:eastAsia="Times New Roman" w:hAnsi="Quicksand"/>
                <w:i/>
                <w:color w:val="000000"/>
                <w:sz w:val="18"/>
                <w:szCs w:val="18"/>
              </w:rPr>
            </w:pPr>
          </w:p>
        </w:tc>
      </w:tr>
      <w:tr w:rsidR="00CA4F63" w:rsidRPr="00B73D46" w14:paraId="0CB48B04" w14:textId="77777777" w:rsidTr="00CA4F63">
        <w:trPr>
          <w:trHeight w:val="272"/>
        </w:trPr>
        <w:tc>
          <w:tcPr>
            <w:tcW w:w="4677" w:type="dxa"/>
            <w:tcBorders>
              <w:top w:val="nil"/>
              <w:left w:val="nil"/>
              <w:bottom w:val="nil"/>
              <w:right w:val="nil"/>
            </w:tcBorders>
            <w:shd w:val="clear" w:color="000000" w:fill="DEEAF6" w:themeFill="accent1" w:themeFillTint="33"/>
            <w:noWrap/>
            <w:vAlign w:val="bottom"/>
            <w:hideMark/>
          </w:tcPr>
          <w:p w14:paraId="08B0F13C" w14:textId="77777777" w:rsidR="00B800C4" w:rsidRPr="00B73D46" w:rsidRDefault="00B800C4" w:rsidP="009D4ADA">
            <w:pPr>
              <w:rPr>
                <w:rFonts w:ascii="Quicksand" w:eastAsia="Times New Roman" w:hAnsi="Quicksand"/>
                <w:i/>
                <w:iCs/>
                <w:color w:val="000000"/>
                <w:sz w:val="18"/>
                <w:szCs w:val="18"/>
              </w:rPr>
            </w:pPr>
            <w:r w:rsidRPr="00B73D46">
              <w:rPr>
                <w:rFonts w:ascii="Quicksand" w:eastAsia="Times New Roman" w:hAnsi="Quicksand"/>
                <w:i/>
                <w:iCs/>
                <w:color w:val="000000"/>
                <w:sz w:val="18"/>
                <w:szCs w:val="18"/>
              </w:rPr>
              <w:t>Gestion administrative pour la saison</w:t>
            </w:r>
          </w:p>
        </w:tc>
        <w:tc>
          <w:tcPr>
            <w:tcW w:w="1083" w:type="dxa"/>
            <w:tcBorders>
              <w:top w:val="nil"/>
              <w:left w:val="nil"/>
              <w:bottom w:val="nil"/>
              <w:right w:val="nil"/>
            </w:tcBorders>
            <w:shd w:val="clear" w:color="000000" w:fill="DEEAF6" w:themeFill="accent1" w:themeFillTint="33"/>
            <w:noWrap/>
            <w:vAlign w:val="bottom"/>
            <w:hideMark/>
          </w:tcPr>
          <w:p w14:paraId="0723404D" w14:textId="77777777" w:rsidR="00B800C4" w:rsidRPr="00B73D46" w:rsidRDefault="00B800C4" w:rsidP="009D4ADA">
            <w:pPr>
              <w:jc w:val="center"/>
              <w:rPr>
                <w:rFonts w:ascii="Quicksand" w:eastAsia="Times New Roman" w:hAnsi="Quicksand"/>
                <w:i/>
                <w:iCs/>
                <w:color w:val="000000"/>
                <w:sz w:val="18"/>
                <w:szCs w:val="18"/>
              </w:rPr>
            </w:pPr>
            <w:r w:rsidRPr="00B73D46">
              <w:rPr>
                <w:rFonts w:ascii="Quicksand" w:eastAsia="Times New Roman" w:hAnsi="Quicksand"/>
                <w:i/>
                <w:iCs/>
                <w:color w:val="000000"/>
                <w:sz w:val="18"/>
                <w:szCs w:val="18"/>
              </w:rPr>
              <w:t>Inclus</w:t>
            </w:r>
          </w:p>
        </w:tc>
        <w:tc>
          <w:tcPr>
            <w:tcW w:w="1580" w:type="dxa"/>
            <w:gridSpan w:val="2"/>
            <w:tcBorders>
              <w:top w:val="nil"/>
              <w:left w:val="nil"/>
              <w:bottom w:val="nil"/>
              <w:right w:val="nil"/>
            </w:tcBorders>
            <w:shd w:val="clear" w:color="000000" w:fill="DEEAF6" w:themeFill="accent1" w:themeFillTint="33"/>
            <w:noWrap/>
            <w:vAlign w:val="bottom"/>
            <w:hideMark/>
          </w:tcPr>
          <w:p w14:paraId="6E66719B"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6B214AE1"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77429870"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DEEAF6" w:themeFill="accent1" w:themeFillTint="33"/>
            <w:noWrap/>
            <w:vAlign w:val="bottom"/>
            <w:hideMark/>
          </w:tcPr>
          <w:p w14:paraId="50DF06E2"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DEEAF6" w:themeFill="accent1" w:themeFillTint="33"/>
            <w:noWrap/>
            <w:vAlign w:val="bottom"/>
            <w:hideMark/>
          </w:tcPr>
          <w:p w14:paraId="1717F23B"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1D3AB152" w14:textId="77777777" w:rsidTr="00CA4F63">
        <w:trPr>
          <w:trHeight w:val="272"/>
        </w:trPr>
        <w:tc>
          <w:tcPr>
            <w:tcW w:w="4677" w:type="dxa"/>
            <w:tcBorders>
              <w:top w:val="nil"/>
              <w:left w:val="nil"/>
              <w:bottom w:val="nil"/>
              <w:right w:val="nil"/>
            </w:tcBorders>
            <w:shd w:val="clear" w:color="000000" w:fill="DEEAF6" w:themeFill="accent1" w:themeFillTint="33"/>
            <w:noWrap/>
            <w:vAlign w:val="bottom"/>
            <w:hideMark/>
          </w:tcPr>
          <w:p w14:paraId="0545DA2B" w14:textId="21FE31F6" w:rsidR="00B800C4" w:rsidRPr="00B73D46" w:rsidRDefault="00CA4F63" w:rsidP="00CA4F63">
            <w:pPr>
              <w:rPr>
                <w:rFonts w:ascii="Quicksand" w:eastAsia="Times New Roman" w:hAnsi="Quicksand"/>
                <w:i/>
                <w:iCs/>
                <w:color w:val="000000"/>
                <w:sz w:val="18"/>
                <w:szCs w:val="18"/>
              </w:rPr>
            </w:pPr>
            <w:r>
              <w:rPr>
                <w:rFonts w:ascii="Quicksand" w:eastAsia="Times New Roman" w:hAnsi="Quicksand"/>
                <w:i/>
                <w:iCs/>
                <w:color w:val="000000"/>
                <w:sz w:val="18"/>
                <w:szCs w:val="18"/>
              </w:rPr>
              <w:t>Fiche de la situation de référence du bien (état à date)</w:t>
            </w:r>
          </w:p>
        </w:tc>
        <w:tc>
          <w:tcPr>
            <w:tcW w:w="1083" w:type="dxa"/>
            <w:tcBorders>
              <w:top w:val="nil"/>
              <w:left w:val="nil"/>
              <w:bottom w:val="nil"/>
              <w:right w:val="nil"/>
            </w:tcBorders>
            <w:shd w:val="clear" w:color="000000" w:fill="DEEAF6" w:themeFill="accent1" w:themeFillTint="33"/>
            <w:noWrap/>
            <w:vAlign w:val="bottom"/>
            <w:hideMark/>
          </w:tcPr>
          <w:p w14:paraId="63CF628F" w14:textId="77777777" w:rsidR="00B800C4" w:rsidRPr="00B73D46" w:rsidRDefault="00B800C4" w:rsidP="009D4ADA">
            <w:pPr>
              <w:jc w:val="center"/>
              <w:rPr>
                <w:rFonts w:ascii="Quicksand" w:eastAsia="Times New Roman" w:hAnsi="Quicksand"/>
                <w:i/>
                <w:iCs/>
                <w:color w:val="000000"/>
                <w:sz w:val="18"/>
                <w:szCs w:val="18"/>
              </w:rPr>
            </w:pPr>
            <w:r w:rsidRPr="00B73D46">
              <w:rPr>
                <w:rFonts w:ascii="Quicksand" w:eastAsia="Times New Roman" w:hAnsi="Quicksand"/>
                <w:i/>
                <w:iCs/>
                <w:color w:val="000000"/>
                <w:sz w:val="18"/>
                <w:szCs w:val="18"/>
              </w:rPr>
              <w:t>Inclus</w:t>
            </w:r>
          </w:p>
        </w:tc>
        <w:tc>
          <w:tcPr>
            <w:tcW w:w="1580" w:type="dxa"/>
            <w:gridSpan w:val="2"/>
            <w:tcBorders>
              <w:top w:val="nil"/>
              <w:left w:val="nil"/>
              <w:bottom w:val="nil"/>
              <w:right w:val="nil"/>
            </w:tcBorders>
            <w:shd w:val="clear" w:color="000000" w:fill="DEEAF6" w:themeFill="accent1" w:themeFillTint="33"/>
            <w:noWrap/>
            <w:vAlign w:val="bottom"/>
            <w:hideMark/>
          </w:tcPr>
          <w:p w14:paraId="2604F7F8"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27A9ADC7"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337C661D"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DEEAF6" w:themeFill="accent1" w:themeFillTint="33"/>
            <w:noWrap/>
            <w:vAlign w:val="bottom"/>
            <w:hideMark/>
          </w:tcPr>
          <w:p w14:paraId="46663090"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DEEAF6" w:themeFill="accent1" w:themeFillTint="33"/>
            <w:noWrap/>
            <w:vAlign w:val="bottom"/>
            <w:hideMark/>
          </w:tcPr>
          <w:p w14:paraId="5961EFD5"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49E0A451" w14:textId="77777777" w:rsidTr="00CA4F63">
        <w:trPr>
          <w:trHeight w:val="272"/>
        </w:trPr>
        <w:tc>
          <w:tcPr>
            <w:tcW w:w="4677" w:type="dxa"/>
            <w:tcBorders>
              <w:top w:val="nil"/>
              <w:left w:val="nil"/>
              <w:bottom w:val="nil"/>
              <w:right w:val="nil"/>
            </w:tcBorders>
            <w:shd w:val="clear" w:color="000000" w:fill="DEEAF6" w:themeFill="accent1" w:themeFillTint="33"/>
            <w:noWrap/>
            <w:vAlign w:val="bottom"/>
            <w:hideMark/>
          </w:tcPr>
          <w:p w14:paraId="6FB162B0" w14:textId="77777777" w:rsidR="00B800C4" w:rsidRPr="00B73D46" w:rsidRDefault="00B800C4" w:rsidP="009D4ADA">
            <w:pPr>
              <w:rPr>
                <w:rFonts w:ascii="Quicksand" w:eastAsia="Times New Roman" w:hAnsi="Quicksand"/>
                <w:i/>
                <w:iCs/>
                <w:color w:val="000000"/>
                <w:sz w:val="18"/>
                <w:szCs w:val="18"/>
              </w:rPr>
            </w:pPr>
            <w:r w:rsidRPr="00B73D46">
              <w:rPr>
                <w:rFonts w:ascii="Quicksand" w:eastAsia="Times New Roman" w:hAnsi="Quicksand"/>
                <w:i/>
                <w:iCs/>
                <w:color w:val="000000"/>
                <w:sz w:val="18"/>
                <w:szCs w:val="18"/>
              </w:rPr>
              <w:t>Contrôle qualité par la gouvernante</w:t>
            </w:r>
          </w:p>
        </w:tc>
        <w:tc>
          <w:tcPr>
            <w:tcW w:w="1083" w:type="dxa"/>
            <w:tcBorders>
              <w:top w:val="nil"/>
              <w:left w:val="nil"/>
              <w:bottom w:val="nil"/>
              <w:right w:val="nil"/>
            </w:tcBorders>
            <w:shd w:val="clear" w:color="000000" w:fill="DEEAF6" w:themeFill="accent1" w:themeFillTint="33"/>
            <w:noWrap/>
            <w:vAlign w:val="bottom"/>
            <w:hideMark/>
          </w:tcPr>
          <w:p w14:paraId="0323FA38" w14:textId="77777777" w:rsidR="00B800C4" w:rsidRPr="00B73D46" w:rsidRDefault="00B800C4" w:rsidP="009D4ADA">
            <w:pPr>
              <w:jc w:val="center"/>
              <w:rPr>
                <w:rFonts w:ascii="Quicksand" w:eastAsia="Times New Roman" w:hAnsi="Quicksand"/>
                <w:i/>
                <w:iCs/>
                <w:color w:val="000000"/>
                <w:sz w:val="18"/>
                <w:szCs w:val="18"/>
              </w:rPr>
            </w:pPr>
            <w:r w:rsidRPr="00B73D46">
              <w:rPr>
                <w:rFonts w:ascii="Quicksand" w:eastAsia="Times New Roman" w:hAnsi="Quicksand"/>
                <w:i/>
                <w:iCs/>
                <w:color w:val="000000"/>
                <w:sz w:val="18"/>
                <w:szCs w:val="18"/>
              </w:rPr>
              <w:t>Inclus</w:t>
            </w:r>
          </w:p>
        </w:tc>
        <w:tc>
          <w:tcPr>
            <w:tcW w:w="1580" w:type="dxa"/>
            <w:gridSpan w:val="2"/>
            <w:tcBorders>
              <w:top w:val="nil"/>
              <w:left w:val="nil"/>
              <w:bottom w:val="nil"/>
              <w:right w:val="nil"/>
            </w:tcBorders>
            <w:shd w:val="clear" w:color="000000" w:fill="DEEAF6" w:themeFill="accent1" w:themeFillTint="33"/>
            <w:noWrap/>
            <w:vAlign w:val="bottom"/>
            <w:hideMark/>
          </w:tcPr>
          <w:p w14:paraId="1642E8A0"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1FE2F109"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6045A582"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DEEAF6" w:themeFill="accent1" w:themeFillTint="33"/>
            <w:noWrap/>
            <w:vAlign w:val="bottom"/>
            <w:hideMark/>
          </w:tcPr>
          <w:p w14:paraId="6AEB51C1"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DEEAF6" w:themeFill="accent1" w:themeFillTint="33"/>
            <w:noWrap/>
            <w:vAlign w:val="bottom"/>
            <w:hideMark/>
          </w:tcPr>
          <w:p w14:paraId="60AC37AC"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5FC1335D" w14:textId="77777777" w:rsidTr="00CA4F63">
        <w:trPr>
          <w:trHeight w:val="272"/>
        </w:trPr>
        <w:tc>
          <w:tcPr>
            <w:tcW w:w="4677" w:type="dxa"/>
            <w:tcBorders>
              <w:top w:val="nil"/>
              <w:left w:val="nil"/>
              <w:bottom w:val="nil"/>
              <w:right w:val="nil"/>
            </w:tcBorders>
            <w:shd w:val="clear" w:color="000000" w:fill="DEEAF6" w:themeFill="accent1" w:themeFillTint="33"/>
            <w:noWrap/>
            <w:vAlign w:val="bottom"/>
            <w:hideMark/>
          </w:tcPr>
          <w:p w14:paraId="4A0C814E" w14:textId="77777777" w:rsidR="00B800C4" w:rsidRPr="00B73D46" w:rsidRDefault="00B800C4" w:rsidP="009D4ADA">
            <w:pPr>
              <w:rPr>
                <w:rFonts w:ascii="Quicksand" w:eastAsia="Times New Roman" w:hAnsi="Quicksand"/>
                <w:i/>
                <w:iCs/>
                <w:color w:val="000000"/>
                <w:sz w:val="18"/>
                <w:szCs w:val="18"/>
              </w:rPr>
            </w:pPr>
            <w:r w:rsidRPr="00B73D46">
              <w:rPr>
                <w:rFonts w:ascii="Quicksand" w:eastAsia="Times New Roman" w:hAnsi="Quicksand"/>
                <w:i/>
                <w:iCs/>
                <w:color w:val="000000"/>
                <w:sz w:val="18"/>
                <w:szCs w:val="18"/>
              </w:rPr>
              <w:t>Compte rendu détaillé d'intervention</w:t>
            </w:r>
          </w:p>
        </w:tc>
        <w:tc>
          <w:tcPr>
            <w:tcW w:w="1083" w:type="dxa"/>
            <w:tcBorders>
              <w:top w:val="nil"/>
              <w:left w:val="nil"/>
              <w:bottom w:val="nil"/>
              <w:right w:val="nil"/>
            </w:tcBorders>
            <w:shd w:val="clear" w:color="000000" w:fill="DEEAF6" w:themeFill="accent1" w:themeFillTint="33"/>
            <w:noWrap/>
            <w:vAlign w:val="bottom"/>
            <w:hideMark/>
          </w:tcPr>
          <w:p w14:paraId="5CC96AEC" w14:textId="77777777" w:rsidR="00B800C4" w:rsidRPr="00B73D46" w:rsidRDefault="00B800C4" w:rsidP="009D4ADA">
            <w:pPr>
              <w:jc w:val="center"/>
              <w:rPr>
                <w:rFonts w:ascii="Quicksand" w:eastAsia="Times New Roman" w:hAnsi="Quicksand"/>
                <w:i/>
                <w:iCs/>
                <w:color w:val="000000"/>
                <w:sz w:val="18"/>
                <w:szCs w:val="18"/>
              </w:rPr>
            </w:pPr>
            <w:r w:rsidRPr="00B73D46">
              <w:rPr>
                <w:rFonts w:ascii="Quicksand" w:eastAsia="Times New Roman" w:hAnsi="Quicksand"/>
                <w:i/>
                <w:iCs/>
                <w:color w:val="000000"/>
                <w:sz w:val="18"/>
                <w:szCs w:val="18"/>
              </w:rPr>
              <w:t>Inclus</w:t>
            </w:r>
          </w:p>
        </w:tc>
        <w:tc>
          <w:tcPr>
            <w:tcW w:w="1580" w:type="dxa"/>
            <w:gridSpan w:val="2"/>
            <w:tcBorders>
              <w:top w:val="nil"/>
              <w:left w:val="nil"/>
              <w:bottom w:val="nil"/>
              <w:right w:val="nil"/>
            </w:tcBorders>
            <w:shd w:val="clear" w:color="000000" w:fill="DEEAF6" w:themeFill="accent1" w:themeFillTint="33"/>
            <w:noWrap/>
            <w:vAlign w:val="bottom"/>
            <w:hideMark/>
          </w:tcPr>
          <w:p w14:paraId="3617B48E"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467676BD"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DEEAF6" w:themeFill="accent1" w:themeFillTint="33"/>
            <w:noWrap/>
            <w:vAlign w:val="bottom"/>
            <w:hideMark/>
          </w:tcPr>
          <w:p w14:paraId="49B6119E"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DEEAF6" w:themeFill="accent1" w:themeFillTint="33"/>
            <w:noWrap/>
            <w:vAlign w:val="bottom"/>
            <w:hideMark/>
          </w:tcPr>
          <w:p w14:paraId="68CEB5E2"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DEEAF6" w:themeFill="accent1" w:themeFillTint="33"/>
            <w:noWrap/>
            <w:vAlign w:val="bottom"/>
            <w:hideMark/>
          </w:tcPr>
          <w:p w14:paraId="5D2496FC"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0C22C4FF" w14:textId="77777777" w:rsidTr="00CA4F63">
        <w:trPr>
          <w:trHeight w:val="272"/>
        </w:trPr>
        <w:tc>
          <w:tcPr>
            <w:tcW w:w="4677" w:type="dxa"/>
            <w:tcBorders>
              <w:top w:val="nil"/>
              <w:left w:val="nil"/>
              <w:bottom w:val="nil"/>
              <w:right w:val="nil"/>
            </w:tcBorders>
            <w:shd w:val="clear" w:color="000000" w:fill="FFFFFF"/>
            <w:noWrap/>
            <w:vAlign w:val="bottom"/>
            <w:hideMark/>
          </w:tcPr>
          <w:p w14:paraId="11DC4D41"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ramonage annuel</w:t>
            </w:r>
          </w:p>
        </w:tc>
        <w:tc>
          <w:tcPr>
            <w:tcW w:w="1083" w:type="dxa"/>
            <w:tcBorders>
              <w:top w:val="nil"/>
              <w:left w:val="nil"/>
              <w:bottom w:val="nil"/>
              <w:right w:val="nil"/>
            </w:tcBorders>
            <w:shd w:val="clear" w:color="000000" w:fill="FFFFFF"/>
            <w:noWrap/>
            <w:vAlign w:val="bottom"/>
            <w:hideMark/>
          </w:tcPr>
          <w:p w14:paraId="4B8C819E"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70,00 €</w:t>
            </w:r>
          </w:p>
        </w:tc>
        <w:tc>
          <w:tcPr>
            <w:tcW w:w="1580" w:type="dxa"/>
            <w:gridSpan w:val="2"/>
            <w:tcBorders>
              <w:top w:val="nil"/>
              <w:left w:val="nil"/>
              <w:bottom w:val="nil"/>
              <w:right w:val="nil"/>
            </w:tcBorders>
            <w:shd w:val="clear" w:color="000000" w:fill="FFFFFF"/>
            <w:noWrap/>
            <w:vAlign w:val="bottom"/>
            <w:hideMark/>
          </w:tcPr>
          <w:p w14:paraId="68555D6B"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2DEDB59A"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135CA5B9"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hideMark/>
          </w:tcPr>
          <w:p w14:paraId="644E5657"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hideMark/>
          </w:tcPr>
          <w:p w14:paraId="2C5320EC"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70452131" w14:textId="77777777" w:rsidTr="00CA4F63">
        <w:trPr>
          <w:trHeight w:val="272"/>
        </w:trPr>
        <w:tc>
          <w:tcPr>
            <w:tcW w:w="4677" w:type="dxa"/>
            <w:tcBorders>
              <w:top w:val="nil"/>
              <w:left w:val="nil"/>
              <w:bottom w:val="nil"/>
              <w:right w:val="nil"/>
            </w:tcBorders>
            <w:shd w:val="clear" w:color="000000" w:fill="FFFFFF"/>
            <w:noWrap/>
            <w:vAlign w:val="bottom"/>
            <w:hideMark/>
          </w:tcPr>
          <w:p w14:paraId="3AC3C98D"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nettoyage canapé</w:t>
            </w:r>
          </w:p>
        </w:tc>
        <w:tc>
          <w:tcPr>
            <w:tcW w:w="1083" w:type="dxa"/>
            <w:tcBorders>
              <w:top w:val="nil"/>
              <w:left w:val="nil"/>
              <w:bottom w:val="nil"/>
              <w:right w:val="nil"/>
            </w:tcBorders>
            <w:shd w:val="clear" w:color="000000" w:fill="FFFFFF"/>
            <w:noWrap/>
            <w:vAlign w:val="bottom"/>
            <w:hideMark/>
          </w:tcPr>
          <w:p w14:paraId="0418059C"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75,00 €</w:t>
            </w:r>
          </w:p>
        </w:tc>
        <w:tc>
          <w:tcPr>
            <w:tcW w:w="1580" w:type="dxa"/>
            <w:gridSpan w:val="2"/>
            <w:tcBorders>
              <w:top w:val="nil"/>
              <w:left w:val="nil"/>
              <w:bottom w:val="nil"/>
              <w:right w:val="nil"/>
            </w:tcBorders>
            <w:shd w:val="clear" w:color="000000" w:fill="FFFFFF"/>
            <w:noWrap/>
            <w:vAlign w:val="bottom"/>
            <w:hideMark/>
          </w:tcPr>
          <w:p w14:paraId="289BEDEA"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01030559"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6BF0EAEA"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hideMark/>
          </w:tcPr>
          <w:p w14:paraId="14710D12"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hideMark/>
          </w:tcPr>
          <w:p w14:paraId="500F2682"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3C53C987" w14:textId="77777777" w:rsidTr="00CA4F63">
        <w:trPr>
          <w:trHeight w:val="272"/>
        </w:trPr>
        <w:tc>
          <w:tcPr>
            <w:tcW w:w="4677" w:type="dxa"/>
            <w:tcBorders>
              <w:top w:val="nil"/>
              <w:left w:val="nil"/>
              <w:bottom w:val="nil"/>
              <w:right w:val="nil"/>
            </w:tcBorders>
            <w:shd w:val="clear" w:color="000000" w:fill="FFFFFF"/>
            <w:noWrap/>
            <w:vAlign w:val="bottom"/>
            <w:hideMark/>
          </w:tcPr>
          <w:p w14:paraId="27173815"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nettoyage fauteuil (par unité)</w:t>
            </w:r>
          </w:p>
        </w:tc>
        <w:tc>
          <w:tcPr>
            <w:tcW w:w="1083" w:type="dxa"/>
            <w:tcBorders>
              <w:top w:val="nil"/>
              <w:left w:val="nil"/>
              <w:bottom w:val="nil"/>
              <w:right w:val="nil"/>
            </w:tcBorders>
            <w:shd w:val="clear" w:color="000000" w:fill="FFFFFF"/>
            <w:noWrap/>
            <w:vAlign w:val="bottom"/>
            <w:hideMark/>
          </w:tcPr>
          <w:p w14:paraId="40CF4B08"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35,00 €</w:t>
            </w:r>
          </w:p>
        </w:tc>
        <w:tc>
          <w:tcPr>
            <w:tcW w:w="1580" w:type="dxa"/>
            <w:gridSpan w:val="2"/>
            <w:tcBorders>
              <w:top w:val="nil"/>
              <w:left w:val="nil"/>
              <w:bottom w:val="nil"/>
              <w:right w:val="nil"/>
            </w:tcBorders>
            <w:shd w:val="clear" w:color="000000" w:fill="FFFFFF"/>
            <w:noWrap/>
            <w:vAlign w:val="bottom"/>
            <w:hideMark/>
          </w:tcPr>
          <w:p w14:paraId="6B7E3DBB"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6513283E"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2AFBAF5C"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hideMark/>
          </w:tcPr>
          <w:p w14:paraId="14833849"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hideMark/>
          </w:tcPr>
          <w:p w14:paraId="09131686"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22F50E4C" w14:textId="77777777" w:rsidTr="00CA4F63">
        <w:trPr>
          <w:trHeight w:val="272"/>
        </w:trPr>
        <w:tc>
          <w:tcPr>
            <w:tcW w:w="4677" w:type="dxa"/>
            <w:tcBorders>
              <w:top w:val="nil"/>
              <w:left w:val="nil"/>
              <w:bottom w:val="nil"/>
              <w:right w:val="nil"/>
            </w:tcBorders>
            <w:shd w:val="clear" w:color="000000" w:fill="FFFFFF"/>
            <w:noWrap/>
            <w:vAlign w:val="bottom"/>
            <w:hideMark/>
          </w:tcPr>
          <w:p w14:paraId="75671861"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blanchisserie couette lit simple</w:t>
            </w:r>
          </w:p>
        </w:tc>
        <w:tc>
          <w:tcPr>
            <w:tcW w:w="1083" w:type="dxa"/>
            <w:tcBorders>
              <w:top w:val="nil"/>
              <w:left w:val="nil"/>
              <w:bottom w:val="nil"/>
              <w:right w:val="nil"/>
            </w:tcBorders>
            <w:shd w:val="clear" w:color="000000" w:fill="FFFFFF"/>
            <w:noWrap/>
            <w:vAlign w:val="bottom"/>
            <w:hideMark/>
          </w:tcPr>
          <w:p w14:paraId="0F1F475D"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15,00 €</w:t>
            </w:r>
          </w:p>
        </w:tc>
        <w:tc>
          <w:tcPr>
            <w:tcW w:w="1580" w:type="dxa"/>
            <w:gridSpan w:val="2"/>
            <w:tcBorders>
              <w:top w:val="nil"/>
              <w:left w:val="nil"/>
              <w:bottom w:val="nil"/>
              <w:right w:val="nil"/>
            </w:tcBorders>
            <w:shd w:val="clear" w:color="000000" w:fill="FFFFFF"/>
            <w:noWrap/>
            <w:vAlign w:val="bottom"/>
            <w:hideMark/>
          </w:tcPr>
          <w:p w14:paraId="3E0173A8"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58BEC8B3"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2A265E9C"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hideMark/>
          </w:tcPr>
          <w:p w14:paraId="1D084983"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hideMark/>
          </w:tcPr>
          <w:p w14:paraId="61F8DAF7"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2F7C1D2A" w14:textId="77777777" w:rsidTr="00CA4F63">
        <w:trPr>
          <w:trHeight w:val="272"/>
        </w:trPr>
        <w:tc>
          <w:tcPr>
            <w:tcW w:w="4677" w:type="dxa"/>
            <w:tcBorders>
              <w:top w:val="nil"/>
              <w:left w:val="nil"/>
              <w:bottom w:val="nil"/>
              <w:right w:val="nil"/>
            </w:tcBorders>
            <w:shd w:val="clear" w:color="000000" w:fill="FFFFFF"/>
            <w:noWrap/>
            <w:vAlign w:val="bottom"/>
            <w:hideMark/>
          </w:tcPr>
          <w:p w14:paraId="2E3247E9"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blanchisserie couette lit double</w:t>
            </w:r>
          </w:p>
        </w:tc>
        <w:tc>
          <w:tcPr>
            <w:tcW w:w="1083" w:type="dxa"/>
            <w:tcBorders>
              <w:top w:val="nil"/>
              <w:left w:val="nil"/>
              <w:bottom w:val="nil"/>
              <w:right w:val="nil"/>
            </w:tcBorders>
            <w:shd w:val="clear" w:color="000000" w:fill="FFFFFF"/>
            <w:noWrap/>
            <w:vAlign w:val="bottom"/>
            <w:hideMark/>
          </w:tcPr>
          <w:p w14:paraId="59FD885D"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20,00 €</w:t>
            </w:r>
          </w:p>
        </w:tc>
        <w:tc>
          <w:tcPr>
            <w:tcW w:w="1580" w:type="dxa"/>
            <w:gridSpan w:val="2"/>
            <w:tcBorders>
              <w:top w:val="nil"/>
              <w:left w:val="nil"/>
              <w:bottom w:val="nil"/>
              <w:right w:val="nil"/>
            </w:tcBorders>
            <w:shd w:val="clear" w:color="000000" w:fill="FFFFFF"/>
            <w:noWrap/>
            <w:vAlign w:val="bottom"/>
            <w:hideMark/>
          </w:tcPr>
          <w:p w14:paraId="6E654601"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3E3B759F"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0A1C25EA"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hideMark/>
          </w:tcPr>
          <w:p w14:paraId="74E72A9E"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hideMark/>
          </w:tcPr>
          <w:p w14:paraId="635ADA78"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11246A9B" w14:textId="77777777" w:rsidTr="00CA4F63">
        <w:trPr>
          <w:trHeight w:val="272"/>
        </w:trPr>
        <w:tc>
          <w:tcPr>
            <w:tcW w:w="4677" w:type="dxa"/>
            <w:tcBorders>
              <w:top w:val="nil"/>
              <w:left w:val="nil"/>
              <w:bottom w:val="nil"/>
              <w:right w:val="nil"/>
            </w:tcBorders>
            <w:shd w:val="clear" w:color="000000" w:fill="FFFFFF"/>
            <w:noWrap/>
            <w:vAlign w:val="bottom"/>
            <w:hideMark/>
          </w:tcPr>
          <w:p w14:paraId="4777997E"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blanchisserie oreiller</w:t>
            </w:r>
          </w:p>
        </w:tc>
        <w:tc>
          <w:tcPr>
            <w:tcW w:w="1083" w:type="dxa"/>
            <w:tcBorders>
              <w:top w:val="nil"/>
              <w:left w:val="nil"/>
              <w:bottom w:val="nil"/>
              <w:right w:val="nil"/>
            </w:tcBorders>
            <w:shd w:val="clear" w:color="000000" w:fill="FFFFFF"/>
            <w:noWrap/>
            <w:vAlign w:val="bottom"/>
            <w:hideMark/>
          </w:tcPr>
          <w:p w14:paraId="52484A51"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5,00 €</w:t>
            </w:r>
          </w:p>
        </w:tc>
        <w:tc>
          <w:tcPr>
            <w:tcW w:w="1580" w:type="dxa"/>
            <w:gridSpan w:val="2"/>
            <w:tcBorders>
              <w:top w:val="nil"/>
              <w:left w:val="nil"/>
              <w:bottom w:val="nil"/>
              <w:right w:val="nil"/>
            </w:tcBorders>
            <w:shd w:val="clear" w:color="000000" w:fill="FFFFFF"/>
            <w:noWrap/>
            <w:vAlign w:val="bottom"/>
            <w:hideMark/>
          </w:tcPr>
          <w:p w14:paraId="3A57F392"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5B280254" w14:textId="77777777" w:rsidR="00B800C4" w:rsidRPr="00B73D46" w:rsidRDefault="00B800C4"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hideMark/>
          </w:tcPr>
          <w:p w14:paraId="28EE25A3" w14:textId="77777777" w:rsidR="00B800C4" w:rsidRPr="00B73D46" w:rsidRDefault="00B800C4"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hideMark/>
          </w:tcPr>
          <w:p w14:paraId="53269EE1" w14:textId="77777777" w:rsidR="00B800C4" w:rsidRPr="00B73D46" w:rsidRDefault="00B800C4"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hideMark/>
          </w:tcPr>
          <w:p w14:paraId="0BA9EE37" w14:textId="77777777" w:rsidR="00B800C4" w:rsidRPr="00B73D46" w:rsidRDefault="00B800C4" w:rsidP="009D4ADA">
            <w:pPr>
              <w:jc w:val="center"/>
              <w:rPr>
                <w:rFonts w:ascii="Quicksand" w:eastAsia="Times New Roman" w:hAnsi="Quicksand"/>
                <w:color w:val="000000"/>
                <w:sz w:val="18"/>
                <w:szCs w:val="18"/>
              </w:rPr>
            </w:pPr>
          </w:p>
        </w:tc>
      </w:tr>
      <w:tr w:rsidR="00CA4F63" w:rsidRPr="00B73D46" w14:paraId="54C0321D" w14:textId="77777777" w:rsidTr="00CA4F63">
        <w:trPr>
          <w:trHeight w:val="272"/>
        </w:trPr>
        <w:tc>
          <w:tcPr>
            <w:tcW w:w="4677" w:type="dxa"/>
            <w:tcBorders>
              <w:top w:val="nil"/>
              <w:left w:val="nil"/>
              <w:bottom w:val="nil"/>
              <w:right w:val="nil"/>
            </w:tcBorders>
            <w:shd w:val="clear" w:color="000000" w:fill="FFFFFF"/>
            <w:noWrap/>
            <w:vAlign w:val="bottom"/>
          </w:tcPr>
          <w:p w14:paraId="3B837A91" w14:textId="77777777" w:rsidR="00C76171" w:rsidRPr="00B73D46" w:rsidRDefault="00C76171" w:rsidP="009D4ADA">
            <w:pPr>
              <w:rPr>
                <w:rFonts w:ascii="Quicksand" w:eastAsia="Times New Roman" w:hAnsi="Quicksand"/>
                <w:color w:val="000000"/>
                <w:sz w:val="18"/>
                <w:szCs w:val="18"/>
              </w:rPr>
            </w:pPr>
          </w:p>
        </w:tc>
        <w:tc>
          <w:tcPr>
            <w:tcW w:w="1083" w:type="dxa"/>
            <w:tcBorders>
              <w:top w:val="nil"/>
              <w:left w:val="nil"/>
              <w:bottom w:val="nil"/>
              <w:right w:val="nil"/>
            </w:tcBorders>
            <w:shd w:val="clear" w:color="000000" w:fill="FFFFFF"/>
            <w:noWrap/>
            <w:vAlign w:val="bottom"/>
          </w:tcPr>
          <w:p w14:paraId="3E01DA60" w14:textId="77777777" w:rsidR="00C76171" w:rsidRPr="00B73D46" w:rsidRDefault="00C76171" w:rsidP="009D4ADA">
            <w:pPr>
              <w:jc w:val="center"/>
              <w:rPr>
                <w:rFonts w:ascii="Quicksand" w:eastAsia="Times New Roman" w:hAnsi="Quicksand"/>
                <w:color w:val="000000"/>
                <w:sz w:val="18"/>
                <w:szCs w:val="18"/>
              </w:rPr>
            </w:pPr>
          </w:p>
        </w:tc>
        <w:tc>
          <w:tcPr>
            <w:tcW w:w="1580" w:type="dxa"/>
            <w:gridSpan w:val="2"/>
            <w:tcBorders>
              <w:top w:val="nil"/>
              <w:left w:val="nil"/>
              <w:bottom w:val="nil"/>
              <w:right w:val="nil"/>
            </w:tcBorders>
            <w:shd w:val="clear" w:color="000000" w:fill="FFFFFF"/>
            <w:noWrap/>
            <w:vAlign w:val="bottom"/>
          </w:tcPr>
          <w:p w14:paraId="68237C93" w14:textId="77777777" w:rsidR="00C76171" w:rsidRPr="00B73D46" w:rsidRDefault="00C76171"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tcPr>
          <w:p w14:paraId="346EFC3A" w14:textId="77777777" w:rsidR="00C76171" w:rsidRPr="00B73D46" w:rsidRDefault="00C76171" w:rsidP="009D4ADA">
            <w:pPr>
              <w:jc w:val="center"/>
              <w:rPr>
                <w:rFonts w:ascii="Quicksand" w:eastAsia="Times New Roman" w:hAnsi="Quicksand"/>
                <w:color w:val="000000"/>
                <w:sz w:val="18"/>
                <w:szCs w:val="18"/>
              </w:rPr>
            </w:pPr>
          </w:p>
        </w:tc>
        <w:tc>
          <w:tcPr>
            <w:tcW w:w="1320" w:type="dxa"/>
            <w:gridSpan w:val="2"/>
            <w:tcBorders>
              <w:top w:val="nil"/>
              <w:left w:val="nil"/>
              <w:bottom w:val="nil"/>
              <w:right w:val="nil"/>
            </w:tcBorders>
            <w:shd w:val="clear" w:color="000000" w:fill="FFFFFF"/>
            <w:noWrap/>
            <w:vAlign w:val="bottom"/>
          </w:tcPr>
          <w:p w14:paraId="20CF1B55" w14:textId="77777777" w:rsidR="00C76171" w:rsidRPr="00B73D46" w:rsidRDefault="00C76171" w:rsidP="009D4ADA">
            <w:pPr>
              <w:jc w:val="center"/>
              <w:rPr>
                <w:rFonts w:ascii="Quicksand" w:eastAsia="Times New Roman" w:hAnsi="Quicksand"/>
                <w:color w:val="000000"/>
                <w:sz w:val="18"/>
                <w:szCs w:val="18"/>
              </w:rPr>
            </w:pPr>
          </w:p>
        </w:tc>
        <w:tc>
          <w:tcPr>
            <w:tcW w:w="1360" w:type="dxa"/>
            <w:gridSpan w:val="2"/>
            <w:tcBorders>
              <w:top w:val="nil"/>
              <w:left w:val="nil"/>
              <w:bottom w:val="nil"/>
              <w:right w:val="nil"/>
            </w:tcBorders>
            <w:shd w:val="clear" w:color="000000" w:fill="FFFFFF"/>
            <w:noWrap/>
            <w:vAlign w:val="bottom"/>
          </w:tcPr>
          <w:p w14:paraId="445852B0" w14:textId="77777777" w:rsidR="00C76171" w:rsidRPr="00B73D46" w:rsidRDefault="00C76171" w:rsidP="009D4ADA">
            <w:pPr>
              <w:jc w:val="center"/>
              <w:rPr>
                <w:rFonts w:ascii="Quicksand" w:eastAsia="Times New Roman" w:hAnsi="Quicksand"/>
                <w:color w:val="000000"/>
                <w:sz w:val="18"/>
                <w:szCs w:val="18"/>
              </w:rPr>
            </w:pPr>
          </w:p>
        </w:tc>
        <w:tc>
          <w:tcPr>
            <w:tcW w:w="1740" w:type="dxa"/>
            <w:gridSpan w:val="2"/>
            <w:tcBorders>
              <w:top w:val="nil"/>
              <w:left w:val="nil"/>
              <w:bottom w:val="nil"/>
              <w:right w:val="nil"/>
            </w:tcBorders>
            <w:shd w:val="clear" w:color="000000" w:fill="FFFFFF"/>
            <w:noWrap/>
            <w:vAlign w:val="bottom"/>
          </w:tcPr>
          <w:p w14:paraId="0B68F65E" w14:textId="77777777" w:rsidR="00C76171" w:rsidRPr="00B73D46" w:rsidRDefault="00C76171" w:rsidP="009D4ADA">
            <w:pPr>
              <w:jc w:val="center"/>
              <w:rPr>
                <w:rFonts w:ascii="Quicksand" w:eastAsia="Times New Roman" w:hAnsi="Quicksand"/>
                <w:color w:val="000000"/>
                <w:sz w:val="18"/>
                <w:szCs w:val="18"/>
              </w:rPr>
            </w:pPr>
          </w:p>
        </w:tc>
      </w:tr>
    </w:tbl>
    <w:p w14:paraId="3D1A7FBF" w14:textId="77777777" w:rsidR="00B800C4" w:rsidRPr="00E134AF" w:rsidRDefault="00B800C4" w:rsidP="00B800C4">
      <w:pPr>
        <w:rPr>
          <w:rFonts w:ascii="Quicksand" w:hAnsi="Quicksand"/>
          <w:sz w:val="18"/>
          <w:szCs w:val="20"/>
        </w:rPr>
      </w:pPr>
    </w:p>
    <w:p w14:paraId="3B2A62D6" w14:textId="77777777" w:rsidR="007A4AD5" w:rsidRDefault="007A4AD5">
      <w:r>
        <w:br w:type="page"/>
      </w:r>
    </w:p>
    <w:tbl>
      <w:tblPr>
        <w:tblW w:w="13100" w:type="dxa"/>
        <w:tblCellMar>
          <w:left w:w="70" w:type="dxa"/>
          <w:right w:w="70" w:type="dxa"/>
        </w:tblCellMar>
        <w:tblLook w:val="04A0" w:firstRow="1" w:lastRow="0" w:firstColumn="1" w:lastColumn="0" w:noHBand="0" w:noVBand="1"/>
      </w:tblPr>
      <w:tblGrid>
        <w:gridCol w:w="4620"/>
        <w:gridCol w:w="1260"/>
        <w:gridCol w:w="1480"/>
        <w:gridCol w:w="1320"/>
        <w:gridCol w:w="1320"/>
        <w:gridCol w:w="1360"/>
        <w:gridCol w:w="1740"/>
      </w:tblGrid>
      <w:tr w:rsidR="00B800C4" w:rsidRPr="005B5A82" w14:paraId="2328DCC6" w14:textId="77777777" w:rsidTr="009D4ADA">
        <w:trPr>
          <w:trHeight w:val="280"/>
        </w:trPr>
        <w:tc>
          <w:tcPr>
            <w:tcW w:w="4620" w:type="dxa"/>
            <w:tcBorders>
              <w:top w:val="nil"/>
              <w:left w:val="nil"/>
              <w:right w:val="nil"/>
            </w:tcBorders>
            <w:shd w:val="clear" w:color="000000" w:fill="FFFFFF"/>
            <w:noWrap/>
            <w:vAlign w:val="bottom"/>
            <w:hideMark/>
          </w:tcPr>
          <w:p w14:paraId="641E88CD" w14:textId="77777777" w:rsidR="00B800C4" w:rsidRDefault="00B800C4" w:rsidP="009D4ADA">
            <w:pPr>
              <w:rPr>
                <w:rFonts w:ascii="Quicksand Regular" w:eastAsia="Times New Roman" w:hAnsi="Quicksand Regular"/>
                <w:b/>
                <w:bCs/>
                <w:color w:val="000000"/>
                <w:sz w:val="20"/>
                <w:szCs w:val="20"/>
              </w:rPr>
            </w:pPr>
            <w:r w:rsidRPr="005B5A82">
              <w:rPr>
                <w:rFonts w:ascii="Quicksand Regular" w:eastAsia="Times New Roman" w:hAnsi="Quicksand Regular"/>
                <w:b/>
                <w:bCs/>
                <w:color w:val="000000"/>
                <w:sz w:val="20"/>
                <w:szCs w:val="20"/>
              </w:rPr>
              <w:lastRenderedPageBreak/>
              <w:t> </w:t>
            </w:r>
          </w:p>
          <w:p w14:paraId="0273113E" w14:textId="77777777" w:rsidR="007A4AD5" w:rsidRDefault="007A4AD5" w:rsidP="009D4ADA">
            <w:pPr>
              <w:rPr>
                <w:rFonts w:ascii="Quicksand Regular" w:eastAsia="Times New Roman" w:hAnsi="Quicksand Regular"/>
                <w:b/>
                <w:bCs/>
                <w:color w:val="000000"/>
                <w:sz w:val="20"/>
                <w:szCs w:val="20"/>
              </w:rPr>
            </w:pPr>
          </w:p>
          <w:p w14:paraId="3CA38825" w14:textId="318E4CF0" w:rsidR="007A4AD5" w:rsidRPr="005B5A82" w:rsidRDefault="007A4AD5" w:rsidP="009D4ADA">
            <w:pPr>
              <w:rPr>
                <w:rFonts w:ascii="Quicksand Regular" w:eastAsia="Times New Roman" w:hAnsi="Quicksand Regular"/>
                <w:b/>
                <w:bCs/>
                <w:color w:val="000000"/>
                <w:sz w:val="20"/>
                <w:szCs w:val="20"/>
              </w:rPr>
            </w:pPr>
          </w:p>
        </w:tc>
        <w:tc>
          <w:tcPr>
            <w:tcW w:w="1260" w:type="dxa"/>
            <w:tcBorders>
              <w:top w:val="nil"/>
              <w:left w:val="nil"/>
              <w:right w:val="nil"/>
            </w:tcBorders>
            <w:shd w:val="clear" w:color="000000" w:fill="FFFFFF"/>
            <w:noWrap/>
            <w:vAlign w:val="bottom"/>
            <w:hideMark/>
          </w:tcPr>
          <w:p w14:paraId="68AAD166" w14:textId="77777777" w:rsidR="00B800C4" w:rsidRPr="005B5A82" w:rsidRDefault="00B800C4" w:rsidP="009D4ADA">
            <w:pPr>
              <w:jc w:val="center"/>
              <w:rPr>
                <w:rFonts w:ascii="Quicksand Regular" w:eastAsia="Times New Roman" w:hAnsi="Quicksand Regular"/>
                <w:b/>
                <w:bCs/>
                <w:color w:val="000000"/>
                <w:sz w:val="20"/>
                <w:szCs w:val="20"/>
              </w:rPr>
            </w:pPr>
          </w:p>
        </w:tc>
        <w:tc>
          <w:tcPr>
            <w:tcW w:w="1480" w:type="dxa"/>
            <w:tcBorders>
              <w:top w:val="nil"/>
              <w:left w:val="nil"/>
              <w:right w:val="nil"/>
            </w:tcBorders>
            <w:shd w:val="clear" w:color="000000" w:fill="FFFFFF"/>
            <w:noWrap/>
            <w:vAlign w:val="bottom"/>
            <w:hideMark/>
          </w:tcPr>
          <w:p w14:paraId="7C302DB6" w14:textId="77777777" w:rsidR="00B800C4" w:rsidRPr="005B5A82" w:rsidRDefault="00B800C4" w:rsidP="009D4ADA">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Studio</w:t>
            </w:r>
          </w:p>
        </w:tc>
        <w:tc>
          <w:tcPr>
            <w:tcW w:w="1320" w:type="dxa"/>
            <w:tcBorders>
              <w:top w:val="nil"/>
              <w:left w:val="nil"/>
              <w:right w:val="nil"/>
            </w:tcBorders>
            <w:shd w:val="clear" w:color="000000" w:fill="FFFFFF"/>
            <w:noWrap/>
            <w:vAlign w:val="bottom"/>
            <w:hideMark/>
          </w:tcPr>
          <w:p w14:paraId="5F56A264" w14:textId="77777777" w:rsidR="00B800C4" w:rsidRPr="005B5A82" w:rsidRDefault="00B800C4" w:rsidP="009D4ADA">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 xml:space="preserve">1 </w:t>
            </w:r>
            <w:r>
              <w:rPr>
                <w:rFonts w:ascii="Quicksand Regular" w:eastAsia="Times New Roman" w:hAnsi="Quicksand Regular"/>
                <w:bCs/>
                <w:color w:val="3574AF"/>
                <w:sz w:val="20"/>
                <w:szCs w:val="20"/>
              </w:rPr>
              <w:t>chambre</w:t>
            </w:r>
          </w:p>
        </w:tc>
        <w:tc>
          <w:tcPr>
            <w:tcW w:w="1320" w:type="dxa"/>
            <w:tcBorders>
              <w:top w:val="nil"/>
              <w:left w:val="nil"/>
              <w:right w:val="nil"/>
            </w:tcBorders>
            <w:shd w:val="clear" w:color="000000" w:fill="FFFFFF"/>
            <w:noWrap/>
            <w:vAlign w:val="bottom"/>
            <w:hideMark/>
          </w:tcPr>
          <w:p w14:paraId="19A0B929" w14:textId="77777777" w:rsidR="00B800C4" w:rsidRPr="005B5A82" w:rsidRDefault="00B800C4" w:rsidP="009D4ADA">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 xml:space="preserve">2 </w:t>
            </w:r>
            <w:r>
              <w:rPr>
                <w:rFonts w:ascii="Quicksand Regular" w:eastAsia="Times New Roman" w:hAnsi="Quicksand Regular"/>
                <w:bCs/>
                <w:color w:val="3574AF"/>
                <w:sz w:val="20"/>
                <w:szCs w:val="20"/>
              </w:rPr>
              <w:t>chambres</w:t>
            </w:r>
          </w:p>
        </w:tc>
        <w:tc>
          <w:tcPr>
            <w:tcW w:w="1360" w:type="dxa"/>
            <w:tcBorders>
              <w:top w:val="nil"/>
              <w:left w:val="nil"/>
              <w:right w:val="nil"/>
            </w:tcBorders>
            <w:shd w:val="clear" w:color="000000" w:fill="FFFFFF"/>
            <w:noWrap/>
            <w:vAlign w:val="bottom"/>
            <w:hideMark/>
          </w:tcPr>
          <w:p w14:paraId="45EC23C6" w14:textId="77777777" w:rsidR="00B800C4" w:rsidRPr="005B5A82" w:rsidRDefault="00B800C4" w:rsidP="009D4ADA">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 xml:space="preserve">3 </w:t>
            </w:r>
            <w:r>
              <w:rPr>
                <w:rFonts w:ascii="Quicksand Regular" w:eastAsia="Times New Roman" w:hAnsi="Quicksand Regular"/>
                <w:bCs/>
                <w:color w:val="3574AF"/>
                <w:sz w:val="20"/>
                <w:szCs w:val="20"/>
              </w:rPr>
              <w:t>chambres</w:t>
            </w:r>
          </w:p>
        </w:tc>
        <w:tc>
          <w:tcPr>
            <w:tcW w:w="1740" w:type="dxa"/>
            <w:tcBorders>
              <w:top w:val="nil"/>
              <w:left w:val="nil"/>
              <w:right w:val="nil"/>
            </w:tcBorders>
            <w:shd w:val="clear" w:color="000000" w:fill="FFFFFF"/>
            <w:noWrap/>
            <w:vAlign w:val="bottom"/>
            <w:hideMark/>
          </w:tcPr>
          <w:p w14:paraId="0F254085" w14:textId="77777777" w:rsidR="00B800C4" w:rsidRPr="005B5A82" w:rsidRDefault="00B800C4" w:rsidP="009D4ADA">
            <w:pPr>
              <w:jc w:val="center"/>
              <w:rPr>
                <w:rFonts w:ascii="Quicksand Regular" w:eastAsia="Times New Roman" w:hAnsi="Quicksand Regular"/>
                <w:bCs/>
                <w:color w:val="000000"/>
                <w:sz w:val="20"/>
                <w:szCs w:val="20"/>
              </w:rPr>
            </w:pPr>
            <w:r>
              <w:rPr>
                <w:rFonts w:ascii="Quicksand Regular" w:eastAsia="Times New Roman" w:hAnsi="Quicksand Regular"/>
                <w:bCs/>
                <w:color w:val="3574AF"/>
                <w:sz w:val="20"/>
                <w:szCs w:val="20"/>
              </w:rPr>
              <w:t>4 chb</w:t>
            </w:r>
            <w:r w:rsidRPr="003B7CD6">
              <w:rPr>
                <w:rFonts w:ascii="Quicksand Regular" w:eastAsia="Times New Roman" w:hAnsi="Quicksand Regular"/>
                <w:bCs/>
                <w:color w:val="3574AF"/>
                <w:sz w:val="20"/>
                <w:szCs w:val="20"/>
              </w:rPr>
              <w:t xml:space="preserve"> et +</w:t>
            </w:r>
          </w:p>
        </w:tc>
      </w:tr>
      <w:tr w:rsidR="00B800C4" w:rsidRPr="005B5A82" w14:paraId="4E536E73" w14:textId="77777777" w:rsidTr="00B73D46">
        <w:trPr>
          <w:trHeight w:val="280"/>
        </w:trPr>
        <w:tc>
          <w:tcPr>
            <w:tcW w:w="4620" w:type="dxa"/>
            <w:tcBorders>
              <w:top w:val="nil"/>
              <w:left w:val="nil"/>
              <w:right w:val="nil"/>
            </w:tcBorders>
            <w:shd w:val="clear" w:color="000000" w:fill="3574AF"/>
            <w:noWrap/>
            <w:vAlign w:val="bottom"/>
            <w:hideMark/>
          </w:tcPr>
          <w:p w14:paraId="71AA6314" w14:textId="070DA5EB" w:rsidR="00B800C4" w:rsidRPr="005B5A82" w:rsidRDefault="00B800C4" w:rsidP="00B73D46">
            <w:pP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Nettoyage</w:t>
            </w:r>
            <w:r w:rsidR="00C5059F">
              <w:rPr>
                <w:rFonts w:ascii="Quicksand Regular" w:eastAsia="Times New Roman" w:hAnsi="Quicksand Regular"/>
                <w:bCs/>
                <w:color w:val="FFFFFF" w:themeColor="background1"/>
                <w:sz w:val="20"/>
                <w:szCs w:val="20"/>
              </w:rPr>
              <w:t xml:space="preserve"> courant,</w:t>
            </w:r>
            <w:r w:rsidRPr="005B5A82">
              <w:rPr>
                <w:rFonts w:ascii="Quicksand Regular" w:eastAsia="Times New Roman" w:hAnsi="Quicksand Regular"/>
                <w:bCs/>
                <w:color w:val="FFFFFF" w:themeColor="background1"/>
                <w:sz w:val="20"/>
                <w:szCs w:val="20"/>
              </w:rPr>
              <w:t xml:space="preserve"> fin de séjour</w:t>
            </w:r>
          </w:p>
        </w:tc>
        <w:tc>
          <w:tcPr>
            <w:tcW w:w="1260" w:type="dxa"/>
            <w:tcBorders>
              <w:top w:val="nil"/>
              <w:left w:val="nil"/>
              <w:right w:val="nil"/>
            </w:tcBorders>
            <w:shd w:val="clear" w:color="000000" w:fill="3574AF"/>
            <w:noWrap/>
            <w:vAlign w:val="bottom"/>
            <w:hideMark/>
          </w:tcPr>
          <w:p w14:paraId="30A7FD96" w14:textId="77777777" w:rsidR="00B800C4" w:rsidRPr="005B5A82" w:rsidRDefault="00B800C4" w:rsidP="009D4ADA">
            <w:pPr>
              <w:jc w:val="center"/>
              <w:rPr>
                <w:rFonts w:ascii="Quicksand Regular" w:eastAsia="Times New Roman" w:hAnsi="Quicksand Regular"/>
                <w:b/>
                <w:bCs/>
                <w:color w:val="FFFFFF" w:themeColor="background1"/>
                <w:sz w:val="20"/>
                <w:szCs w:val="20"/>
              </w:rPr>
            </w:pPr>
          </w:p>
        </w:tc>
        <w:tc>
          <w:tcPr>
            <w:tcW w:w="1480" w:type="dxa"/>
            <w:tcBorders>
              <w:top w:val="nil"/>
              <w:left w:val="nil"/>
              <w:right w:val="nil"/>
            </w:tcBorders>
            <w:shd w:val="clear" w:color="000000" w:fill="3574AF"/>
            <w:noWrap/>
            <w:vAlign w:val="bottom"/>
            <w:hideMark/>
          </w:tcPr>
          <w:p w14:paraId="37B83F21" w14:textId="77777777" w:rsidR="00B800C4" w:rsidRPr="005B5A82" w:rsidRDefault="00B800C4" w:rsidP="009D4ADA">
            <w:pPr>
              <w:jc w:val="cente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95,</w:t>
            </w:r>
            <w:r w:rsidRPr="00B37BA5">
              <w:rPr>
                <w:rFonts w:ascii="Quicksand Regular" w:eastAsia="Times New Roman" w:hAnsi="Quicksand Regular"/>
                <w:bCs/>
                <w:color w:val="FFFFFF" w:themeColor="background1"/>
                <w:sz w:val="20"/>
                <w:szCs w:val="20"/>
              </w:rPr>
              <w:t>00 €</w:t>
            </w:r>
          </w:p>
        </w:tc>
        <w:tc>
          <w:tcPr>
            <w:tcW w:w="1320" w:type="dxa"/>
            <w:tcBorders>
              <w:top w:val="nil"/>
              <w:left w:val="nil"/>
              <w:right w:val="nil"/>
            </w:tcBorders>
            <w:shd w:val="clear" w:color="000000" w:fill="3574AF"/>
            <w:noWrap/>
            <w:vAlign w:val="bottom"/>
            <w:hideMark/>
          </w:tcPr>
          <w:p w14:paraId="325AB473" w14:textId="77777777" w:rsidR="00B800C4" w:rsidRPr="005B5A82" w:rsidRDefault="00B800C4" w:rsidP="009D4ADA">
            <w:pPr>
              <w:jc w:val="cente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104,</w:t>
            </w:r>
            <w:r w:rsidRPr="00B37BA5">
              <w:rPr>
                <w:rFonts w:ascii="Quicksand Regular" w:eastAsia="Times New Roman" w:hAnsi="Quicksand Regular"/>
                <w:bCs/>
                <w:color w:val="FFFFFF" w:themeColor="background1"/>
                <w:sz w:val="20"/>
                <w:szCs w:val="20"/>
              </w:rPr>
              <w:t>00 €</w:t>
            </w:r>
          </w:p>
        </w:tc>
        <w:tc>
          <w:tcPr>
            <w:tcW w:w="1320" w:type="dxa"/>
            <w:tcBorders>
              <w:top w:val="nil"/>
              <w:left w:val="nil"/>
              <w:right w:val="nil"/>
            </w:tcBorders>
            <w:shd w:val="clear" w:color="000000" w:fill="3574AF"/>
            <w:noWrap/>
            <w:vAlign w:val="bottom"/>
            <w:hideMark/>
          </w:tcPr>
          <w:p w14:paraId="5CC962FD" w14:textId="77777777" w:rsidR="00B800C4" w:rsidRPr="005B5A82" w:rsidRDefault="00B800C4" w:rsidP="009D4ADA">
            <w:pPr>
              <w:jc w:val="cente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131,</w:t>
            </w:r>
            <w:r w:rsidRPr="00B37BA5">
              <w:rPr>
                <w:rFonts w:ascii="Quicksand Regular" w:eastAsia="Times New Roman" w:hAnsi="Quicksand Regular"/>
                <w:bCs/>
                <w:color w:val="FFFFFF" w:themeColor="background1"/>
                <w:sz w:val="20"/>
                <w:szCs w:val="20"/>
              </w:rPr>
              <w:t>00 €</w:t>
            </w:r>
          </w:p>
        </w:tc>
        <w:tc>
          <w:tcPr>
            <w:tcW w:w="1360" w:type="dxa"/>
            <w:tcBorders>
              <w:top w:val="nil"/>
              <w:left w:val="nil"/>
              <w:right w:val="nil"/>
            </w:tcBorders>
            <w:shd w:val="clear" w:color="000000" w:fill="3574AF"/>
            <w:noWrap/>
            <w:vAlign w:val="bottom"/>
            <w:hideMark/>
          </w:tcPr>
          <w:p w14:paraId="34E75B21" w14:textId="77777777" w:rsidR="00B800C4" w:rsidRPr="005B5A82" w:rsidRDefault="00B800C4" w:rsidP="009D4ADA">
            <w:pPr>
              <w:jc w:val="cente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154,</w:t>
            </w:r>
            <w:r w:rsidRPr="00B37BA5">
              <w:rPr>
                <w:rFonts w:ascii="Quicksand Regular" w:eastAsia="Times New Roman" w:hAnsi="Quicksand Regular"/>
                <w:bCs/>
                <w:color w:val="FFFFFF" w:themeColor="background1"/>
                <w:sz w:val="20"/>
                <w:szCs w:val="20"/>
              </w:rPr>
              <w:t>00 €</w:t>
            </w:r>
          </w:p>
        </w:tc>
        <w:tc>
          <w:tcPr>
            <w:tcW w:w="1740" w:type="dxa"/>
            <w:tcBorders>
              <w:top w:val="nil"/>
              <w:left w:val="nil"/>
              <w:right w:val="nil"/>
            </w:tcBorders>
            <w:shd w:val="clear" w:color="000000" w:fill="3574AF"/>
            <w:noWrap/>
            <w:vAlign w:val="bottom"/>
            <w:hideMark/>
          </w:tcPr>
          <w:p w14:paraId="2A9FC4F3" w14:textId="77777777" w:rsidR="00B800C4" w:rsidRPr="005B5A82" w:rsidRDefault="00B800C4" w:rsidP="009D4ADA">
            <w:pPr>
              <w:jc w:val="cente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181,</w:t>
            </w:r>
            <w:r w:rsidRPr="00B37BA5">
              <w:rPr>
                <w:rFonts w:ascii="Quicksand Regular" w:eastAsia="Times New Roman" w:hAnsi="Quicksand Regular"/>
                <w:bCs/>
                <w:color w:val="FFFFFF" w:themeColor="background1"/>
                <w:sz w:val="20"/>
                <w:szCs w:val="20"/>
              </w:rPr>
              <w:t>00 €</w:t>
            </w:r>
          </w:p>
        </w:tc>
      </w:tr>
      <w:tr w:rsidR="00E134AF" w:rsidRPr="00456E93" w14:paraId="2D81611A" w14:textId="77777777" w:rsidTr="00456E93">
        <w:trPr>
          <w:trHeight w:val="280"/>
        </w:trPr>
        <w:tc>
          <w:tcPr>
            <w:tcW w:w="4620" w:type="dxa"/>
            <w:tcBorders>
              <w:top w:val="nil"/>
              <w:left w:val="nil"/>
              <w:right w:val="nil"/>
            </w:tcBorders>
            <w:shd w:val="clear" w:color="000000" w:fill="5B9BD5" w:themeFill="accent1"/>
            <w:noWrap/>
            <w:vAlign w:val="center"/>
          </w:tcPr>
          <w:p w14:paraId="59C0F7A8" w14:textId="769B47A2" w:rsidR="00E134AF" w:rsidRPr="00B73D46" w:rsidRDefault="00B73D46" w:rsidP="00456E93">
            <w:pP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7% de remise pour la saison d’été</w:t>
            </w:r>
            <w:r w:rsidR="004F0170" w:rsidRPr="00AB45DB">
              <w:rPr>
                <w:rFonts w:ascii="Quicksand Regular" w:eastAsia="Times New Roman" w:hAnsi="Quicksand Regular"/>
                <w:bCs/>
                <w:color w:val="FFFFFF" w:themeColor="background1"/>
                <w:sz w:val="18"/>
                <w:szCs w:val="18"/>
                <w:vertAlign w:val="superscript"/>
              </w:rPr>
              <w:t>1</w:t>
            </w:r>
          </w:p>
        </w:tc>
        <w:tc>
          <w:tcPr>
            <w:tcW w:w="1260" w:type="dxa"/>
            <w:tcBorders>
              <w:top w:val="nil"/>
              <w:left w:val="nil"/>
              <w:right w:val="nil"/>
            </w:tcBorders>
            <w:shd w:val="clear" w:color="000000" w:fill="5B9BD5" w:themeFill="accent1"/>
            <w:noWrap/>
            <w:vAlign w:val="center"/>
          </w:tcPr>
          <w:p w14:paraId="5AE9DE0B" w14:textId="77777777" w:rsidR="00E134AF" w:rsidRPr="00456E93" w:rsidRDefault="00E134AF" w:rsidP="00456E93">
            <w:pPr>
              <w:jc w:val="center"/>
              <w:rPr>
                <w:rFonts w:ascii="Quicksand Regular" w:eastAsia="Times New Roman" w:hAnsi="Quicksand Regular"/>
                <w:bCs/>
                <w:color w:val="FFFFFF" w:themeColor="background1"/>
                <w:sz w:val="18"/>
                <w:szCs w:val="18"/>
              </w:rPr>
            </w:pPr>
          </w:p>
        </w:tc>
        <w:tc>
          <w:tcPr>
            <w:tcW w:w="1480" w:type="dxa"/>
            <w:tcBorders>
              <w:top w:val="nil"/>
              <w:left w:val="nil"/>
              <w:right w:val="nil"/>
            </w:tcBorders>
            <w:shd w:val="clear" w:color="000000" w:fill="5B9BD5" w:themeFill="accent1"/>
            <w:noWrap/>
            <w:vAlign w:val="center"/>
          </w:tcPr>
          <w:p w14:paraId="58F8290E" w14:textId="541D847E" w:rsidR="00E134AF" w:rsidRPr="00B73D46" w:rsidRDefault="00B73D46" w:rsidP="00456E93">
            <w:pPr>
              <w:jc w:val="cente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88,00 €</w:t>
            </w:r>
          </w:p>
        </w:tc>
        <w:tc>
          <w:tcPr>
            <w:tcW w:w="1320" w:type="dxa"/>
            <w:tcBorders>
              <w:top w:val="nil"/>
              <w:left w:val="nil"/>
              <w:right w:val="nil"/>
            </w:tcBorders>
            <w:shd w:val="clear" w:color="000000" w:fill="5B9BD5" w:themeFill="accent1"/>
            <w:noWrap/>
            <w:vAlign w:val="center"/>
          </w:tcPr>
          <w:p w14:paraId="434BEEDA" w14:textId="2A03DD33" w:rsidR="00E134AF" w:rsidRPr="00B73D46" w:rsidRDefault="00B73D46" w:rsidP="00456E93">
            <w:pPr>
              <w:jc w:val="cente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97,00 €</w:t>
            </w:r>
          </w:p>
        </w:tc>
        <w:tc>
          <w:tcPr>
            <w:tcW w:w="1320" w:type="dxa"/>
            <w:tcBorders>
              <w:top w:val="nil"/>
              <w:left w:val="nil"/>
              <w:right w:val="nil"/>
            </w:tcBorders>
            <w:shd w:val="clear" w:color="000000" w:fill="5B9BD5" w:themeFill="accent1"/>
            <w:noWrap/>
            <w:vAlign w:val="center"/>
          </w:tcPr>
          <w:p w14:paraId="53170932" w14:textId="336735DE" w:rsidR="00E134AF" w:rsidRPr="00B73D46" w:rsidRDefault="00B73D46" w:rsidP="00456E93">
            <w:pPr>
              <w:jc w:val="cente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122,00 €</w:t>
            </w:r>
          </w:p>
        </w:tc>
        <w:tc>
          <w:tcPr>
            <w:tcW w:w="1360" w:type="dxa"/>
            <w:tcBorders>
              <w:top w:val="nil"/>
              <w:left w:val="nil"/>
              <w:right w:val="nil"/>
            </w:tcBorders>
            <w:shd w:val="clear" w:color="000000" w:fill="5B9BD5" w:themeFill="accent1"/>
            <w:noWrap/>
            <w:vAlign w:val="center"/>
          </w:tcPr>
          <w:p w14:paraId="35C8A180" w14:textId="6D13895B" w:rsidR="00E134AF" w:rsidRPr="00B73D46" w:rsidRDefault="00B73D46" w:rsidP="00456E93">
            <w:pPr>
              <w:jc w:val="cente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143,00 €</w:t>
            </w:r>
          </w:p>
        </w:tc>
        <w:tc>
          <w:tcPr>
            <w:tcW w:w="1740" w:type="dxa"/>
            <w:tcBorders>
              <w:top w:val="nil"/>
              <w:left w:val="nil"/>
              <w:right w:val="nil"/>
            </w:tcBorders>
            <w:shd w:val="clear" w:color="000000" w:fill="5B9BD5" w:themeFill="accent1"/>
            <w:noWrap/>
            <w:vAlign w:val="center"/>
          </w:tcPr>
          <w:p w14:paraId="6CE87946" w14:textId="2C020BA9" w:rsidR="00E134AF" w:rsidRPr="00B73D46" w:rsidRDefault="00B73D46" w:rsidP="00456E93">
            <w:pPr>
              <w:jc w:val="cente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168,00 €</w:t>
            </w:r>
          </w:p>
        </w:tc>
      </w:tr>
      <w:tr w:rsidR="00B800C4" w:rsidRPr="005B5A82" w14:paraId="3B80D372" w14:textId="77777777" w:rsidTr="009D4ADA">
        <w:trPr>
          <w:trHeight w:val="280"/>
        </w:trPr>
        <w:tc>
          <w:tcPr>
            <w:tcW w:w="4620" w:type="dxa"/>
            <w:tcBorders>
              <w:top w:val="nil"/>
              <w:left w:val="nil"/>
              <w:bottom w:val="nil"/>
              <w:right w:val="nil"/>
            </w:tcBorders>
            <w:shd w:val="clear" w:color="000000" w:fill="DEEAF6" w:themeFill="accent1" w:themeFillTint="33"/>
            <w:noWrap/>
            <w:vAlign w:val="bottom"/>
            <w:hideMark/>
          </w:tcPr>
          <w:p w14:paraId="71C11940" w14:textId="77777777" w:rsidR="00B800C4" w:rsidRPr="005B5A82" w:rsidRDefault="00B800C4" w:rsidP="009D4ADA">
            <w:pP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Prestations de ménage</w:t>
            </w:r>
          </w:p>
        </w:tc>
        <w:tc>
          <w:tcPr>
            <w:tcW w:w="1260" w:type="dxa"/>
            <w:tcBorders>
              <w:top w:val="nil"/>
              <w:left w:val="nil"/>
              <w:bottom w:val="nil"/>
              <w:right w:val="nil"/>
            </w:tcBorders>
            <w:shd w:val="clear" w:color="000000" w:fill="DEEAF6" w:themeFill="accent1" w:themeFillTint="33"/>
            <w:noWrap/>
            <w:vAlign w:val="bottom"/>
            <w:hideMark/>
          </w:tcPr>
          <w:p w14:paraId="17F2A689" w14:textId="77777777" w:rsidR="00B800C4" w:rsidRPr="005B5A82" w:rsidRDefault="00B800C4" w:rsidP="009D4ADA">
            <w:pPr>
              <w:jc w:val="cente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Inclus</w:t>
            </w:r>
          </w:p>
        </w:tc>
        <w:tc>
          <w:tcPr>
            <w:tcW w:w="1480" w:type="dxa"/>
            <w:tcBorders>
              <w:top w:val="nil"/>
              <w:left w:val="nil"/>
              <w:bottom w:val="nil"/>
              <w:right w:val="nil"/>
            </w:tcBorders>
            <w:shd w:val="clear" w:color="000000" w:fill="DEEAF6" w:themeFill="accent1" w:themeFillTint="33"/>
            <w:noWrap/>
            <w:vAlign w:val="bottom"/>
            <w:hideMark/>
          </w:tcPr>
          <w:p w14:paraId="52EB9A07" w14:textId="77777777" w:rsidR="00B800C4" w:rsidRPr="005B5A82" w:rsidRDefault="00B800C4" w:rsidP="009D4ADA">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3380EA97" w14:textId="77777777" w:rsidR="00B800C4" w:rsidRPr="005B5A82" w:rsidRDefault="00B800C4" w:rsidP="009D4ADA">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73B479D8" w14:textId="77777777" w:rsidR="00B800C4" w:rsidRPr="005B5A82" w:rsidRDefault="00B800C4" w:rsidP="009D4ADA">
            <w:pPr>
              <w:jc w:val="center"/>
              <w:rPr>
                <w:rFonts w:ascii="Quicksand Regular" w:eastAsia="Times New Roman" w:hAnsi="Quicksand Regular"/>
                <w:color w:val="000000"/>
                <w:sz w:val="20"/>
                <w:szCs w:val="20"/>
              </w:rPr>
            </w:pPr>
          </w:p>
        </w:tc>
        <w:tc>
          <w:tcPr>
            <w:tcW w:w="1360" w:type="dxa"/>
            <w:tcBorders>
              <w:top w:val="nil"/>
              <w:left w:val="nil"/>
              <w:bottom w:val="nil"/>
              <w:right w:val="nil"/>
            </w:tcBorders>
            <w:shd w:val="clear" w:color="000000" w:fill="DEEAF6" w:themeFill="accent1" w:themeFillTint="33"/>
            <w:noWrap/>
            <w:vAlign w:val="bottom"/>
            <w:hideMark/>
          </w:tcPr>
          <w:p w14:paraId="6DB34F3F" w14:textId="77777777" w:rsidR="00B800C4" w:rsidRPr="005B5A82" w:rsidRDefault="00B800C4" w:rsidP="009D4ADA">
            <w:pPr>
              <w:jc w:val="center"/>
              <w:rPr>
                <w:rFonts w:ascii="Quicksand Regular" w:eastAsia="Times New Roman" w:hAnsi="Quicksand Regular"/>
                <w:color w:val="000000"/>
                <w:sz w:val="20"/>
                <w:szCs w:val="20"/>
              </w:rPr>
            </w:pPr>
          </w:p>
        </w:tc>
        <w:tc>
          <w:tcPr>
            <w:tcW w:w="1740" w:type="dxa"/>
            <w:tcBorders>
              <w:top w:val="nil"/>
              <w:left w:val="nil"/>
              <w:bottom w:val="nil"/>
              <w:right w:val="nil"/>
            </w:tcBorders>
            <w:shd w:val="clear" w:color="000000" w:fill="DEEAF6" w:themeFill="accent1" w:themeFillTint="33"/>
            <w:noWrap/>
            <w:vAlign w:val="bottom"/>
            <w:hideMark/>
          </w:tcPr>
          <w:p w14:paraId="12F426CA" w14:textId="77777777" w:rsidR="00B800C4" w:rsidRPr="005B5A82" w:rsidRDefault="00B800C4" w:rsidP="009D4ADA">
            <w:pPr>
              <w:jc w:val="center"/>
              <w:rPr>
                <w:rFonts w:ascii="Quicksand Regular" w:eastAsia="Times New Roman" w:hAnsi="Quicksand Regular"/>
                <w:color w:val="000000"/>
                <w:sz w:val="20"/>
                <w:szCs w:val="20"/>
              </w:rPr>
            </w:pPr>
          </w:p>
        </w:tc>
      </w:tr>
      <w:tr w:rsidR="00B800C4" w:rsidRPr="005B5A82" w14:paraId="48909306" w14:textId="77777777" w:rsidTr="009D4ADA">
        <w:trPr>
          <w:trHeight w:val="280"/>
        </w:trPr>
        <w:tc>
          <w:tcPr>
            <w:tcW w:w="4620" w:type="dxa"/>
            <w:tcBorders>
              <w:top w:val="nil"/>
              <w:left w:val="nil"/>
              <w:bottom w:val="nil"/>
              <w:right w:val="nil"/>
            </w:tcBorders>
            <w:shd w:val="clear" w:color="000000" w:fill="DEEAF6" w:themeFill="accent1" w:themeFillTint="33"/>
            <w:noWrap/>
            <w:vAlign w:val="bottom"/>
            <w:hideMark/>
          </w:tcPr>
          <w:p w14:paraId="583CA1DE" w14:textId="4216CE94" w:rsidR="00B800C4" w:rsidRPr="005B5A82" w:rsidRDefault="00D10129" w:rsidP="009D4ADA">
            <w:pPr>
              <w:rPr>
                <w:rFonts w:ascii="Quicksand Regular" w:eastAsia="Times New Roman" w:hAnsi="Quicksand Regular"/>
                <w:i/>
                <w:iCs/>
                <w:color w:val="000000"/>
                <w:sz w:val="18"/>
                <w:szCs w:val="20"/>
              </w:rPr>
            </w:pPr>
            <w:r>
              <w:rPr>
                <w:rFonts w:ascii="Quicksand Regular" w:eastAsia="Times New Roman" w:hAnsi="Quicksand Regular"/>
                <w:i/>
                <w:iCs/>
                <w:color w:val="000000"/>
                <w:sz w:val="18"/>
                <w:szCs w:val="20"/>
              </w:rPr>
              <w:t>Mise en place des kits toilette, accueil, linge</w:t>
            </w:r>
          </w:p>
        </w:tc>
        <w:tc>
          <w:tcPr>
            <w:tcW w:w="1260" w:type="dxa"/>
            <w:tcBorders>
              <w:top w:val="nil"/>
              <w:left w:val="nil"/>
              <w:bottom w:val="nil"/>
              <w:right w:val="nil"/>
            </w:tcBorders>
            <w:shd w:val="clear" w:color="000000" w:fill="DEEAF6" w:themeFill="accent1" w:themeFillTint="33"/>
            <w:noWrap/>
            <w:vAlign w:val="bottom"/>
            <w:hideMark/>
          </w:tcPr>
          <w:p w14:paraId="291A993E" w14:textId="7FFFE219" w:rsidR="00B800C4" w:rsidRPr="005B5A82" w:rsidRDefault="00B800C4" w:rsidP="009D4ADA">
            <w:pPr>
              <w:jc w:val="cente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Inclus</w:t>
            </w:r>
          </w:p>
        </w:tc>
        <w:tc>
          <w:tcPr>
            <w:tcW w:w="1480" w:type="dxa"/>
            <w:tcBorders>
              <w:top w:val="nil"/>
              <w:left w:val="nil"/>
              <w:bottom w:val="nil"/>
              <w:right w:val="nil"/>
            </w:tcBorders>
            <w:shd w:val="clear" w:color="000000" w:fill="DEEAF6" w:themeFill="accent1" w:themeFillTint="33"/>
            <w:noWrap/>
            <w:vAlign w:val="bottom"/>
            <w:hideMark/>
          </w:tcPr>
          <w:p w14:paraId="7C759FF5" w14:textId="77777777" w:rsidR="00B800C4" w:rsidRPr="005B5A82" w:rsidRDefault="00B800C4" w:rsidP="009D4ADA">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4786824C" w14:textId="77777777" w:rsidR="00B800C4" w:rsidRPr="005B5A82" w:rsidRDefault="00B800C4" w:rsidP="009D4ADA">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0E418709" w14:textId="77777777" w:rsidR="00B800C4" w:rsidRPr="005B5A82" w:rsidRDefault="00B800C4" w:rsidP="009D4ADA">
            <w:pPr>
              <w:jc w:val="center"/>
              <w:rPr>
                <w:rFonts w:ascii="Quicksand Regular" w:eastAsia="Times New Roman" w:hAnsi="Quicksand Regular"/>
                <w:color w:val="000000"/>
                <w:sz w:val="20"/>
                <w:szCs w:val="20"/>
              </w:rPr>
            </w:pPr>
          </w:p>
        </w:tc>
        <w:tc>
          <w:tcPr>
            <w:tcW w:w="1360" w:type="dxa"/>
            <w:tcBorders>
              <w:top w:val="nil"/>
              <w:left w:val="nil"/>
              <w:bottom w:val="nil"/>
              <w:right w:val="nil"/>
            </w:tcBorders>
            <w:shd w:val="clear" w:color="000000" w:fill="DEEAF6" w:themeFill="accent1" w:themeFillTint="33"/>
            <w:noWrap/>
            <w:vAlign w:val="bottom"/>
            <w:hideMark/>
          </w:tcPr>
          <w:p w14:paraId="02E62D8E" w14:textId="77777777" w:rsidR="00B800C4" w:rsidRPr="005B5A82" w:rsidRDefault="00B800C4" w:rsidP="009D4ADA">
            <w:pPr>
              <w:jc w:val="center"/>
              <w:rPr>
                <w:rFonts w:ascii="Quicksand Regular" w:eastAsia="Times New Roman" w:hAnsi="Quicksand Regular"/>
                <w:color w:val="000000"/>
                <w:sz w:val="20"/>
                <w:szCs w:val="20"/>
              </w:rPr>
            </w:pPr>
          </w:p>
        </w:tc>
        <w:tc>
          <w:tcPr>
            <w:tcW w:w="1740" w:type="dxa"/>
            <w:tcBorders>
              <w:top w:val="nil"/>
              <w:left w:val="nil"/>
              <w:bottom w:val="nil"/>
              <w:right w:val="nil"/>
            </w:tcBorders>
            <w:shd w:val="clear" w:color="000000" w:fill="DEEAF6" w:themeFill="accent1" w:themeFillTint="33"/>
            <w:noWrap/>
            <w:vAlign w:val="bottom"/>
            <w:hideMark/>
          </w:tcPr>
          <w:p w14:paraId="536E466D" w14:textId="77777777" w:rsidR="00B800C4" w:rsidRPr="005B5A82" w:rsidRDefault="00B800C4" w:rsidP="009D4ADA">
            <w:pPr>
              <w:jc w:val="center"/>
              <w:rPr>
                <w:rFonts w:ascii="Quicksand Regular" w:eastAsia="Times New Roman" w:hAnsi="Quicksand Regular"/>
                <w:color w:val="000000"/>
                <w:sz w:val="20"/>
                <w:szCs w:val="20"/>
              </w:rPr>
            </w:pPr>
          </w:p>
        </w:tc>
      </w:tr>
      <w:tr w:rsidR="00D10129" w:rsidRPr="005B5A82" w14:paraId="70C31EBE" w14:textId="77777777" w:rsidTr="00EF0CD3">
        <w:trPr>
          <w:trHeight w:val="280"/>
        </w:trPr>
        <w:tc>
          <w:tcPr>
            <w:tcW w:w="4620" w:type="dxa"/>
            <w:tcBorders>
              <w:top w:val="nil"/>
              <w:left w:val="nil"/>
              <w:bottom w:val="nil"/>
              <w:right w:val="nil"/>
            </w:tcBorders>
            <w:shd w:val="clear" w:color="000000" w:fill="DEEAF6" w:themeFill="accent1" w:themeFillTint="33"/>
            <w:noWrap/>
            <w:vAlign w:val="bottom"/>
            <w:hideMark/>
          </w:tcPr>
          <w:p w14:paraId="7BA57DB9" w14:textId="384FC16B" w:rsidR="00D10129" w:rsidRPr="005B5A82" w:rsidRDefault="00D10129" w:rsidP="00EF0CD3">
            <w:pP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Contrôle qualité par la gouvernante</w:t>
            </w:r>
          </w:p>
        </w:tc>
        <w:tc>
          <w:tcPr>
            <w:tcW w:w="1260" w:type="dxa"/>
            <w:tcBorders>
              <w:top w:val="nil"/>
              <w:left w:val="nil"/>
              <w:bottom w:val="nil"/>
              <w:right w:val="nil"/>
            </w:tcBorders>
            <w:shd w:val="clear" w:color="000000" w:fill="DEEAF6" w:themeFill="accent1" w:themeFillTint="33"/>
            <w:noWrap/>
            <w:vAlign w:val="bottom"/>
            <w:hideMark/>
          </w:tcPr>
          <w:p w14:paraId="16D51693" w14:textId="5AF2E07B" w:rsidR="00D10129" w:rsidRPr="005B5A82" w:rsidRDefault="00D10129" w:rsidP="00EF0CD3">
            <w:pPr>
              <w:jc w:val="cente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Inclus</w:t>
            </w:r>
          </w:p>
        </w:tc>
        <w:tc>
          <w:tcPr>
            <w:tcW w:w="1480" w:type="dxa"/>
            <w:tcBorders>
              <w:top w:val="nil"/>
              <w:left w:val="nil"/>
              <w:bottom w:val="nil"/>
              <w:right w:val="nil"/>
            </w:tcBorders>
            <w:shd w:val="clear" w:color="000000" w:fill="DEEAF6" w:themeFill="accent1" w:themeFillTint="33"/>
            <w:noWrap/>
            <w:vAlign w:val="bottom"/>
            <w:hideMark/>
          </w:tcPr>
          <w:p w14:paraId="07CFBC54" w14:textId="77777777" w:rsidR="00D10129" w:rsidRPr="005B5A82" w:rsidRDefault="00D10129" w:rsidP="00EF0CD3">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47789B76" w14:textId="77777777" w:rsidR="00D10129" w:rsidRPr="005B5A82" w:rsidRDefault="00D10129" w:rsidP="00EF0CD3">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78F0D980" w14:textId="77777777" w:rsidR="00D10129" w:rsidRPr="005B5A82" w:rsidRDefault="00D10129" w:rsidP="00EF0CD3">
            <w:pPr>
              <w:jc w:val="center"/>
              <w:rPr>
                <w:rFonts w:ascii="Quicksand Regular" w:eastAsia="Times New Roman" w:hAnsi="Quicksand Regular"/>
                <w:color w:val="000000"/>
                <w:sz w:val="20"/>
                <w:szCs w:val="20"/>
              </w:rPr>
            </w:pPr>
          </w:p>
        </w:tc>
        <w:tc>
          <w:tcPr>
            <w:tcW w:w="1360" w:type="dxa"/>
            <w:tcBorders>
              <w:top w:val="nil"/>
              <w:left w:val="nil"/>
              <w:bottom w:val="nil"/>
              <w:right w:val="nil"/>
            </w:tcBorders>
            <w:shd w:val="clear" w:color="000000" w:fill="DEEAF6" w:themeFill="accent1" w:themeFillTint="33"/>
            <w:noWrap/>
            <w:vAlign w:val="bottom"/>
            <w:hideMark/>
          </w:tcPr>
          <w:p w14:paraId="4AD50952" w14:textId="77777777" w:rsidR="00D10129" w:rsidRPr="005B5A82" w:rsidRDefault="00D10129" w:rsidP="00EF0CD3">
            <w:pPr>
              <w:jc w:val="center"/>
              <w:rPr>
                <w:rFonts w:ascii="Quicksand Regular" w:eastAsia="Times New Roman" w:hAnsi="Quicksand Regular"/>
                <w:color w:val="000000"/>
                <w:sz w:val="20"/>
                <w:szCs w:val="20"/>
              </w:rPr>
            </w:pPr>
          </w:p>
        </w:tc>
        <w:tc>
          <w:tcPr>
            <w:tcW w:w="1740" w:type="dxa"/>
            <w:tcBorders>
              <w:top w:val="nil"/>
              <w:left w:val="nil"/>
              <w:bottom w:val="nil"/>
              <w:right w:val="nil"/>
            </w:tcBorders>
            <w:shd w:val="clear" w:color="000000" w:fill="DEEAF6" w:themeFill="accent1" w:themeFillTint="33"/>
            <w:noWrap/>
            <w:vAlign w:val="bottom"/>
            <w:hideMark/>
          </w:tcPr>
          <w:p w14:paraId="69D37883" w14:textId="77777777" w:rsidR="00D10129" w:rsidRPr="005B5A82" w:rsidRDefault="00D10129" w:rsidP="00EF0CD3">
            <w:pPr>
              <w:jc w:val="center"/>
              <w:rPr>
                <w:rFonts w:ascii="Quicksand Regular" w:eastAsia="Times New Roman" w:hAnsi="Quicksand Regular"/>
                <w:color w:val="000000"/>
                <w:sz w:val="20"/>
                <w:szCs w:val="20"/>
              </w:rPr>
            </w:pPr>
          </w:p>
        </w:tc>
      </w:tr>
      <w:tr w:rsidR="00B800C4" w:rsidRPr="005B5A82" w14:paraId="73862443" w14:textId="77777777" w:rsidTr="009D4ADA">
        <w:trPr>
          <w:trHeight w:val="280"/>
        </w:trPr>
        <w:tc>
          <w:tcPr>
            <w:tcW w:w="4620" w:type="dxa"/>
            <w:tcBorders>
              <w:top w:val="nil"/>
              <w:left w:val="nil"/>
              <w:bottom w:val="nil"/>
              <w:right w:val="nil"/>
            </w:tcBorders>
            <w:shd w:val="clear" w:color="000000" w:fill="DEEAF6" w:themeFill="accent1" w:themeFillTint="33"/>
            <w:noWrap/>
            <w:vAlign w:val="bottom"/>
            <w:hideMark/>
          </w:tcPr>
          <w:p w14:paraId="6D652C56" w14:textId="77777777" w:rsidR="00B800C4" w:rsidRPr="005B5A82" w:rsidRDefault="00B800C4" w:rsidP="009D4ADA">
            <w:pP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Compte rendu détaillé d'intervention</w:t>
            </w:r>
          </w:p>
        </w:tc>
        <w:tc>
          <w:tcPr>
            <w:tcW w:w="1260" w:type="dxa"/>
            <w:tcBorders>
              <w:top w:val="nil"/>
              <w:left w:val="nil"/>
              <w:bottom w:val="nil"/>
              <w:right w:val="nil"/>
            </w:tcBorders>
            <w:shd w:val="clear" w:color="000000" w:fill="DEEAF6" w:themeFill="accent1" w:themeFillTint="33"/>
            <w:noWrap/>
            <w:vAlign w:val="bottom"/>
            <w:hideMark/>
          </w:tcPr>
          <w:p w14:paraId="5D62D34E" w14:textId="329AC599" w:rsidR="00B800C4" w:rsidRPr="005B5A82" w:rsidRDefault="00B800C4" w:rsidP="009D4ADA">
            <w:pPr>
              <w:jc w:val="center"/>
              <w:rPr>
                <w:rFonts w:ascii="Quicksand Regular" w:eastAsia="Times New Roman" w:hAnsi="Quicksand Regular"/>
                <w:i/>
                <w:iCs/>
                <w:color w:val="000000"/>
                <w:sz w:val="18"/>
                <w:szCs w:val="20"/>
              </w:rPr>
            </w:pPr>
            <w:r w:rsidRPr="005B5A82">
              <w:rPr>
                <w:rFonts w:ascii="Quicksand Regular" w:eastAsia="Times New Roman" w:hAnsi="Quicksand Regular"/>
                <w:i/>
                <w:iCs/>
                <w:color w:val="000000"/>
                <w:sz w:val="18"/>
                <w:szCs w:val="20"/>
              </w:rPr>
              <w:t>Inclus</w:t>
            </w:r>
          </w:p>
        </w:tc>
        <w:tc>
          <w:tcPr>
            <w:tcW w:w="1480" w:type="dxa"/>
            <w:tcBorders>
              <w:top w:val="nil"/>
              <w:left w:val="nil"/>
              <w:bottom w:val="nil"/>
              <w:right w:val="nil"/>
            </w:tcBorders>
            <w:shd w:val="clear" w:color="000000" w:fill="DEEAF6" w:themeFill="accent1" w:themeFillTint="33"/>
            <w:noWrap/>
            <w:vAlign w:val="bottom"/>
            <w:hideMark/>
          </w:tcPr>
          <w:p w14:paraId="33513F1D" w14:textId="77777777" w:rsidR="00B800C4" w:rsidRPr="005B5A82" w:rsidRDefault="00B800C4" w:rsidP="009D4ADA">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4EEF04F7" w14:textId="77777777" w:rsidR="00B800C4" w:rsidRPr="005B5A82" w:rsidRDefault="00B800C4" w:rsidP="009D4ADA">
            <w:pPr>
              <w:jc w:val="center"/>
              <w:rPr>
                <w:rFonts w:ascii="Quicksand Regular" w:eastAsia="Times New Roman" w:hAnsi="Quicksand Regular"/>
                <w:color w:val="000000"/>
                <w:sz w:val="20"/>
                <w:szCs w:val="20"/>
              </w:rPr>
            </w:pPr>
          </w:p>
        </w:tc>
        <w:tc>
          <w:tcPr>
            <w:tcW w:w="1320" w:type="dxa"/>
            <w:tcBorders>
              <w:top w:val="nil"/>
              <w:left w:val="nil"/>
              <w:bottom w:val="nil"/>
              <w:right w:val="nil"/>
            </w:tcBorders>
            <w:shd w:val="clear" w:color="000000" w:fill="DEEAF6" w:themeFill="accent1" w:themeFillTint="33"/>
            <w:noWrap/>
            <w:vAlign w:val="bottom"/>
            <w:hideMark/>
          </w:tcPr>
          <w:p w14:paraId="429E51DF" w14:textId="77777777" w:rsidR="00B800C4" w:rsidRPr="005B5A82" w:rsidRDefault="00B800C4" w:rsidP="009D4ADA">
            <w:pPr>
              <w:jc w:val="center"/>
              <w:rPr>
                <w:rFonts w:ascii="Quicksand Regular" w:eastAsia="Times New Roman" w:hAnsi="Quicksand Regular"/>
                <w:color w:val="000000"/>
                <w:sz w:val="20"/>
                <w:szCs w:val="20"/>
              </w:rPr>
            </w:pPr>
          </w:p>
        </w:tc>
        <w:tc>
          <w:tcPr>
            <w:tcW w:w="1360" w:type="dxa"/>
            <w:tcBorders>
              <w:top w:val="nil"/>
              <w:left w:val="nil"/>
              <w:bottom w:val="nil"/>
              <w:right w:val="nil"/>
            </w:tcBorders>
            <w:shd w:val="clear" w:color="000000" w:fill="DEEAF6" w:themeFill="accent1" w:themeFillTint="33"/>
            <w:noWrap/>
            <w:vAlign w:val="bottom"/>
            <w:hideMark/>
          </w:tcPr>
          <w:p w14:paraId="4EB79F31" w14:textId="77777777" w:rsidR="00B800C4" w:rsidRPr="005B5A82" w:rsidRDefault="00B800C4" w:rsidP="009D4ADA">
            <w:pPr>
              <w:jc w:val="center"/>
              <w:rPr>
                <w:rFonts w:ascii="Quicksand Regular" w:eastAsia="Times New Roman" w:hAnsi="Quicksand Regular"/>
                <w:color w:val="000000"/>
                <w:sz w:val="20"/>
                <w:szCs w:val="20"/>
              </w:rPr>
            </w:pPr>
          </w:p>
        </w:tc>
        <w:tc>
          <w:tcPr>
            <w:tcW w:w="1740" w:type="dxa"/>
            <w:tcBorders>
              <w:top w:val="nil"/>
              <w:left w:val="nil"/>
              <w:bottom w:val="nil"/>
              <w:right w:val="nil"/>
            </w:tcBorders>
            <w:shd w:val="clear" w:color="000000" w:fill="DEEAF6" w:themeFill="accent1" w:themeFillTint="33"/>
            <w:noWrap/>
            <w:vAlign w:val="bottom"/>
            <w:hideMark/>
          </w:tcPr>
          <w:p w14:paraId="75630A11" w14:textId="77777777" w:rsidR="00B800C4" w:rsidRPr="005B5A82" w:rsidRDefault="00B800C4" w:rsidP="009D4ADA">
            <w:pPr>
              <w:jc w:val="center"/>
              <w:rPr>
                <w:rFonts w:ascii="Quicksand Regular" w:eastAsia="Times New Roman" w:hAnsi="Quicksand Regular"/>
                <w:color w:val="000000"/>
                <w:sz w:val="20"/>
                <w:szCs w:val="20"/>
              </w:rPr>
            </w:pPr>
          </w:p>
        </w:tc>
      </w:tr>
      <w:tr w:rsidR="00B800C4" w:rsidRPr="00B73D46" w14:paraId="6F5115DC" w14:textId="77777777" w:rsidTr="009D4ADA">
        <w:trPr>
          <w:trHeight w:val="280"/>
        </w:trPr>
        <w:tc>
          <w:tcPr>
            <w:tcW w:w="4620" w:type="dxa"/>
            <w:tcBorders>
              <w:top w:val="nil"/>
              <w:left w:val="nil"/>
              <w:bottom w:val="nil"/>
              <w:right w:val="nil"/>
            </w:tcBorders>
            <w:shd w:val="clear" w:color="000000" w:fill="FFFFFF"/>
            <w:noWrap/>
            <w:vAlign w:val="bottom"/>
          </w:tcPr>
          <w:p w14:paraId="62930037"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 xml:space="preserve">Kit de toilette </w:t>
            </w:r>
            <w:proofErr w:type="spellStart"/>
            <w:r w:rsidRPr="00B73D46">
              <w:rPr>
                <w:rFonts w:ascii="Quicksand" w:eastAsia="Times New Roman" w:hAnsi="Quicksand"/>
                <w:color w:val="000000"/>
                <w:sz w:val="18"/>
                <w:szCs w:val="18"/>
              </w:rPr>
              <w:t>Majolica</w:t>
            </w:r>
            <w:proofErr w:type="spellEnd"/>
            <w:r w:rsidRPr="00B73D46">
              <w:rPr>
                <w:rFonts w:ascii="Quicksand" w:eastAsia="Times New Roman" w:hAnsi="Quicksand"/>
                <w:color w:val="000000"/>
                <w:sz w:val="18"/>
                <w:szCs w:val="18"/>
              </w:rPr>
              <w:t>, création Olivier Decoster</w:t>
            </w:r>
          </w:p>
        </w:tc>
        <w:tc>
          <w:tcPr>
            <w:tcW w:w="1260" w:type="dxa"/>
            <w:tcBorders>
              <w:top w:val="nil"/>
              <w:left w:val="nil"/>
              <w:bottom w:val="nil"/>
              <w:right w:val="nil"/>
            </w:tcBorders>
            <w:shd w:val="clear" w:color="000000" w:fill="FFFFFF"/>
            <w:noWrap/>
            <w:vAlign w:val="bottom"/>
          </w:tcPr>
          <w:p w14:paraId="3C7C1FFD"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4,50 €</w:t>
            </w:r>
          </w:p>
        </w:tc>
        <w:tc>
          <w:tcPr>
            <w:tcW w:w="1480" w:type="dxa"/>
            <w:tcBorders>
              <w:top w:val="nil"/>
              <w:left w:val="nil"/>
              <w:bottom w:val="nil"/>
              <w:right w:val="nil"/>
            </w:tcBorders>
            <w:shd w:val="clear" w:color="000000" w:fill="FFFFFF"/>
            <w:noWrap/>
            <w:vAlign w:val="bottom"/>
            <w:hideMark/>
          </w:tcPr>
          <w:p w14:paraId="00E3F6DE"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448260D7"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58C9E8CE" w14:textId="77777777" w:rsidR="00B800C4" w:rsidRPr="00B73D46" w:rsidRDefault="00B800C4" w:rsidP="009D4ADA">
            <w:pPr>
              <w:jc w:val="center"/>
              <w:rPr>
                <w:rFonts w:ascii="Quicksand" w:eastAsia="Times New Roman" w:hAnsi="Quicksand"/>
                <w:color w:val="000000"/>
                <w:sz w:val="18"/>
                <w:szCs w:val="18"/>
              </w:rPr>
            </w:pPr>
          </w:p>
        </w:tc>
        <w:tc>
          <w:tcPr>
            <w:tcW w:w="1360" w:type="dxa"/>
            <w:tcBorders>
              <w:top w:val="nil"/>
              <w:left w:val="nil"/>
              <w:bottom w:val="nil"/>
              <w:right w:val="nil"/>
            </w:tcBorders>
            <w:shd w:val="clear" w:color="000000" w:fill="FFFFFF"/>
            <w:noWrap/>
            <w:vAlign w:val="bottom"/>
            <w:hideMark/>
          </w:tcPr>
          <w:p w14:paraId="54F4FDD4" w14:textId="77777777" w:rsidR="00B800C4" w:rsidRPr="00B73D46" w:rsidRDefault="00B800C4" w:rsidP="009D4ADA">
            <w:pPr>
              <w:jc w:val="center"/>
              <w:rPr>
                <w:rFonts w:ascii="Quicksand" w:eastAsia="Times New Roman" w:hAnsi="Quicksand"/>
                <w:color w:val="000000"/>
                <w:sz w:val="18"/>
                <w:szCs w:val="18"/>
              </w:rPr>
            </w:pPr>
          </w:p>
        </w:tc>
        <w:tc>
          <w:tcPr>
            <w:tcW w:w="1740" w:type="dxa"/>
            <w:tcBorders>
              <w:top w:val="nil"/>
              <w:left w:val="nil"/>
              <w:bottom w:val="nil"/>
              <w:right w:val="nil"/>
            </w:tcBorders>
            <w:shd w:val="clear" w:color="000000" w:fill="FFFFFF"/>
            <w:noWrap/>
            <w:vAlign w:val="bottom"/>
            <w:hideMark/>
          </w:tcPr>
          <w:p w14:paraId="55BA836F" w14:textId="77777777" w:rsidR="00B800C4" w:rsidRPr="00B73D46" w:rsidRDefault="00B800C4" w:rsidP="009D4ADA">
            <w:pPr>
              <w:jc w:val="center"/>
              <w:rPr>
                <w:rFonts w:ascii="Quicksand" w:eastAsia="Times New Roman" w:hAnsi="Quicksand"/>
                <w:color w:val="000000"/>
                <w:sz w:val="18"/>
                <w:szCs w:val="18"/>
              </w:rPr>
            </w:pPr>
          </w:p>
        </w:tc>
      </w:tr>
      <w:tr w:rsidR="00B800C4" w:rsidRPr="00B73D46" w14:paraId="7B0712DE" w14:textId="77777777" w:rsidTr="009D4ADA">
        <w:trPr>
          <w:trHeight w:val="280"/>
        </w:trPr>
        <w:tc>
          <w:tcPr>
            <w:tcW w:w="4620" w:type="dxa"/>
            <w:tcBorders>
              <w:top w:val="nil"/>
              <w:left w:val="nil"/>
              <w:bottom w:val="nil"/>
              <w:right w:val="nil"/>
            </w:tcBorders>
            <w:shd w:val="clear" w:color="000000" w:fill="FFFFFF"/>
            <w:noWrap/>
            <w:vAlign w:val="bottom"/>
            <w:hideMark/>
          </w:tcPr>
          <w:p w14:paraId="14C07F47"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Kit d'accueil (épicerie, produits entretien, …)</w:t>
            </w:r>
          </w:p>
        </w:tc>
        <w:tc>
          <w:tcPr>
            <w:tcW w:w="1260" w:type="dxa"/>
            <w:tcBorders>
              <w:top w:val="nil"/>
              <w:left w:val="nil"/>
              <w:bottom w:val="nil"/>
              <w:right w:val="nil"/>
            </w:tcBorders>
            <w:shd w:val="clear" w:color="000000" w:fill="FFFFFF"/>
            <w:noWrap/>
            <w:vAlign w:val="bottom"/>
            <w:hideMark/>
          </w:tcPr>
          <w:p w14:paraId="37DF7F11"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4,90 €</w:t>
            </w:r>
          </w:p>
        </w:tc>
        <w:tc>
          <w:tcPr>
            <w:tcW w:w="1480" w:type="dxa"/>
            <w:tcBorders>
              <w:top w:val="nil"/>
              <w:left w:val="nil"/>
              <w:bottom w:val="nil"/>
              <w:right w:val="nil"/>
            </w:tcBorders>
            <w:shd w:val="clear" w:color="000000" w:fill="FFFFFF"/>
            <w:noWrap/>
            <w:vAlign w:val="bottom"/>
            <w:hideMark/>
          </w:tcPr>
          <w:p w14:paraId="141A7277"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55A5F70D"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5B0393EC" w14:textId="77777777" w:rsidR="00B800C4" w:rsidRPr="00B73D46" w:rsidRDefault="00B800C4" w:rsidP="009D4ADA">
            <w:pPr>
              <w:jc w:val="center"/>
              <w:rPr>
                <w:rFonts w:ascii="Quicksand" w:eastAsia="Times New Roman" w:hAnsi="Quicksand"/>
                <w:color w:val="000000"/>
                <w:sz w:val="18"/>
                <w:szCs w:val="18"/>
              </w:rPr>
            </w:pPr>
          </w:p>
        </w:tc>
        <w:tc>
          <w:tcPr>
            <w:tcW w:w="1360" w:type="dxa"/>
            <w:tcBorders>
              <w:top w:val="nil"/>
              <w:left w:val="nil"/>
              <w:bottom w:val="nil"/>
              <w:right w:val="nil"/>
            </w:tcBorders>
            <w:shd w:val="clear" w:color="000000" w:fill="FFFFFF"/>
            <w:noWrap/>
            <w:vAlign w:val="bottom"/>
            <w:hideMark/>
          </w:tcPr>
          <w:p w14:paraId="334EBBA6" w14:textId="77777777" w:rsidR="00B800C4" w:rsidRPr="00B73D46" w:rsidRDefault="00B800C4" w:rsidP="009D4ADA">
            <w:pPr>
              <w:jc w:val="center"/>
              <w:rPr>
                <w:rFonts w:ascii="Quicksand" w:eastAsia="Times New Roman" w:hAnsi="Quicksand"/>
                <w:color w:val="000000"/>
                <w:sz w:val="18"/>
                <w:szCs w:val="18"/>
              </w:rPr>
            </w:pPr>
          </w:p>
        </w:tc>
        <w:tc>
          <w:tcPr>
            <w:tcW w:w="1740" w:type="dxa"/>
            <w:tcBorders>
              <w:top w:val="nil"/>
              <w:left w:val="nil"/>
              <w:bottom w:val="nil"/>
              <w:right w:val="nil"/>
            </w:tcBorders>
            <w:shd w:val="clear" w:color="000000" w:fill="FFFFFF"/>
            <w:noWrap/>
            <w:vAlign w:val="bottom"/>
            <w:hideMark/>
          </w:tcPr>
          <w:p w14:paraId="6E818CE5" w14:textId="77777777" w:rsidR="00B800C4" w:rsidRPr="00B73D46" w:rsidRDefault="00B800C4" w:rsidP="009D4ADA">
            <w:pPr>
              <w:jc w:val="center"/>
              <w:rPr>
                <w:rFonts w:ascii="Quicksand" w:eastAsia="Times New Roman" w:hAnsi="Quicksand"/>
                <w:color w:val="000000"/>
                <w:sz w:val="18"/>
                <w:szCs w:val="18"/>
              </w:rPr>
            </w:pPr>
          </w:p>
        </w:tc>
      </w:tr>
      <w:tr w:rsidR="00B800C4" w:rsidRPr="00B73D46" w14:paraId="368D12DF" w14:textId="77777777" w:rsidTr="009D4ADA">
        <w:trPr>
          <w:trHeight w:val="280"/>
        </w:trPr>
        <w:tc>
          <w:tcPr>
            <w:tcW w:w="4620" w:type="dxa"/>
            <w:tcBorders>
              <w:top w:val="nil"/>
              <w:left w:val="nil"/>
              <w:bottom w:val="nil"/>
              <w:right w:val="nil"/>
            </w:tcBorders>
            <w:shd w:val="clear" w:color="000000" w:fill="FFFFFF"/>
            <w:noWrap/>
            <w:vAlign w:val="bottom"/>
            <w:hideMark/>
          </w:tcPr>
          <w:p w14:paraId="3B6CB34F"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shampoing moquette/tapis (par m2)</w:t>
            </w:r>
          </w:p>
        </w:tc>
        <w:tc>
          <w:tcPr>
            <w:tcW w:w="1260" w:type="dxa"/>
            <w:tcBorders>
              <w:top w:val="nil"/>
              <w:left w:val="nil"/>
              <w:bottom w:val="nil"/>
              <w:right w:val="nil"/>
            </w:tcBorders>
            <w:shd w:val="clear" w:color="000000" w:fill="FFFFFF"/>
            <w:noWrap/>
            <w:vAlign w:val="bottom"/>
            <w:hideMark/>
          </w:tcPr>
          <w:p w14:paraId="5427B6A3"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5,50 €</w:t>
            </w:r>
          </w:p>
        </w:tc>
        <w:tc>
          <w:tcPr>
            <w:tcW w:w="1480" w:type="dxa"/>
            <w:tcBorders>
              <w:top w:val="nil"/>
              <w:left w:val="nil"/>
              <w:bottom w:val="nil"/>
              <w:right w:val="nil"/>
            </w:tcBorders>
            <w:shd w:val="clear" w:color="000000" w:fill="FFFFFF"/>
            <w:noWrap/>
            <w:vAlign w:val="bottom"/>
            <w:hideMark/>
          </w:tcPr>
          <w:p w14:paraId="12967C5C"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322D938A"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1981DEDD" w14:textId="77777777" w:rsidR="00B800C4" w:rsidRPr="00B73D46" w:rsidRDefault="00B800C4" w:rsidP="009D4ADA">
            <w:pPr>
              <w:jc w:val="center"/>
              <w:rPr>
                <w:rFonts w:ascii="Quicksand" w:eastAsia="Times New Roman" w:hAnsi="Quicksand"/>
                <w:color w:val="000000"/>
                <w:sz w:val="18"/>
                <w:szCs w:val="18"/>
              </w:rPr>
            </w:pPr>
          </w:p>
        </w:tc>
        <w:tc>
          <w:tcPr>
            <w:tcW w:w="1360" w:type="dxa"/>
            <w:tcBorders>
              <w:top w:val="nil"/>
              <w:left w:val="nil"/>
              <w:bottom w:val="nil"/>
              <w:right w:val="nil"/>
            </w:tcBorders>
            <w:shd w:val="clear" w:color="000000" w:fill="FFFFFF"/>
            <w:noWrap/>
            <w:vAlign w:val="bottom"/>
            <w:hideMark/>
          </w:tcPr>
          <w:p w14:paraId="264F93F0" w14:textId="77777777" w:rsidR="00B800C4" w:rsidRPr="00B73D46" w:rsidRDefault="00B800C4" w:rsidP="009D4ADA">
            <w:pPr>
              <w:jc w:val="center"/>
              <w:rPr>
                <w:rFonts w:ascii="Quicksand" w:eastAsia="Times New Roman" w:hAnsi="Quicksand"/>
                <w:color w:val="000000"/>
                <w:sz w:val="18"/>
                <w:szCs w:val="18"/>
              </w:rPr>
            </w:pPr>
          </w:p>
        </w:tc>
        <w:tc>
          <w:tcPr>
            <w:tcW w:w="1740" w:type="dxa"/>
            <w:tcBorders>
              <w:top w:val="nil"/>
              <w:left w:val="nil"/>
              <w:bottom w:val="nil"/>
              <w:right w:val="nil"/>
            </w:tcBorders>
            <w:shd w:val="clear" w:color="000000" w:fill="FFFFFF"/>
            <w:noWrap/>
            <w:vAlign w:val="bottom"/>
            <w:hideMark/>
          </w:tcPr>
          <w:p w14:paraId="55EB14E2" w14:textId="77777777" w:rsidR="00B800C4" w:rsidRPr="00B73D46" w:rsidRDefault="00B800C4" w:rsidP="009D4ADA">
            <w:pPr>
              <w:jc w:val="center"/>
              <w:rPr>
                <w:rFonts w:ascii="Quicksand" w:eastAsia="Times New Roman" w:hAnsi="Quicksand"/>
                <w:color w:val="000000"/>
                <w:sz w:val="18"/>
                <w:szCs w:val="18"/>
              </w:rPr>
            </w:pPr>
          </w:p>
        </w:tc>
      </w:tr>
      <w:tr w:rsidR="00B800C4" w:rsidRPr="00B73D46" w14:paraId="19688D55" w14:textId="77777777" w:rsidTr="009D4ADA">
        <w:trPr>
          <w:trHeight w:val="280"/>
        </w:trPr>
        <w:tc>
          <w:tcPr>
            <w:tcW w:w="4620" w:type="dxa"/>
            <w:tcBorders>
              <w:top w:val="nil"/>
              <w:left w:val="nil"/>
              <w:bottom w:val="nil"/>
              <w:right w:val="nil"/>
            </w:tcBorders>
            <w:shd w:val="clear" w:color="000000" w:fill="FFFFFF"/>
            <w:noWrap/>
            <w:vAlign w:val="bottom"/>
            <w:hideMark/>
          </w:tcPr>
          <w:p w14:paraId="5D19B6A6"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nettoyage canapé</w:t>
            </w:r>
          </w:p>
        </w:tc>
        <w:tc>
          <w:tcPr>
            <w:tcW w:w="1260" w:type="dxa"/>
            <w:tcBorders>
              <w:top w:val="nil"/>
              <w:left w:val="nil"/>
              <w:bottom w:val="nil"/>
              <w:right w:val="nil"/>
            </w:tcBorders>
            <w:shd w:val="clear" w:color="000000" w:fill="FFFFFF"/>
            <w:noWrap/>
            <w:vAlign w:val="bottom"/>
            <w:hideMark/>
          </w:tcPr>
          <w:p w14:paraId="3E80DCA4"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75,00 €</w:t>
            </w:r>
          </w:p>
        </w:tc>
        <w:tc>
          <w:tcPr>
            <w:tcW w:w="1480" w:type="dxa"/>
            <w:tcBorders>
              <w:top w:val="nil"/>
              <w:left w:val="nil"/>
              <w:bottom w:val="nil"/>
              <w:right w:val="nil"/>
            </w:tcBorders>
            <w:shd w:val="clear" w:color="000000" w:fill="FFFFFF"/>
            <w:noWrap/>
            <w:vAlign w:val="bottom"/>
            <w:hideMark/>
          </w:tcPr>
          <w:p w14:paraId="709D4D5A"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5DAD645D"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5FF02890" w14:textId="77777777" w:rsidR="00B800C4" w:rsidRPr="00B73D46" w:rsidRDefault="00B800C4" w:rsidP="009D4ADA">
            <w:pPr>
              <w:jc w:val="center"/>
              <w:rPr>
                <w:rFonts w:ascii="Quicksand" w:eastAsia="Times New Roman" w:hAnsi="Quicksand"/>
                <w:color w:val="000000"/>
                <w:sz w:val="18"/>
                <w:szCs w:val="18"/>
              </w:rPr>
            </w:pPr>
          </w:p>
        </w:tc>
        <w:tc>
          <w:tcPr>
            <w:tcW w:w="1360" w:type="dxa"/>
            <w:tcBorders>
              <w:top w:val="nil"/>
              <w:left w:val="nil"/>
              <w:bottom w:val="nil"/>
              <w:right w:val="nil"/>
            </w:tcBorders>
            <w:shd w:val="clear" w:color="000000" w:fill="FFFFFF"/>
            <w:noWrap/>
            <w:vAlign w:val="bottom"/>
            <w:hideMark/>
          </w:tcPr>
          <w:p w14:paraId="1B5101EB" w14:textId="77777777" w:rsidR="00B800C4" w:rsidRPr="00B73D46" w:rsidRDefault="00B800C4" w:rsidP="009D4ADA">
            <w:pPr>
              <w:jc w:val="center"/>
              <w:rPr>
                <w:rFonts w:ascii="Quicksand" w:eastAsia="Times New Roman" w:hAnsi="Quicksand"/>
                <w:color w:val="000000"/>
                <w:sz w:val="18"/>
                <w:szCs w:val="18"/>
              </w:rPr>
            </w:pPr>
          </w:p>
        </w:tc>
        <w:tc>
          <w:tcPr>
            <w:tcW w:w="1740" w:type="dxa"/>
            <w:tcBorders>
              <w:top w:val="nil"/>
              <w:left w:val="nil"/>
              <w:bottom w:val="nil"/>
              <w:right w:val="nil"/>
            </w:tcBorders>
            <w:shd w:val="clear" w:color="000000" w:fill="FFFFFF"/>
            <w:noWrap/>
            <w:vAlign w:val="bottom"/>
            <w:hideMark/>
          </w:tcPr>
          <w:p w14:paraId="0DC3538A" w14:textId="77777777" w:rsidR="00B800C4" w:rsidRPr="00B73D46" w:rsidRDefault="00B800C4" w:rsidP="009D4ADA">
            <w:pPr>
              <w:jc w:val="center"/>
              <w:rPr>
                <w:rFonts w:ascii="Quicksand" w:eastAsia="Times New Roman" w:hAnsi="Quicksand"/>
                <w:color w:val="000000"/>
                <w:sz w:val="18"/>
                <w:szCs w:val="18"/>
              </w:rPr>
            </w:pPr>
          </w:p>
        </w:tc>
      </w:tr>
      <w:tr w:rsidR="00B800C4" w:rsidRPr="00B73D46" w14:paraId="7D24DBCB" w14:textId="77777777" w:rsidTr="009D4ADA">
        <w:trPr>
          <w:trHeight w:val="280"/>
        </w:trPr>
        <w:tc>
          <w:tcPr>
            <w:tcW w:w="4620" w:type="dxa"/>
            <w:tcBorders>
              <w:top w:val="nil"/>
              <w:left w:val="nil"/>
              <w:bottom w:val="nil"/>
              <w:right w:val="nil"/>
            </w:tcBorders>
            <w:shd w:val="clear" w:color="000000" w:fill="FFFFFF"/>
            <w:noWrap/>
            <w:vAlign w:val="bottom"/>
            <w:hideMark/>
          </w:tcPr>
          <w:p w14:paraId="5B02B232"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nettoyage fauteuil (par unité)</w:t>
            </w:r>
          </w:p>
        </w:tc>
        <w:tc>
          <w:tcPr>
            <w:tcW w:w="1260" w:type="dxa"/>
            <w:tcBorders>
              <w:top w:val="nil"/>
              <w:left w:val="nil"/>
              <w:bottom w:val="nil"/>
              <w:right w:val="nil"/>
            </w:tcBorders>
            <w:shd w:val="clear" w:color="000000" w:fill="FFFFFF"/>
            <w:noWrap/>
            <w:vAlign w:val="bottom"/>
            <w:hideMark/>
          </w:tcPr>
          <w:p w14:paraId="117B0A79"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35,00 €</w:t>
            </w:r>
          </w:p>
        </w:tc>
        <w:tc>
          <w:tcPr>
            <w:tcW w:w="1480" w:type="dxa"/>
            <w:tcBorders>
              <w:top w:val="nil"/>
              <w:left w:val="nil"/>
              <w:bottom w:val="nil"/>
              <w:right w:val="nil"/>
            </w:tcBorders>
            <w:shd w:val="clear" w:color="000000" w:fill="FFFFFF"/>
            <w:noWrap/>
            <w:vAlign w:val="bottom"/>
            <w:hideMark/>
          </w:tcPr>
          <w:p w14:paraId="384D836C"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10B79A4F"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6EA77488" w14:textId="77777777" w:rsidR="00B800C4" w:rsidRPr="00B73D46" w:rsidRDefault="00B800C4" w:rsidP="009D4ADA">
            <w:pPr>
              <w:jc w:val="center"/>
              <w:rPr>
                <w:rFonts w:ascii="Quicksand" w:eastAsia="Times New Roman" w:hAnsi="Quicksand"/>
                <w:color w:val="000000"/>
                <w:sz w:val="18"/>
                <w:szCs w:val="18"/>
              </w:rPr>
            </w:pPr>
          </w:p>
        </w:tc>
        <w:tc>
          <w:tcPr>
            <w:tcW w:w="1360" w:type="dxa"/>
            <w:tcBorders>
              <w:top w:val="nil"/>
              <w:left w:val="nil"/>
              <w:bottom w:val="nil"/>
              <w:right w:val="nil"/>
            </w:tcBorders>
            <w:shd w:val="clear" w:color="000000" w:fill="FFFFFF"/>
            <w:noWrap/>
            <w:vAlign w:val="bottom"/>
            <w:hideMark/>
          </w:tcPr>
          <w:p w14:paraId="292E6936" w14:textId="77777777" w:rsidR="00B800C4" w:rsidRPr="00B73D46" w:rsidRDefault="00B800C4" w:rsidP="009D4ADA">
            <w:pPr>
              <w:jc w:val="center"/>
              <w:rPr>
                <w:rFonts w:ascii="Quicksand" w:eastAsia="Times New Roman" w:hAnsi="Quicksand"/>
                <w:color w:val="000000"/>
                <w:sz w:val="18"/>
                <w:szCs w:val="18"/>
              </w:rPr>
            </w:pPr>
          </w:p>
        </w:tc>
        <w:tc>
          <w:tcPr>
            <w:tcW w:w="1740" w:type="dxa"/>
            <w:tcBorders>
              <w:top w:val="nil"/>
              <w:left w:val="nil"/>
              <w:bottom w:val="nil"/>
              <w:right w:val="nil"/>
            </w:tcBorders>
            <w:shd w:val="clear" w:color="000000" w:fill="FFFFFF"/>
            <w:noWrap/>
            <w:vAlign w:val="bottom"/>
            <w:hideMark/>
          </w:tcPr>
          <w:p w14:paraId="7487145B" w14:textId="77777777" w:rsidR="00B800C4" w:rsidRPr="00B73D46" w:rsidRDefault="00B800C4" w:rsidP="009D4ADA">
            <w:pPr>
              <w:jc w:val="center"/>
              <w:rPr>
                <w:rFonts w:ascii="Quicksand" w:eastAsia="Times New Roman" w:hAnsi="Quicksand"/>
                <w:color w:val="000000"/>
                <w:sz w:val="18"/>
                <w:szCs w:val="18"/>
              </w:rPr>
            </w:pPr>
          </w:p>
        </w:tc>
      </w:tr>
      <w:tr w:rsidR="00B800C4" w:rsidRPr="00B73D46" w14:paraId="4A5A80A5" w14:textId="77777777" w:rsidTr="009D4ADA">
        <w:trPr>
          <w:trHeight w:val="280"/>
        </w:trPr>
        <w:tc>
          <w:tcPr>
            <w:tcW w:w="4620" w:type="dxa"/>
            <w:tcBorders>
              <w:top w:val="nil"/>
              <w:left w:val="nil"/>
              <w:bottom w:val="nil"/>
              <w:right w:val="nil"/>
            </w:tcBorders>
            <w:shd w:val="clear" w:color="000000" w:fill="FFFFFF"/>
            <w:noWrap/>
            <w:vAlign w:val="bottom"/>
            <w:hideMark/>
          </w:tcPr>
          <w:p w14:paraId="0A10FAF4" w14:textId="77777777" w:rsidR="00B800C4" w:rsidRPr="00B73D46" w:rsidRDefault="00B800C4" w:rsidP="009D4ADA">
            <w:pPr>
              <w:rPr>
                <w:rFonts w:ascii="Quicksand" w:eastAsia="Times New Roman" w:hAnsi="Quicksand"/>
                <w:color w:val="000000"/>
                <w:sz w:val="18"/>
                <w:szCs w:val="18"/>
              </w:rPr>
            </w:pPr>
            <w:r w:rsidRPr="00B73D46">
              <w:rPr>
                <w:rFonts w:ascii="Quicksand" w:eastAsia="Times New Roman" w:hAnsi="Quicksand"/>
                <w:color w:val="000000"/>
                <w:sz w:val="18"/>
                <w:szCs w:val="18"/>
              </w:rPr>
              <w:t>Option : balayage balcon et mobilier de jardin</w:t>
            </w:r>
          </w:p>
        </w:tc>
        <w:tc>
          <w:tcPr>
            <w:tcW w:w="1260" w:type="dxa"/>
            <w:tcBorders>
              <w:top w:val="nil"/>
              <w:left w:val="nil"/>
              <w:bottom w:val="nil"/>
              <w:right w:val="nil"/>
            </w:tcBorders>
            <w:shd w:val="clear" w:color="000000" w:fill="FFFFFF"/>
            <w:noWrap/>
            <w:vAlign w:val="bottom"/>
            <w:hideMark/>
          </w:tcPr>
          <w:p w14:paraId="48780E06" w14:textId="77777777" w:rsidR="00B800C4" w:rsidRPr="00B73D46" w:rsidRDefault="00B800C4" w:rsidP="009D4ADA">
            <w:pPr>
              <w:jc w:val="center"/>
              <w:rPr>
                <w:rFonts w:ascii="Quicksand" w:eastAsia="Times New Roman" w:hAnsi="Quicksand"/>
                <w:color w:val="000000"/>
                <w:sz w:val="18"/>
                <w:szCs w:val="18"/>
              </w:rPr>
            </w:pPr>
            <w:r w:rsidRPr="00B73D46">
              <w:rPr>
                <w:rFonts w:ascii="Quicksand" w:eastAsia="Times New Roman" w:hAnsi="Quicksand"/>
                <w:color w:val="000000"/>
                <w:sz w:val="18"/>
                <w:szCs w:val="18"/>
              </w:rPr>
              <w:t>30,00 €</w:t>
            </w:r>
          </w:p>
        </w:tc>
        <w:tc>
          <w:tcPr>
            <w:tcW w:w="1480" w:type="dxa"/>
            <w:tcBorders>
              <w:top w:val="nil"/>
              <w:left w:val="nil"/>
              <w:bottom w:val="nil"/>
              <w:right w:val="nil"/>
            </w:tcBorders>
            <w:shd w:val="clear" w:color="000000" w:fill="FFFFFF"/>
            <w:noWrap/>
            <w:vAlign w:val="bottom"/>
            <w:hideMark/>
          </w:tcPr>
          <w:p w14:paraId="40BEDC8A"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751F643C" w14:textId="77777777" w:rsidR="00B800C4" w:rsidRPr="00B73D46" w:rsidRDefault="00B800C4" w:rsidP="009D4ADA">
            <w:pPr>
              <w:jc w:val="center"/>
              <w:rPr>
                <w:rFonts w:ascii="Quicksand" w:eastAsia="Times New Roman" w:hAnsi="Quicksand"/>
                <w:color w:val="000000"/>
                <w:sz w:val="18"/>
                <w:szCs w:val="18"/>
              </w:rPr>
            </w:pPr>
          </w:p>
        </w:tc>
        <w:tc>
          <w:tcPr>
            <w:tcW w:w="1320" w:type="dxa"/>
            <w:tcBorders>
              <w:top w:val="nil"/>
              <w:left w:val="nil"/>
              <w:bottom w:val="nil"/>
              <w:right w:val="nil"/>
            </w:tcBorders>
            <w:shd w:val="clear" w:color="000000" w:fill="FFFFFF"/>
            <w:noWrap/>
            <w:vAlign w:val="bottom"/>
            <w:hideMark/>
          </w:tcPr>
          <w:p w14:paraId="50554449" w14:textId="77777777" w:rsidR="00B800C4" w:rsidRPr="00B73D46" w:rsidRDefault="00B800C4" w:rsidP="009D4ADA">
            <w:pPr>
              <w:jc w:val="center"/>
              <w:rPr>
                <w:rFonts w:ascii="Quicksand" w:eastAsia="Times New Roman" w:hAnsi="Quicksand"/>
                <w:color w:val="000000"/>
                <w:sz w:val="18"/>
                <w:szCs w:val="18"/>
              </w:rPr>
            </w:pPr>
          </w:p>
        </w:tc>
        <w:tc>
          <w:tcPr>
            <w:tcW w:w="1360" w:type="dxa"/>
            <w:tcBorders>
              <w:top w:val="nil"/>
              <w:left w:val="nil"/>
              <w:bottom w:val="nil"/>
              <w:right w:val="nil"/>
            </w:tcBorders>
            <w:shd w:val="clear" w:color="000000" w:fill="FFFFFF"/>
            <w:noWrap/>
            <w:vAlign w:val="bottom"/>
            <w:hideMark/>
          </w:tcPr>
          <w:p w14:paraId="72299356" w14:textId="77777777" w:rsidR="00B800C4" w:rsidRPr="00B73D46" w:rsidRDefault="00B800C4" w:rsidP="009D4ADA">
            <w:pPr>
              <w:jc w:val="center"/>
              <w:rPr>
                <w:rFonts w:ascii="Quicksand" w:eastAsia="Times New Roman" w:hAnsi="Quicksand"/>
                <w:color w:val="000000"/>
                <w:sz w:val="18"/>
                <w:szCs w:val="18"/>
              </w:rPr>
            </w:pPr>
          </w:p>
        </w:tc>
        <w:tc>
          <w:tcPr>
            <w:tcW w:w="1740" w:type="dxa"/>
            <w:tcBorders>
              <w:top w:val="nil"/>
              <w:left w:val="nil"/>
              <w:bottom w:val="nil"/>
              <w:right w:val="nil"/>
            </w:tcBorders>
            <w:shd w:val="clear" w:color="000000" w:fill="FFFFFF"/>
            <w:noWrap/>
            <w:vAlign w:val="bottom"/>
            <w:hideMark/>
          </w:tcPr>
          <w:p w14:paraId="40063CE2" w14:textId="77777777" w:rsidR="00B800C4" w:rsidRPr="00B73D46" w:rsidRDefault="00B800C4" w:rsidP="009D4ADA">
            <w:pPr>
              <w:jc w:val="center"/>
              <w:rPr>
                <w:rFonts w:ascii="Quicksand" w:eastAsia="Times New Roman" w:hAnsi="Quicksand"/>
                <w:color w:val="000000"/>
                <w:sz w:val="18"/>
                <w:szCs w:val="18"/>
              </w:rPr>
            </w:pPr>
          </w:p>
        </w:tc>
      </w:tr>
    </w:tbl>
    <w:p w14:paraId="19479750" w14:textId="77777777" w:rsidR="00B800C4" w:rsidRDefault="00B800C4" w:rsidP="00B800C4"/>
    <w:p w14:paraId="7B8B4E62" w14:textId="6BA63C7C" w:rsidR="00B800C4" w:rsidRPr="001400F5" w:rsidRDefault="00B800C4" w:rsidP="00B800C4">
      <w:pPr>
        <w:rPr>
          <w:rFonts w:ascii="Quicksand Regular" w:eastAsia="Times New Roman" w:hAnsi="Quicksand Regular"/>
          <w:color w:val="000000"/>
          <w:sz w:val="20"/>
          <w:szCs w:val="20"/>
        </w:rPr>
      </w:pPr>
      <w:r w:rsidRPr="001402B5">
        <w:rPr>
          <w:rFonts w:ascii="Quicksand Regular" w:eastAsia="Times New Roman" w:hAnsi="Quicksand Regular"/>
          <w:color w:val="000000"/>
          <w:sz w:val="22"/>
          <w:szCs w:val="20"/>
          <w:vertAlign w:val="superscript"/>
        </w:rPr>
        <w:t>1</w:t>
      </w:r>
      <w:r w:rsidR="00E70AE4">
        <w:rPr>
          <w:rFonts w:ascii="Quicksand Regular" w:eastAsia="Times New Roman" w:hAnsi="Quicksand Regular"/>
          <w:color w:val="000000"/>
          <w:sz w:val="20"/>
          <w:szCs w:val="20"/>
        </w:rPr>
        <w:t xml:space="preserve"> S</w:t>
      </w:r>
      <w:r w:rsidR="004F0170">
        <w:rPr>
          <w:rFonts w:ascii="Quicksand Regular" w:eastAsia="Times New Roman" w:hAnsi="Quicksand Regular"/>
          <w:color w:val="000000"/>
          <w:sz w:val="20"/>
          <w:szCs w:val="20"/>
        </w:rPr>
        <w:t>aison d’été</w:t>
      </w:r>
      <w:r w:rsidRPr="001402B5">
        <w:rPr>
          <w:rFonts w:ascii="Quicksand Regular" w:eastAsia="Times New Roman" w:hAnsi="Quicksand Regular"/>
          <w:color w:val="000000"/>
          <w:sz w:val="20"/>
          <w:szCs w:val="20"/>
        </w:rPr>
        <w:t xml:space="preserve"> : </w:t>
      </w:r>
      <w:r w:rsidR="004F0170">
        <w:rPr>
          <w:rFonts w:ascii="Quicksand Regular" w:eastAsia="Times New Roman" w:hAnsi="Quicksand Regular"/>
          <w:color w:val="000000"/>
          <w:sz w:val="20"/>
          <w:szCs w:val="20"/>
        </w:rPr>
        <w:t>il s’agit de la période d’ouverture de la station pour l’été. Les dates exactes seront fournies ultérieurement.</w:t>
      </w:r>
    </w:p>
    <w:p w14:paraId="20CFB706" w14:textId="4ABA4A44" w:rsidR="00B800C4" w:rsidRDefault="00B800C4"/>
    <w:p w14:paraId="28BCE2F4" w14:textId="77777777" w:rsidR="001400F5" w:rsidRDefault="001400F5"/>
    <w:tbl>
      <w:tblPr>
        <w:tblW w:w="13100" w:type="dxa"/>
        <w:tblCellMar>
          <w:left w:w="70" w:type="dxa"/>
          <w:right w:w="70" w:type="dxa"/>
        </w:tblCellMar>
        <w:tblLook w:val="04A0" w:firstRow="1" w:lastRow="0" w:firstColumn="1" w:lastColumn="0" w:noHBand="0" w:noVBand="1"/>
      </w:tblPr>
      <w:tblGrid>
        <w:gridCol w:w="4620"/>
        <w:gridCol w:w="1260"/>
        <w:gridCol w:w="1480"/>
        <w:gridCol w:w="1320"/>
        <w:gridCol w:w="1320"/>
        <w:gridCol w:w="1360"/>
        <w:gridCol w:w="1740"/>
      </w:tblGrid>
      <w:tr w:rsidR="00C5059F" w:rsidRPr="005B5A82" w14:paraId="37D69A13" w14:textId="77777777" w:rsidTr="00EF0CD3">
        <w:trPr>
          <w:trHeight w:val="280"/>
        </w:trPr>
        <w:tc>
          <w:tcPr>
            <w:tcW w:w="4620" w:type="dxa"/>
            <w:tcBorders>
              <w:top w:val="nil"/>
              <w:left w:val="nil"/>
              <w:right w:val="nil"/>
            </w:tcBorders>
            <w:shd w:val="clear" w:color="000000" w:fill="FFFFFF"/>
            <w:noWrap/>
            <w:vAlign w:val="bottom"/>
            <w:hideMark/>
          </w:tcPr>
          <w:p w14:paraId="7DF71CD7" w14:textId="77777777" w:rsidR="00C5059F" w:rsidRPr="005B5A82" w:rsidRDefault="00C5059F" w:rsidP="00EF0CD3">
            <w:pPr>
              <w:rPr>
                <w:rFonts w:ascii="Quicksand Regular" w:eastAsia="Times New Roman" w:hAnsi="Quicksand Regular"/>
                <w:b/>
                <w:bCs/>
                <w:color w:val="000000"/>
                <w:sz w:val="20"/>
                <w:szCs w:val="20"/>
              </w:rPr>
            </w:pPr>
            <w:r w:rsidRPr="005B5A82">
              <w:rPr>
                <w:rFonts w:ascii="Quicksand Regular" w:eastAsia="Times New Roman" w:hAnsi="Quicksand Regular"/>
                <w:b/>
                <w:bCs/>
                <w:color w:val="000000"/>
                <w:sz w:val="20"/>
                <w:szCs w:val="20"/>
              </w:rPr>
              <w:t> </w:t>
            </w:r>
          </w:p>
        </w:tc>
        <w:tc>
          <w:tcPr>
            <w:tcW w:w="1260" w:type="dxa"/>
            <w:tcBorders>
              <w:top w:val="nil"/>
              <w:left w:val="nil"/>
              <w:right w:val="nil"/>
            </w:tcBorders>
            <w:shd w:val="clear" w:color="000000" w:fill="FFFFFF"/>
            <w:noWrap/>
            <w:vAlign w:val="bottom"/>
            <w:hideMark/>
          </w:tcPr>
          <w:p w14:paraId="0C1A4E95" w14:textId="77777777" w:rsidR="00C5059F" w:rsidRPr="005B5A82" w:rsidRDefault="00C5059F" w:rsidP="00EF0CD3">
            <w:pPr>
              <w:jc w:val="center"/>
              <w:rPr>
                <w:rFonts w:ascii="Quicksand Regular" w:eastAsia="Times New Roman" w:hAnsi="Quicksand Regular"/>
                <w:b/>
                <w:bCs/>
                <w:color w:val="000000"/>
                <w:sz w:val="20"/>
                <w:szCs w:val="20"/>
              </w:rPr>
            </w:pPr>
          </w:p>
        </w:tc>
        <w:tc>
          <w:tcPr>
            <w:tcW w:w="1480" w:type="dxa"/>
            <w:tcBorders>
              <w:top w:val="nil"/>
              <w:left w:val="nil"/>
              <w:right w:val="nil"/>
            </w:tcBorders>
            <w:shd w:val="clear" w:color="000000" w:fill="FFFFFF"/>
            <w:noWrap/>
            <w:vAlign w:val="bottom"/>
            <w:hideMark/>
          </w:tcPr>
          <w:p w14:paraId="684561F3" w14:textId="77777777" w:rsidR="00C5059F" w:rsidRPr="005B5A82" w:rsidRDefault="00C5059F" w:rsidP="00EF0CD3">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Studio</w:t>
            </w:r>
          </w:p>
        </w:tc>
        <w:tc>
          <w:tcPr>
            <w:tcW w:w="1320" w:type="dxa"/>
            <w:tcBorders>
              <w:top w:val="nil"/>
              <w:left w:val="nil"/>
              <w:right w:val="nil"/>
            </w:tcBorders>
            <w:shd w:val="clear" w:color="000000" w:fill="FFFFFF"/>
            <w:noWrap/>
            <w:vAlign w:val="bottom"/>
            <w:hideMark/>
          </w:tcPr>
          <w:p w14:paraId="48CB8D7B" w14:textId="77777777" w:rsidR="00C5059F" w:rsidRPr="005B5A82" w:rsidRDefault="00C5059F" w:rsidP="00EF0CD3">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 xml:space="preserve">1 </w:t>
            </w:r>
            <w:r>
              <w:rPr>
                <w:rFonts w:ascii="Quicksand Regular" w:eastAsia="Times New Roman" w:hAnsi="Quicksand Regular"/>
                <w:bCs/>
                <w:color w:val="3574AF"/>
                <w:sz w:val="20"/>
                <w:szCs w:val="20"/>
              </w:rPr>
              <w:t>chambre</w:t>
            </w:r>
          </w:p>
        </w:tc>
        <w:tc>
          <w:tcPr>
            <w:tcW w:w="1320" w:type="dxa"/>
            <w:tcBorders>
              <w:top w:val="nil"/>
              <w:left w:val="nil"/>
              <w:right w:val="nil"/>
            </w:tcBorders>
            <w:shd w:val="clear" w:color="000000" w:fill="FFFFFF"/>
            <w:noWrap/>
            <w:vAlign w:val="bottom"/>
            <w:hideMark/>
          </w:tcPr>
          <w:p w14:paraId="43FF783B" w14:textId="77777777" w:rsidR="00C5059F" w:rsidRPr="005B5A82" w:rsidRDefault="00C5059F" w:rsidP="00EF0CD3">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 xml:space="preserve">2 </w:t>
            </w:r>
            <w:r>
              <w:rPr>
                <w:rFonts w:ascii="Quicksand Regular" w:eastAsia="Times New Roman" w:hAnsi="Quicksand Regular"/>
                <w:bCs/>
                <w:color w:val="3574AF"/>
                <w:sz w:val="20"/>
                <w:szCs w:val="20"/>
              </w:rPr>
              <w:t>chambres</w:t>
            </w:r>
          </w:p>
        </w:tc>
        <w:tc>
          <w:tcPr>
            <w:tcW w:w="1360" w:type="dxa"/>
            <w:tcBorders>
              <w:top w:val="nil"/>
              <w:left w:val="nil"/>
              <w:right w:val="nil"/>
            </w:tcBorders>
            <w:shd w:val="clear" w:color="000000" w:fill="FFFFFF"/>
            <w:noWrap/>
            <w:vAlign w:val="bottom"/>
            <w:hideMark/>
          </w:tcPr>
          <w:p w14:paraId="3AB45363" w14:textId="77777777" w:rsidR="00C5059F" w:rsidRPr="005B5A82" w:rsidRDefault="00C5059F" w:rsidP="00EF0CD3">
            <w:pPr>
              <w:jc w:val="center"/>
              <w:rPr>
                <w:rFonts w:ascii="Quicksand Regular" w:eastAsia="Times New Roman" w:hAnsi="Quicksand Regular"/>
                <w:bCs/>
                <w:color w:val="000000"/>
                <w:sz w:val="20"/>
                <w:szCs w:val="20"/>
              </w:rPr>
            </w:pPr>
            <w:r w:rsidRPr="003B7CD6">
              <w:rPr>
                <w:rFonts w:ascii="Quicksand Regular" w:eastAsia="Times New Roman" w:hAnsi="Quicksand Regular"/>
                <w:bCs/>
                <w:color w:val="3574AF"/>
                <w:sz w:val="20"/>
                <w:szCs w:val="20"/>
              </w:rPr>
              <w:t xml:space="preserve">3 </w:t>
            </w:r>
            <w:r>
              <w:rPr>
                <w:rFonts w:ascii="Quicksand Regular" w:eastAsia="Times New Roman" w:hAnsi="Quicksand Regular"/>
                <w:bCs/>
                <w:color w:val="3574AF"/>
                <w:sz w:val="20"/>
                <w:szCs w:val="20"/>
              </w:rPr>
              <w:t>chambres</w:t>
            </w:r>
          </w:p>
        </w:tc>
        <w:tc>
          <w:tcPr>
            <w:tcW w:w="1740" w:type="dxa"/>
            <w:tcBorders>
              <w:top w:val="nil"/>
              <w:left w:val="nil"/>
              <w:right w:val="nil"/>
            </w:tcBorders>
            <w:shd w:val="clear" w:color="000000" w:fill="FFFFFF"/>
            <w:noWrap/>
            <w:vAlign w:val="bottom"/>
            <w:hideMark/>
          </w:tcPr>
          <w:p w14:paraId="32EFE2A5" w14:textId="77777777" w:rsidR="00C5059F" w:rsidRPr="005B5A82" w:rsidRDefault="00C5059F" w:rsidP="00EF0CD3">
            <w:pPr>
              <w:jc w:val="center"/>
              <w:rPr>
                <w:rFonts w:ascii="Quicksand Regular" w:eastAsia="Times New Roman" w:hAnsi="Quicksand Regular"/>
                <w:bCs/>
                <w:color w:val="000000"/>
                <w:sz w:val="20"/>
                <w:szCs w:val="20"/>
              </w:rPr>
            </w:pPr>
            <w:r>
              <w:rPr>
                <w:rFonts w:ascii="Quicksand Regular" w:eastAsia="Times New Roman" w:hAnsi="Quicksand Regular"/>
                <w:bCs/>
                <w:color w:val="3574AF"/>
                <w:sz w:val="20"/>
                <w:szCs w:val="20"/>
              </w:rPr>
              <w:t>4 chb</w:t>
            </w:r>
            <w:r w:rsidRPr="003B7CD6">
              <w:rPr>
                <w:rFonts w:ascii="Quicksand Regular" w:eastAsia="Times New Roman" w:hAnsi="Quicksand Regular"/>
                <w:bCs/>
                <w:color w:val="3574AF"/>
                <w:sz w:val="20"/>
                <w:szCs w:val="20"/>
              </w:rPr>
              <w:t xml:space="preserve"> et +</w:t>
            </w:r>
          </w:p>
        </w:tc>
      </w:tr>
      <w:tr w:rsidR="00C5059F" w:rsidRPr="005B5A82" w14:paraId="506791BF" w14:textId="77777777" w:rsidTr="00EF0CD3">
        <w:trPr>
          <w:trHeight w:val="280"/>
        </w:trPr>
        <w:tc>
          <w:tcPr>
            <w:tcW w:w="4620" w:type="dxa"/>
            <w:tcBorders>
              <w:top w:val="nil"/>
              <w:left w:val="nil"/>
              <w:right w:val="nil"/>
            </w:tcBorders>
            <w:shd w:val="clear" w:color="000000" w:fill="3574AF"/>
            <w:noWrap/>
            <w:vAlign w:val="bottom"/>
            <w:hideMark/>
          </w:tcPr>
          <w:p w14:paraId="3EE1A557" w14:textId="33A33A30" w:rsidR="00C5059F" w:rsidRPr="005B5A82" w:rsidRDefault="00C5059F" w:rsidP="00C5059F">
            <w:pPr>
              <w:rPr>
                <w:rFonts w:ascii="Quicksand Regular" w:eastAsia="Times New Roman" w:hAnsi="Quicksand Regular"/>
                <w:bCs/>
                <w:color w:val="FFFFFF" w:themeColor="background1"/>
                <w:sz w:val="20"/>
                <w:szCs w:val="20"/>
              </w:rPr>
            </w:pPr>
            <w:r w:rsidRPr="005B5A82">
              <w:rPr>
                <w:rFonts w:ascii="Quicksand Regular" w:eastAsia="Times New Roman" w:hAnsi="Quicksand Regular"/>
                <w:bCs/>
                <w:color w:val="FFFFFF" w:themeColor="background1"/>
                <w:sz w:val="20"/>
                <w:szCs w:val="20"/>
              </w:rPr>
              <w:t xml:space="preserve">Nettoyage </w:t>
            </w:r>
            <w:r>
              <w:rPr>
                <w:rFonts w:ascii="Quicksand Regular" w:eastAsia="Times New Roman" w:hAnsi="Quicksand Regular"/>
                <w:bCs/>
                <w:color w:val="FFFFFF" w:themeColor="background1"/>
                <w:sz w:val="20"/>
                <w:szCs w:val="20"/>
              </w:rPr>
              <w:t>intermédiaire, en semaine</w:t>
            </w:r>
          </w:p>
        </w:tc>
        <w:tc>
          <w:tcPr>
            <w:tcW w:w="1260" w:type="dxa"/>
            <w:tcBorders>
              <w:top w:val="nil"/>
              <w:left w:val="nil"/>
              <w:right w:val="nil"/>
            </w:tcBorders>
            <w:shd w:val="clear" w:color="000000" w:fill="3574AF"/>
            <w:noWrap/>
            <w:vAlign w:val="bottom"/>
            <w:hideMark/>
          </w:tcPr>
          <w:p w14:paraId="7190DDA8" w14:textId="77777777" w:rsidR="00C5059F" w:rsidRPr="005B5A82" w:rsidRDefault="00C5059F" w:rsidP="00EF0CD3">
            <w:pPr>
              <w:jc w:val="center"/>
              <w:rPr>
                <w:rFonts w:ascii="Quicksand Regular" w:eastAsia="Times New Roman" w:hAnsi="Quicksand Regular"/>
                <w:b/>
                <w:bCs/>
                <w:color w:val="FFFFFF" w:themeColor="background1"/>
                <w:sz w:val="20"/>
                <w:szCs w:val="20"/>
              </w:rPr>
            </w:pPr>
          </w:p>
        </w:tc>
        <w:tc>
          <w:tcPr>
            <w:tcW w:w="1480" w:type="dxa"/>
            <w:tcBorders>
              <w:top w:val="nil"/>
              <w:left w:val="nil"/>
              <w:right w:val="nil"/>
            </w:tcBorders>
            <w:shd w:val="clear" w:color="000000" w:fill="3574AF"/>
            <w:noWrap/>
            <w:vAlign w:val="bottom"/>
            <w:hideMark/>
          </w:tcPr>
          <w:p w14:paraId="5D947B2D" w14:textId="241AD0FF" w:rsidR="00C5059F" w:rsidRPr="005B5A82" w:rsidRDefault="004F0170" w:rsidP="00EF0CD3">
            <w:pPr>
              <w:jc w:val="cente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72,00</w:t>
            </w:r>
            <w:r w:rsidR="00456E93">
              <w:rPr>
                <w:rFonts w:ascii="Quicksand Regular" w:eastAsia="Times New Roman" w:hAnsi="Quicksand Regular"/>
                <w:bCs/>
                <w:color w:val="FFFFFF" w:themeColor="background1"/>
                <w:sz w:val="20"/>
                <w:szCs w:val="20"/>
              </w:rPr>
              <w:t xml:space="preserve"> </w:t>
            </w:r>
            <w:r w:rsidR="00456E93" w:rsidRPr="00B37BA5">
              <w:rPr>
                <w:rFonts w:ascii="Quicksand Regular" w:eastAsia="Times New Roman" w:hAnsi="Quicksand Regular"/>
                <w:bCs/>
                <w:color w:val="FFFFFF" w:themeColor="background1"/>
                <w:sz w:val="20"/>
                <w:szCs w:val="20"/>
              </w:rPr>
              <w:t>€</w:t>
            </w:r>
          </w:p>
        </w:tc>
        <w:tc>
          <w:tcPr>
            <w:tcW w:w="1320" w:type="dxa"/>
            <w:tcBorders>
              <w:top w:val="nil"/>
              <w:left w:val="nil"/>
              <w:right w:val="nil"/>
            </w:tcBorders>
            <w:shd w:val="clear" w:color="000000" w:fill="3574AF"/>
            <w:noWrap/>
            <w:vAlign w:val="bottom"/>
            <w:hideMark/>
          </w:tcPr>
          <w:p w14:paraId="24466503" w14:textId="63C36FD9" w:rsidR="00C5059F" w:rsidRPr="005B5A82" w:rsidRDefault="004F0170" w:rsidP="00EF0CD3">
            <w:pPr>
              <w:jc w:val="cente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72,00</w:t>
            </w:r>
            <w:r w:rsidR="00456E93">
              <w:rPr>
                <w:rFonts w:ascii="Quicksand Regular" w:eastAsia="Times New Roman" w:hAnsi="Quicksand Regular"/>
                <w:bCs/>
                <w:color w:val="FFFFFF" w:themeColor="background1"/>
                <w:sz w:val="20"/>
                <w:szCs w:val="20"/>
              </w:rPr>
              <w:t xml:space="preserve"> </w:t>
            </w:r>
            <w:r w:rsidR="00456E93" w:rsidRPr="00B37BA5">
              <w:rPr>
                <w:rFonts w:ascii="Quicksand Regular" w:eastAsia="Times New Roman" w:hAnsi="Quicksand Regular"/>
                <w:bCs/>
                <w:color w:val="FFFFFF" w:themeColor="background1"/>
                <w:sz w:val="20"/>
                <w:szCs w:val="20"/>
              </w:rPr>
              <w:t>€</w:t>
            </w:r>
          </w:p>
        </w:tc>
        <w:tc>
          <w:tcPr>
            <w:tcW w:w="1320" w:type="dxa"/>
            <w:tcBorders>
              <w:top w:val="nil"/>
              <w:left w:val="nil"/>
              <w:right w:val="nil"/>
            </w:tcBorders>
            <w:shd w:val="clear" w:color="000000" w:fill="3574AF"/>
            <w:noWrap/>
            <w:vAlign w:val="bottom"/>
            <w:hideMark/>
          </w:tcPr>
          <w:p w14:paraId="3B9DDAA3" w14:textId="25CCBBB8" w:rsidR="00C5059F" w:rsidRPr="005B5A82" w:rsidRDefault="004F0170" w:rsidP="00EF0CD3">
            <w:pPr>
              <w:jc w:val="cente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92,00</w:t>
            </w:r>
            <w:r w:rsidR="00456E93">
              <w:rPr>
                <w:rFonts w:ascii="Quicksand Regular" w:eastAsia="Times New Roman" w:hAnsi="Quicksand Regular"/>
                <w:bCs/>
                <w:color w:val="FFFFFF" w:themeColor="background1"/>
                <w:sz w:val="20"/>
                <w:szCs w:val="20"/>
              </w:rPr>
              <w:t xml:space="preserve"> </w:t>
            </w:r>
            <w:r w:rsidR="00456E93" w:rsidRPr="00B37BA5">
              <w:rPr>
                <w:rFonts w:ascii="Quicksand Regular" w:eastAsia="Times New Roman" w:hAnsi="Quicksand Regular"/>
                <w:bCs/>
                <w:color w:val="FFFFFF" w:themeColor="background1"/>
                <w:sz w:val="20"/>
                <w:szCs w:val="20"/>
              </w:rPr>
              <w:t>€</w:t>
            </w:r>
          </w:p>
        </w:tc>
        <w:tc>
          <w:tcPr>
            <w:tcW w:w="1360" w:type="dxa"/>
            <w:tcBorders>
              <w:top w:val="nil"/>
              <w:left w:val="nil"/>
              <w:right w:val="nil"/>
            </w:tcBorders>
            <w:shd w:val="clear" w:color="000000" w:fill="3574AF"/>
            <w:noWrap/>
            <w:vAlign w:val="bottom"/>
            <w:hideMark/>
          </w:tcPr>
          <w:p w14:paraId="31D9820C" w14:textId="4CC3F2C3" w:rsidR="00C5059F" w:rsidRPr="005B5A82" w:rsidRDefault="004F0170" w:rsidP="00EF0CD3">
            <w:pPr>
              <w:jc w:val="cente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106,00</w:t>
            </w:r>
            <w:r w:rsidR="00456E93">
              <w:rPr>
                <w:rFonts w:ascii="Quicksand Regular" w:eastAsia="Times New Roman" w:hAnsi="Quicksand Regular"/>
                <w:bCs/>
                <w:color w:val="FFFFFF" w:themeColor="background1"/>
                <w:sz w:val="20"/>
                <w:szCs w:val="20"/>
              </w:rPr>
              <w:t xml:space="preserve"> </w:t>
            </w:r>
            <w:r w:rsidR="00456E93" w:rsidRPr="00B37BA5">
              <w:rPr>
                <w:rFonts w:ascii="Quicksand Regular" w:eastAsia="Times New Roman" w:hAnsi="Quicksand Regular"/>
                <w:bCs/>
                <w:color w:val="FFFFFF" w:themeColor="background1"/>
                <w:sz w:val="20"/>
                <w:szCs w:val="20"/>
              </w:rPr>
              <w:t>€</w:t>
            </w:r>
          </w:p>
        </w:tc>
        <w:tc>
          <w:tcPr>
            <w:tcW w:w="1740" w:type="dxa"/>
            <w:tcBorders>
              <w:top w:val="nil"/>
              <w:left w:val="nil"/>
              <w:right w:val="nil"/>
            </w:tcBorders>
            <w:shd w:val="clear" w:color="000000" w:fill="3574AF"/>
            <w:noWrap/>
            <w:vAlign w:val="bottom"/>
            <w:hideMark/>
          </w:tcPr>
          <w:p w14:paraId="005ED03E" w14:textId="3539D569" w:rsidR="00C5059F" w:rsidRPr="005B5A82" w:rsidRDefault="004F0170" w:rsidP="00EF0CD3">
            <w:pPr>
              <w:jc w:val="cente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143,00</w:t>
            </w:r>
            <w:r w:rsidR="00456E93">
              <w:rPr>
                <w:rFonts w:ascii="Quicksand Regular" w:eastAsia="Times New Roman" w:hAnsi="Quicksand Regular"/>
                <w:bCs/>
                <w:color w:val="FFFFFF" w:themeColor="background1"/>
                <w:sz w:val="20"/>
                <w:szCs w:val="20"/>
              </w:rPr>
              <w:t xml:space="preserve"> </w:t>
            </w:r>
            <w:r w:rsidR="00456E93" w:rsidRPr="00B37BA5">
              <w:rPr>
                <w:rFonts w:ascii="Quicksand Regular" w:eastAsia="Times New Roman" w:hAnsi="Quicksand Regular"/>
                <w:bCs/>
                <w:color w:val="FFFFFF" w:themeColor="background1"/>
                <w:sz w:val="20"/>
                <w:szCs w:val="20"/>
              </w:rPr>
              <w:t>€</w:t>
            </w:r>
          </w:p>
        </w:tc>
      </w:tr>
      <w:tr w:rsidR="004F0170" w:rsidRPr="00B73D46" w14:paraId="74927403" w14:textId="77777777" w:rsidTr="00456E93">
        <w:trPr>
          <w:trHeight w:val="303"/>
        </w:trPr>
        <w:tc>
          <w:tcPr>
            <w:tcW w:w="4620" w:type="dxa"/>
            <w:tcBorders>
              <w:top w:val="nil"/>
              <w:left w:val="nil"/>
              <w:right w:val="nil"/>
            </w:tcBorders>
            <w:shd w:val="clear" w:color="000000" w:fill="5B9BD5" w:themeFill="accent1"/>
            <w:noWrap/>
            <w:vAlign w:val="center"/>
          </w:tcPr>
          <w:p w14:paraId="408C383C" w14:textId="660F7582" w:rsidR="004F0170" w:rsidRPr="00B73D46" w:rsidRDefault="004F0170" w:rsidP="00456E93">
            <w:pPr>
              <w:rPr>
                <w:rFonts w:ascii="Quicksand Regular" w:eastAsia="Times New Roman" w:hAnsi="Quicksand Regular"/>
                <w:bCs/>
                <w:color w:val="FFFFFF" w:themeColor="background1"/>
                <w:sz w:val="18"/>
                <w:szCs w:val="18"/>
              </w:rPr>
            </w:pPr>
            <w:r w:rsidRPr="00B73D46">
              <w:rPr>
                <w:rFonts w:ascii="Quicksand Regular" w:eastAsia="Times New Roman" w:hAnsi="Quicksand Regular"/>
                <w:bCs/>
                <w:color w:val="FFFFFF" w:themeColor="background1"/>
                <w:sz w:val="18"/>
                <w:szCs w:val="18"/>
              </w:rPr>
              <w:t>7% de remise pour la saison d’été</w:t>
            </w:r>
          </w:p>
        </w:tc>
        <w:tc>
          <w:tcPr>
            <w:tcW w:w="1260" w:type="dxa"/>
            <w:tcBorders>
              <w:top w:val="nil"/>
              <w:left w:val="nil"/>
              <w:right w:val="nil"/>
            </w:tcBorders>
            <w:shd w:val="clear" w:color="000000" w:fill="5B9BD5" w:themeFill="accent1"/>
            <w:noWrap/>
            <w:vAlign w:val="center"/>
          </w:tcPr>
          <w:p w14:paraId="5E5639C0" w14:textId="77777777" w:rsidR="004F0170" w:rsidRPr="00B73D46" w:rsidRDefault="004F0170" w:rsidP="00456E93">
            <w:pPr>
              <w:jc w:val="center"/>
              <w:rPr>
                <w:rFonts w:ascii="Quicksand Regular" w:eastAsia="Times New Roman" w:hAnsi="Quicksand Regular"/>
                <w:b/>
                <w:bCs/>
                <w:color w:val="FFFFFF" w:themeColor="background1"/>
                <w:sz w:val="18"/>
                <w:szCs w:val="18"/>
              </w:rPr>
            </w:pPr>
          </w:p>
        </w:tc>
        <w:tc>
          <w:tcPr>
            <w:tcW w:w="1480" w:type="dxa"/>
            <w:tcBorders>
              <w:top w:val="nil"/>
              <w:left w:val="nil"/>
              <w:right w:val="nil"/>
            </w:tcBorders>
            <w:shd w:val="clear" w:color="000000" w:fill="5B9BD5" w:themeFill="accent1"/>
            <w:noWrap/>
            <w:vAlign w:val="center"/>
          </w:tcPr>
          <w:p w14:paraId="2CF2606E" w14:textId="5112845D" w:rsidR="004F0170" w:rsidRPr="00B73D46" w:rsidRDefault="004F0170" w:rsidP="00456E93">
            <w:pPr>
              <w:jc w:val="center"/>
              <w:rPr>
                <w:rFonts w:ascii="Quicksand Regular" w:eastAsia="Times New Roman" w:hAnsi="Quicksand Regular"/>
                <w:bCs/>
                <w:color w:val="FFFFFF" w:themeColor="background1"/>
                <w:sz w:val="18"/>
                <w:szCs w:val="18"/>
              </w:rPr>
            </w:pPr>
            <w:r>
              <w:rPr>
                <w:rFonts w:ascii="Quicksand Regular" w:eastAsia="Times New Roman" w:hAnsi="Quicksand Regular"/>
                <w:bCs/>
                <w:color w:val="FFFFFF" w:themeColor="background1"/>
                <w:sz w:val="18"/>
                <w:szCs w:val="18"/>
              </w:rPr>
              <w:t>67,00</w:t>
            </w:r>
            <w:r w:rsidR="00456E93">
              <w:rPr>
                <w:rFonts w:ascii="Quicksand Regular" w:eastAsia="Times New Roman" w:hAnsi="Quicksand Regular"/>
                <w:bCs/>
                <w:color w:val="FFFFFF" w:themeColor="background1"/>
                <w:sz w:val="18"/>
                <w:szCs w:val="18"/>
              </w:rPr>
              <w:t xml:space="preserve"> </w:t>
            </w:r>
            <w:r w:rsidR="00456E93" w:rsidRPr="00B73D46">
              <w:rPr>
                <w:rFonts w:ascii="Quicksand Regular" w:eastAsia="Times New Roman" w:hAnsi="Quicksand Regular"/>
                <w:bCs/>
                <w:color w:val="FFFFFF" w:themeColor="background1"/>
                <w:sz w:val="18"/>
                <w:szCs w:val="18"/>
              </w:rPr>
              <w:t>€</w:t>
            </w:r>
          </w:p>
        </w:tc>
        <w:tc>
          <w:tcPr>
            <w:tcW w:w="1320" w:type="dxa"/>
            <w:tcBorders>
              <w:top w:val="nil"/>
              <w:left w:val="nil"/>
              <w:right w:val="nil"/>
            </w:tcBorders>
            <w:shd w:val="clear" w:color="000000" w:fill="5B9BD5" w:themeFill="accent1"/>
            <w:noWrap/>
            <w:vAlign w:val="center"/>
          </w:tcPr>
          <w:p w14:paraId="696A2217" w14:textId="3F6DF55F" w:rsidR="004F0170" w:rsidRPr="00B73D46" w:rsidRDefault="004F0170" w:rsidP="00456E93">
            <w:pPr>
              <w:jc w:val="center"/>
              <w:rPr>
                <w:rFonts w:ascii="Quicksand Regular" w:eastAsia="Times New Roman" w:hAnsi="Quicksand Regular"/>
                <w:bCs/>
                <w:color w:val="FFFFFF" w:themeColor="background1"/>
                <w:sz w:val="18"/>
                <w:szCs w:val="18"/>
              </w:rPr>
            </w:pPr>
            <w:r>
              <w:rPr>
                <w:rFonts w:ascii="Quicksand Regular" w:eastAsia="Times New Roman" w:hAnsi="Quicksand Regular"/>
                <w:bCs/>
                <w:color w:val="FFFFFF" w:themeColor="background1"/>
                <w:sz w:val="18"/>
                <w:szCs w:val="18"/>
              </w:rPr>
              <w:t>67,00</w:t>
            </w:r>
            <w:r w:rsidR="00456E93">
              <w:rPr>
                <w:rFonts w:ascii="Quicksand Regular" w:eastAsia="Times New Roman" w:hAnsi="Quicksand Regular"/>
                <w:bCs/>
                <w:color w:val="FFFFFF" w:themeColor="background1"/>
                <w:sz w:val="18"/>
                <w:szCs w:val="18"/>
              </w:rPr>
              <w:t xml:space="preserve"> </w:t>
            </w:r>
            <w:r w:rsidR="00456E93" w:rsidRPr="00B73D46">
              <w:rPr>
                <w:rFonts w:ascii="Quicksand Regular" w:eastAsia="Times New Roman" w:hAnsi="Quicksand Regular"/>
                <w:bCs/>
                <w:color w:val="FFFFFF" w:themeColor="background1"/>
                <w:sz w:val="18"/>
                <w:szCs w:val="18"/>
              </w:rPr>
              <w:t>€</w:t>
            </w:r>
          </w:p>
        </w:tc>
        <w:tc>
          <w:tcPr>
            <w:tcW w:w="1320" w:type="dxa"/>
            <w:tcBorders>
              <w:top w:val="nil"/>
              <w:left w:val="nil"/>
              <w:right w:val="nil"/>
            </w:tcBorders>
            <w:shd w:val="clear" w:color="000000" w:fill="5B9BD5" w:themeFill="accent1"/>
            <w:noWrap/>
            <w:vAlign w:val="center"/>
          </w:tcPr>
          <w:p w14:paraId="27AACD29" w14:textId="3EC210FF" w:rsidR="004F0170" w:rsidRPr="00B73D46" w:rsidRDefault="00456E93" w:rsidP="00456E93">
            <w:pPr>
              <w:jc w:val="center"/>
              <w:rPr>
                <w:rFonts w:ascii="Quicksand Regular" w:eastAsia="Times New Roman" w:hAnsi="Quicksand Regular"/>
                <w:bCs/>
                <w:color w:val="FFFFFF" w:themeColor="background1"/>
                <w:sz w:val="18"/>
                <w:szCs w:val="18"/>
              </w:rPr>
            </w:pPr>
            <w:r>
              <w:rPr>
                <w:rFonts w:ascii="Quicksand Regular" w:eastAsia="Times New Roman" w:hAnsi="Quicksand Regular"/>
                <w:bCs/>
                <w:color w:val="FFFFFF" w:themeColor="background1"/>
                <w:sz w:val="18"/>
                <w:szCs w:val="18"/>
              </w:rPr>
              <w:t xml:space="preserve">86,00 </w:t>
            </w:r>
            <w:r w:rsidRPr="00B73D46">
              <w:rPr>
                <w:rFonts w:ascii="Quicksand Regular" w:eastAsia="Times New Roman" w:hAnsi="Quicksand Regular"/>
                <w:bCs/>
                <w:color w:val="FFFFFF" w:themeColor="background1"/>
                <w:sz w:val="18"/>
                <w:szCs w:val="18"/>
              </w:rPr>
              <w:t>€</w:t>
            </w:r>
          </w:p>
        </w:tc>
        <w:tc>
          <w:tcPr>
            <w:tcW w:w="1360" w:type="dxa"/>
            <w:tcBorders>
              <w:top w:val="nil"/>
              <w:left w:val="nil"/>
              <w:right w:val="nil"/>
            </w:tcBorders>
            <w:shd w:val="clear" w:color="000000" w:fill="5B9BD5" w:themeFill="accent1"/>
            <w:noWrap/>
            <w:vAlign w:val="center"/>
          </w:tcPr>
          <w:p w14:paraId="5E8D5A96" w14:textId="0F1D6445" w:rsidR="004F0170" w:rsidRPr="00B73D46" w:rsidRDefault="00456E93" w:rsidP="00456E93">
            <w:pPr>
              <w:jc w:val="center"/>
              <w:rPr>
                <w:rFonts w:ascii="Quicksand Regular" w:eastAsia="Times New Roman" w:hAnsi="Quicksand Regular"/>
                <w:bCs/>
                <w:color w:val="FFFFFF" w:themeColor="background1"/>
                <w:sz w:val="18"/>
                <w:szCs w:val="18"/>
              </w:rPr>
            </w:pPr>
            <w:r>
              <w:rPr>
                <w:rFonts w:ascii="Quicksand Regular" w:eastAsia="Times New Roman" w:hAnsi="Quicksand Regular"/>
                <w:bCs/>
                <w:color w:val="FFFFFF" w:themeColor="background1"/>
                <w:sz w:val="18"/>
                <w:szCs w:val="18"/>
              </w:rPr>
              <w:t xml:space="preserve">99,00 </w:t>
            </w:r>
            <w:r w:rsidRPr="00B73D46">
              <w:rPr>
                <w:rFonts w:ascii="Quicksand Regular" w:eastAsia="Times New Roman" w:hAnsi="Quicksand Regular"/>
                <w:bCs/>
                <w:color w:val="FFFFFF" w:themeColor="background1"/>
                <w:sz w:val="18"/>
                <w:szCs w:val="18"/>
              </w:rPr>
              <w:t>€</w:t>
            </w:r>
          </w:p>
        </w:tc>
        <w:tc>
          <w:tcPr>
            <w:tcW w:w="1740" w:type="dxa"/>
            <w:tcBorders>
              <w:top w:val="nil"/>
              <w:left w:val="nil"/>
              <w:right w:val="nil"/>
            </w:tcBorders>
            <w:shd w:val="clear" w:color="000000" w:fill="5B9BD5" w:themeFill="accent1"/>
            <w:noWrap/>
            <w:vAlign w:val="center"/>
          </w:tcPr>
          <w:p w14:paraId="6FD90B46" w14:textId="0A8D900D" w:rsidR="004F0170" w:rsidRPr="00B73D46" w:rsidRDefault="004F0170" w:rsidP="00456E93">
            <w:pPr>
              <w:jc w:val="center"/>
              <w:rPr>
                <w:rFonts w:ascii="Quicksand Regular" w:eastAsia="Times New Roman" w:hAnsi="Quicksand Regular"/>
                <w:bCs/>
                <w:color w:val="FFFFFF" w:themeColor="background1"/>
                <w:sz w:val="18"/>
                <w:szCs w:val="18"/>
              </w:rPr>
            </w:pPr>
            <w:r>
              <w:rPr>
                <w:rFonts w:ascii="Quicksand Regular" w:eastAsia="Times New Roman" w:hAnsi="Quicksand Regular"/>
                <w:bCs/>
                <w:color w:val="FFFFFF" w:themeColor="background1"/>
                <w:sz w:val="18"/>
                <w:szCs w:val="18"/>
              </w:rPr>
              <w:t>133,00</w:t>
            </w:r>
            <w:r w:rsidR="00456E93">
              <w:rPr>
                <w:rFonts w:ascii="Quicksand Regular" w:eastAsia="Times New Roman" w:hAnsi="Quicksand Regular"/>
                <w:bCs/>
                <w:color w:val="FFFFFF" w:themeColor="background1"/>
                <w:sz w:val="18"/>
                <w:szCs w:val="18"/>
              </w:rPr>
              <w:t xml:space="preserve"> </w:t>
            </w:r>
            <w:r w:rsidR="00456E93" w:rsidRPr="00B73D46">
              <w:rPr>
                <w:rFonts w:ascii="Quicksand Regular" w:eastAsia="Times New Roman" w:hAnsi="Quicksand Regular"/>
                <w:bCs/>
                <w:color w:val="FFFFFF" w:themeColor="background1"/>
                <w:sz w:val="18"/>
                <w:szCs w:val="18"/>
              </w:rPr>
              <w:t>€</w:t>
            </w:r>
          </w:p>
        </w:tc>
      </w:tr>
      <w:tr w:rsidR="00C5059F" w:rsidRPr="00722AB5" w14:paraId="03825CEE" w14:textId="77777777" w:rsidTr="00EF0CD3">
        <w:trPr>
          <w:trHeight w:val="280"/>
        </w:trPr>
        <w:tc>
          <w:tcPr>
            <w:tcW w:w="4620" w:type="dxa"/>
            <w:tcBorders>
              <w:top w:val="nil"/>
              <w:left w:val="nil"/>
              <w:bottom w:val="nil"/>
              <w:right w:val="nil"/>
            </w:tcBorders>
            <w:shd w:val="clear" w:color="000000" w:fill="DEEAF6" w:themeFill="accent1" w:themeFillTint="33"/>
            <w:noWrap/>
            <w:vAlign w:val="bottom"/>
            <w:hideMark/>
          </w:tcPr>
          <w:p w14:paraId="304F2135" w14:textId="01329723" w:rsidR="00C5059F" w:rsidRPr="00722AB5" w:rsidRDefault="00C5059F" w:rsidP="00EF0CD3">
            <w:pPr>
              <w:rPr>
                <w:rFonts w:ascii="Quicksand Regular" w:eastAsia="Times New Roman" w:hAnsi="Quicksand Regular"/>
                <w:i/>
                <w:iCs/>
                <w:color w:val="000000"/>
                <w:sz w:val="18"/>
                <w:szCs w:val="18"/>
              </w:rPr>
            </w:pPr>
            <w:r w:rsidRPr="00722AB5">
              <w:rPr>
                <w:rFonts w:ascii="Quicksand Regular" w:eastAsia="Times New Roman" w:hAnsi="Quicksand Regular"/>
                <w:i/>
                <w:iCs/>
                <w:color w:val="000000"/>
                <w:sz w:val="18"/>
                <w:szCs w:val="18"/>
              </w:rPr>
              <w:t>Prestations de ménage</w:t>
            </w:r>
          </w:p>
        </w:tc>
        <w:tc>
          <w:tcPr>
            <w:tcW w:w="1260" w:type="dxa"/>
            <w:tcBorders>
              <w:top w:val="nil"/>
              <w:left w:val="nil"/>
              <w:bottom w:val="nil"/>
              <w:right w:val="nil"/>
            </w:tcBorders>
            <w:shd w:val="clear" w:color="000000" w:fill="DEEAF6" w:themeFill="accent1" w:themeFillTint="33"/>
            <w:noWrap/>
            <w:vAlign w:val="bottom"/>
            <w:hideMark/>
          </w:tcPr>
          <w:p w14:paraId="66B9C7CB" w14:textId="77777777" w:rsidR="00C5059F" w:rsidRPr="00722AB5" w:rsidRDefault="00C5059F" w:rsidP="00EF0CD3">
            <w:pPr>
              <w:jc w:val="center"/>
              <w:rPr>
                <w:rFonts w:ascii="Quicksand Regular" w:eastAsia="Times New Roman" w:hAnsi="Quicksand Regular"/>
                <w:i/>
                <w:iCs/>
                <w:color w:val="000000"/>
                <w:sz w:val="18"/>
                <w:szCs w:val="18"/>
              </w:rPr>
            </w:pPr>
            <w:r w:rsidRPr="00722AB5">
              <w:rPr>
                <w:rFonts w:ascii="Quicksand Regular" w:eastAsia="Times New Roman" w:hAnsi="Quicksand Regular"/>
                <w:i/>
                <w:iCs/>
                <w:color w:val="000000"/>
                <w:sz w:val="18"/>
                <w:szCs w:val="18"/>
              </w:rPr>
              <w:t>Inclus</w:t>
            </w:r>
          </w:p>
        </w:tc>
        <w:tc>
          <w:tcPr>
            <w:tcW w:w="1480" w:type="dxa"/>
            <w:tcBorders>
              <w:top w:val="nil"/>
              <w:left w:val="nil"/>
              <w:bottom w:val="nil"/>
              <w:right w:val="nil"/>
            </w:tcBorders>
            <w:shd w:val="clear" w:color="000000" w:fill="DEEAF6" w:themeFill="accent1" w:themeFillTint="33"/>
            <w:noWrap/>
            <w:vAlign w:val="bottom"/>
            <w:hideMark/>
          </w:tcPr>
          <w:p w14:paraId="003292EA" w14:textId="77777777" w:rsidR="00C5059F" w:rsidRPr="00722AB5" w:rsidRDefault="00C5059F" w:rsidP="00EF0CD3">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DEEAF6" w:themeFill="accent1" w:themeFillTint="33"/>
            <w:noWrap/>
            <w:vAlign w:val="bottom"/>
            <w:hideMark/>
          </w:tcPr>
          <w:p w14:paraId="2F3AB828" w14:textId="77777777" w:rsidR="00C5059F" w:rsidRPr="00722AB5" w:rsidRDefault="00C5059F" w:rsidP="00EF0CD3">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DEEAF6" w:themeFill="accent1" w:themeFillTint="33"/>
            <w:noWrap/>
            <w:vAlign w:val="bottom"/>
            <w:hideMark/>
          </w:tcPr>
          <w:p w14:paraId="7AB7A342" w14:textId="77777777" w:rsidR="00C5059F" w:rsidRPr="00722AB5" w:rsidRDefault="00C5059F" w:rsidP="00EF0CD3">
            <w:pPr>
              <w:jc w:val="center"/>
              <w:rPr>
                <w:rFonts w:ascii="Quicksand Regular" w:eastAsia="Times New Roman" w:hAnsi="Quicksand Regular"/>
                <w:color w:val="000000"/>
                <w:sz w:val="18"/>
                <w:szCs w:val="18"/>
              </w:rPr>
            </w:pPr>
          </w:p>
        </w:tc>
        <w:tc>
          <w:tcPr>
            <w:tcW w:w="1360" w:type="dxa"/>
            <w:tcBorders>
              <w:top w:val="nil"/>
              <w:left w:val="nil"/>
              <w:bottom w:val="nil"/>
              <w:right w:val="nil"/>
            </w:tcBorders>
            <w:shd w:val="clear" w:color="000000" w:fill="DEEAF6" w:themeFill="accent1" w:themeFillTint="33"/>
            <w:noWrap/>
            <w:vAlign w:val="bottom"/>
            <w:hideMark/>
          </w:tcPr>
          <w:p w14:paraId="71FF0333" w14:textId="77777777" w:rsidR="00C5059F" w:rsidRPr="00722AB5" w:rsidRDefault="00C5059F" w:rsidP="00EF0CD3">
            <w:pPr>
              <w:jc w:val="center"/>
              <w:rPr>
                <w:rFonts w:ascii="Quicksand Regular" w:eastAsia="Times New Roman" w:hAnsi="Quicksand Regular"/>
                <w:color w:val="000000"/>
                <w:sz w:val="18"/>
                <w:szCs w:val="18"/>
              </w:rPr>
            </w:pPr>
          </w:p>
        </w:tc>
        <w:tc>
          <w:tcPr>
            <w:tcW w:w="1740" w:type="dxa"/>
            <w:tcBorders>
              <w:top w:val="nil"/>
              <w:left w:val="nil"/>
              <w:bottom w:val="nil"/>
              <w:right w:val="nil"/>
            </w:tcBorders>
            <w:shd w:val="clear" w:color="000000" w:fill="DEEAF6" w:themeFill="accent1" w:themeFillTint="33"/>
            <w:noWrap/>
            <w:vAlign w:val="bottom"/>
            <w:hideMark/>
          </w:tcPr>
          <w:p w14:paraId="5F2AAED7" w14:textId="77777777" w:rsidR="00C5059F" w:rsidRPr="00722AB5" w:rsidRDefault="00C5059F" w:rsidP="00EF0CD3">
            <w:pPr>
              <w:jc w:val="center"/>
              <w:rPr>
                <w:rFonts w:ascii="Quicksand Regular" w:eastAsia="Times New Roman" w:hAnsi="Quicksand Regular"/>
                <w:color w:val="000000"/>
                <w:sz w:val="18"/>
                <w:szCs w:val="18"/>
              </w:rPr>
            </w:pPr>
          </w:p>
        </w:tc>
      </w:tr>
      <w:tr w:rsidR="00C6014B" w:rsidRPr="00C6014B" w14:paraId="4A9E4B88" w14:textId="77777777" w:rsidTr="00EF0CD3">
        <w:trPr>
          <w:trHeight w:val="280"/>
        </w:trPr>
        <w:tc>
          <w:tcPr>
            <w:tcW w:w="4620" w:type="dxa"/>
            <w:tcBorders>
              <w:top w:val="nil"/>
              <w:left w:val="nil"/>
              <w:bottom w:val="nil"/>
              <w:right w:val="nil"/>
            </w:tcBorders>
            <w:shd w:val="clear" w:color="000000" w:fill="FFFFFF"/>
            <w:noWrap/>
            <w:vAlign w:val="bottom"/>
          </w:tcPr>
          <w:p w14:paraId="6845DB58" w14:textId="286AF235" w:rsidR="00C6014B" w:rsidRPr="00722AB5" w:rsidRDefault="00C6014B" w:rsidP="00C6014B">
            <w:pPr>
              <w:rPr>
                <w:rFonts w:ascii="Quicksand Regular" w:eastAsia="Times New Roman" w:hAnsi="Quicksand Regular"/>
                <w:color w:val="000000"/>
                <w:sz w:val="18"/>
                <w:szCs w:val="18"/>
              </w:rPr>
            </w:pPr>
            <w:r w:rsidRPr="00C6014B">
              <w:rPr>
                <w:rFonts w:ascii="Quicksand Regular" w:eastAsia="Times New Roman" w:hAnsi="Quicksand Regular"/>
                <w:color w:val="000000"/>
                <w:sz w:val="18"/>
                <w:szCs w:val="18"/>
              </w:rPr>
              <w:t xml:space="preserve">Kit lit simple </w:t>
            </w:r>
          </w:p>
        </w:tc>
        <w:tc>
          <w:tcPr>
            <w:tcW w:w="1260" w:type="dxa"/>
            <w:tcBorders>
              <w:top w:val="nil"/>
              <w:left w:val="nil"/>
              <w:bottom w:val="nil"/>
              <w:right w:val="nil"/>
            </w:tcBorders>
            <w:shd w:val="clear" w:color="000000" w:fill="FFFFFF"/>
            <w:noWrap/>
            <w:vAlign w:val="bottom"/>
          </w:tcPr>
          <w:p w14:paraId="5AFCABB0" w14:textId="67548E00" w:rsidR="00C6014B" w:rsidRPr="00722AB5" w:rsidRDefault="00C6014B" w:rsidP="00C6014B">
            <w:pPr>
              <w:jc w:val="center"/>
              <w:rPr>
                <w:rFonts w:ascii="Quicksand Regular" w:eastAsia="Times New Roman" w:hAnsi="Quicksand Regular"/>
                <w:color w:val="000000"/>
                <w:sz w:val="18"/>
                <w:szCs w:val="18"/>
              </w:rPr>
            </w:pPr>
            <w:r>
              <w:rPr>
                <w:rFonts w:ascii="Quicksand Regular" w:eastAsia="Times New Roman" w:hAnsi="Quicksand Regular"/>
                <w:color w:val="000000"/>
                <w:sz w:val="18"/>
                <w:szCs w:val="18"/>
              </w:rPr>
              <w:t xml:space="preserve">8,00 </w:t>
            </w:r>
            <w:r w:rsidRPr="00722AB5">
              <w:rPr>
                <w:rFonts w:ascii="Quicksand Regular" w:eastAsia="Times New Roman" w:hAnsi="Quicksand Regular"/>
                <w:color w:val="000000"/>
                <w:sz w:val="18"/>
                <w:szCs w:val="18"/>
              </w:rPr>
              <w:t>€</w:t>
            </w:r>
          </w:p>
        </w:tc>
        <w:tc>
          <w:tcPr>
            <w:tcW w:w="1480" w:type="dxa"/>
            <w:tcBorders>
              <w:top w:val="nil"/>
              <w:left w:val="nil"/>
              <w:bottom w:val="nil"/>
              <w:right w:val="nil"/>
            </w:tcBorders>
            <w:shd w:val="clear" w:color="000000" w:fill="FFFFFF"/>
            <w:noWrap/>
            <w:vAlign w:val="bottom"/>
          </w:tcPr>
          <w:p w14:paraId="2A536E48" w14:textId="77777777" w:rsidR="00C6014B" w:rsidRPr="00722AB5" w:rsidRDefault="00C6014B" w:rsidP="00C6014B">
            <w:pP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tcPr>
          <w:p w14:paraId="5DBA96D9" w14:textId="77777777" w:rsidR="00C6014B" w:rsidRPr="00722AB5" w:rsidRDefault="00C6014B" w:rsidP="00C6014B">
            <w:pP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tcPr>
          <w:p w14:paraId="5A39E2BD" w14:textId="77777777" w:rsidR="00C6014B" w:rsidRPr="00722AB5" w:rsidRDefault="00C6014B" w:rsidP="00C6014B">
            <w:pPr>
              <w:rPr>
                <w:rFonts w:ascii="Quicksand Regular" w:eastAsia="Times New Roman" w:hAnsi="Quicksand Regular"/>
                <w:color w:val="000000"/>
                <w:sz w:val="18"/>
                <w:szCs w:val="18"/>
              </w:rPr>
            </w:pPr>
          </w:p>
        </w:tc>
        <w:tc>
          <w:tcPr>
            <w:tcW w:w="1360" w:type="dxa"/>
            <w:tcBorders>
              <w:top w:val="nil"/>
              <w:left w:val="nil"/>
              <w:bottom w:val="nil"/>
              <w:right w:val="nil"/>
            </w:tcBorders>
            <w:shd w:val="clear" w:color="000000" w:fill="FFFFFF"/>
            <w:noWrap/>
            <w:vAlign w:val="bottom"/>
          </w:tcPr>
          <w:p w14:paraId="79BC59AD" w14:textId="77777777" w:rsidR="00C6014B" w:rsidRPr="00722AB5" w:rsidRDefault="00C6014B" w:rsidP="00C6014B">
            <w:pPr>
              <w:rPr>
                <w:rFonts w:ascii="Quicksand Regular" w:eastAsia="Times New Roman" w:hAnsi="Quicksand Regular"/>
                <w:color w:val="000000"/>
                <w:sz w:val="18"/>
                <w:szCs w:val="18"/>
              </w:rPr>
            </w:pPr>
          </w:p>
        </w:tc>
        <w:tc>
          <w:tcPr>
            <w:tcW w:w="1740" w:type="dxa"/>
            <w:tcBorders>
              <w:top w:val="nil"/>
              <w:left w:val="nil"/>
              <w:bottom w:val="nil"/>
              <w:right w:val="nil"/>
            </w:tcBorders>
            <w:shd w:val="clear" w:color="000000" w:fill="FFFFFF"/>
            <w:noWrap/>
            <w:vAlign w:val="bottom"/>
          </w:tcPr>
          <w:p w14:paraId="49C94D10" w14:textId="77777777" w:rsidR="00C6014B" w:rsidRPr="00722AB5" w:rsidRDefault="00C6014B" w:rsidP="00C6014B">
            <w:pPr>
              <w:rPr>
                <w:rFonts w:ascii="Quicksand Regular" w:eastAsia="Times New Roman" w:hAnsi="Quicksand Regular"/>
                <w:color w:val="000000"/>
                <w:sz w:val="18"/>
                <w:szCs w:val="18"/>
              </w:rPr>
            </w:pPr>
          </w:p>
        </w:tc>
      </w:tr>
      <w:tr w:rsidR="00C6014B" w:rsidRPr="00C6014B" w14:paraId="3DBC8505" w14:textId="77777777" w:rsidTr="00EF0CD3">
        <w:trPr>
          <w:trHeight w:val="280"/>
        </w:trPr>
        <w:tc>
          <w:tcPr>
            <w:tcW w:w="4620" w:type="dxa"/>
            <w:tcBorders>
              <w:top w:val="nil"/>
              <w:left w:val="nil"/>
              <w:bottom w:val="nil"/>
              <w:right w:val="nil"/>
            </w:tcBorders>
            <w:shd w:val="clear" w:color="000000" w:fill="FFFFFF"/>
            <w:noWrap/>
            <w:vAlign w:val="bottom"/>
          </w:tcPr>
          <w:p w14:paraId="5BE1B766" w14:textId="29DAA429" w:rsidR="00C6014B" w:rsidRPr="00722AB5" w:rsidRDefault="00C6014B" w:rsidP="00C6014B">
            <w:pPr>
              <w:rPr>
                <w:rFonts w:ascii="Quicksand Regular" w:eastAsia="Times New Roman" w:hAnsi="Quicksand Regular"/>
                <w:color w:val="000000"/>
                <w:sz w:val="18"/>
                <w:szCs w:val="18"/>
              </w:rPr>
            </w:pPr>
            <w:r w:rsidRPr="00C6014B">
              <w:rPr>
                <w:rFonts w:ascii="Quicksand Regular" w:eastAsia="Times New Roman" w:hAnsi="Quicksand Regular"/>
                <w:color w:val="000000"/>
                <w:sz w:val="18"/>
                <w:szCs w:val="18"/>
              </w:rPr>
              <w:t xml:space="preserve">Kit lit double </w:t>
            </w:r>
          </w:p>
        </w:tc>
        <w:tc>
          <w:tcPr>
            <w:tcW w:w="1260" w:type="dxa"/>
            <w:tcBorders>
              <w:top w:val="nil"/>
              <w:left w:val="nil"/>
              <w:bottom w:val="nil"/>
              <w:right w:val="nil"/>
            </w:tcBorders>
            <w:shd w:val="clear" w:color="000000" w:fill="FFFFFF"/>
            <w:noWrap/>
            <w:vAlign w:val="bottom"/>
          </w:tcPr>
          <w:p w14:paraId="7D459F17" w14:textId="60017BAA" w:rsidR="00C6014B" w:rsidRPr="00722AB5" w:rsidRDefault="00C6014B" w:rsidP="00C6014B">
            <w:pPr>
              <w:jc w:val="center"/>
              <w:rPr>
                <w:rFonts w:ascii="Quicksand Regular" w:eastAsia="Times New Roman" w:hAnsi="Quicksand Regular"/>
                <w:color w:val="000000"/>
                <w:sz w:val="18"/>
                <w:szCs w:val="18"/>
              </w:rPr>
            </w:pPr>
            <w:r>
              <w:rPr>
                <w:rFonts w:ascii="Quicksand Regular" w:eastAsia="Times New Roman" w:hAnsi="Quicksand Regular"/>
                <w:color w:val="000000"/>
                <w:sz w:val="18"/>
                <w:szCs w:val="18"/>
              </w:rPr>
              <w:t xml:space="preserve">14,00 </w:t>
            </w:r>
            <w:r w:rsidRPr="00722AB5">
              <w:rPr>
                <w:rFonts w:ascii="Quicksand Regular" w:eastAsia="Times New Roman" w:hAnsi="Quicksand Regular"/>
                <w:color w:val="000000"/>
                <w:sz w:val="18"/>
                <w:szCs w:val="18"/>
              </w:rPr>
              <w:t>€</w:t>
            </w:r>
          </w:p>
        </w:tc>
        <w:tc>
          <w:tcPr>
            <w:tcW w:w="1480" w:type="dxa"/>
            <w:tcBorders>
              <w:top w:val="nil"/>
              <w:left w:val="nil"/>
              <w:bottom w:val="nil"/>
              <w:right w:val="nil"/>
            </w:tcBorders>
            <w:shd w:val="clear" w:color="000000" w:fill="FFFFFF"/>
            <w:noWrap/>
            <w:vAlign w:val="bottom"/>
          </w:tcPr>
          <w:p w14:paraId="72F529CB" w14:textId="77777777" w:rsidR="00C6014B" w:rsidRPr="00722AB5" w:rsidRDefault="00C6014B" w:rsidP="00C6014B">
            <w:pP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tcPr>
          <w:p w14:paraId="42513513" w14:textId="77777777" w:rsidR="00C6014B" w:rsidRPr="00722AB5" w:rsidRDefault="00C6014B" w:rsidP="00C6014B">
            <w:pP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tcPr>
          <w:p w14:paraId="406DFC22" w14:textId="77777777" w:rsidR="00C6014B" w:rsidRPr="00722AB5" w:rsidRDefault="00C6014B" w:rsidP="00C6014B">
            <w:pPr>
              <w:rPr>
                <w:rFonts w:ascii="Quicksand Regular" w:eastAsia="Times New Roman" w:hAnsi="Quicksand Regular"/>
                <w:color w:val="000000"/>
                <w:sz w:val="18"/>
                <w:szCs w:val="18"/>
              </w:rPr>
            </w:pPr>
          </w:p>
        </w:tc>
        <w:tc>
          <w:tcPr>
            <w:tcW w:w="1360" w:type="dxa"/>
            <w:tcBorders>
              <w:top w:val="nil"/>
              <w:left w:val="nil"/>
              <w:bottom w:val="nil"/>
              <w:right w:val="nil"/>
            </w:tcBorders>
            <w:shd w:val="clear" w:color="000000" w:fill="FFFFFF"/>
            <w:noWrap/>
            <w:vAlign w:val="bottom"/>
          </w:tcPr>
          <w:p w14:paraId="566E8336" w14:textId="77777777" w:rsidR="00C6014B" w:rsidRPr="00722AB5" w:rsidRDefault="00C6014B" w:rsidP="00C6014B">
            <w:pPr>
              <w:rPr>
                <w:rFonts w:ascii="Quicksand Regular" w:eastAsia="Times New Roman" w:hAnsi="Quicksand Regular"/>
                <w:color w:val="000000"/>
                <w:sz w:val="18"/>
                <w:szCs w:val="18"/>
              </w:rPr>
            </w:pPr>
          </w:p>
        </w:tc>
        <w:tc>
          <w:tcPr>
            <w:tcW w:w="1740" w:type="dxa"/>
            <w:tcBorders>
              <w:top w:val="nil"/>
              <w:left w:val="nil"/>
              <w:bottom w:val="nil"/>
              <w:right w:val="nil"/>
            </w:tcBorders>
            <w:shd w:val="clear" w:color="000000" w:fill="FFFFFF"/>
            <w:noWrap/>
            <w:vAlign w:val="bottom"/>
          </w:tcPr>
          <w:p w14:paraId="68AC86CE" w14:textId="77777777" w:rsidR="00C6014B" w:rsidRPr="00722AB5" w:rsidRDefault="00C6014B" w:rsidP="00C6014B">
            <w:pPr>
              <w:rPr>
                <w:rFonts w:ascii="Quicksand Regular" w:eastAsia="Times New Roman" w:hAnsi="Quicksand Regular"/>
                <w:color w:val="000000"/>
                <w:sz w:val="18"/>
                <w:szCs w:val="18"/>
              </w:rPr>
            </w:pPr>
          </w:p>
        </w:tc>
      </w:tr>
      <w:tr w:rsidR="00C6014B" w:rsidRPr="00722AB5" w14:paraId="77166A4B" w14:textId="77777777" w:rsidTr="00ED20D7">
        <w:trPr>
          <w:trHeight w:val="280"/>
        </w:trPr>
        <w:tc>
          <w:tcPr>
            <w:tcW w:w="4620" w:type="dxa"/>
            <w:tcBorders>
              <w:top w:val="nil"/>
              <w:left w:val="nil"/>
              <w:bottom w:val="nil"/>
              <w:right w:val="nil"/>
            </w:tcBorders>
            <w:shd w:val="clear" w:color="000000" w:fill="FFFFFF"/>
            <w:noWrap/>
            <w:vAlign w:val="bottom"/>
          </w:tcPr>
          <w:p w14:paraId="4A0D6C53" w14:textId="77777777" w:rsidR="00C6014B" w:rsidRPr="00722AB5" w:rsidRDefault="00C6014B" w:rsidP="00ED20D7">
            <w:pPr>
              <w:rPr>
                <w:rFonts w:ascii="Quicksand Regular" w:eastAsia="Times New Roman" w:hAnsi="Quicksand Regular"/>
                <w:color w:val="000000"/>
                <w:sz w:val="18"/>
                <w:szCs w:val="18"/>
              </w:rPr>
            </w:pPr>
            <w:r>
              <w:rPr>
                <w:rFonts w:ascii="Quicksand Regular" w:eastAsia="Times New Roman" w:hAnsi="Quicksand Regular"/>
                <w:color w:val="000000"/>
                <w:sz w:val="18"/>
                <w:szCs w:val="18"/>
              </w:rPr>
              <w:t>Kit serviettes</w:t>
            </w:r>
          </w:p>
        </w:tc>
        <w:tc>
          <w:tcPr>
            <w:tcW w:w="1260" w:type="dxa"/>
            <w:tcBorders>
              <w:top w:val="nil"/>
              <w:left w:val="nil"/>
              <w:bottom w:val="nil"/>
              <w:right w:val="nil"/>
            </w:tcBorders>
            <w:shd w:val="clear" w:color="000000" w:fill="FFFFFF"/>
            <w:noWrap/>
            <w:vAlign w:val="bottom"/>
          </w:tcPr>
          <w:p w14:paraId="00018180" w14:textId="77777777" w:rsidR="00C6014B" w:rsidRPr="00722AB5" w:rsidRDefault="00C6014B" w:rsidP="00ED20D7">
            <w:pPr>
              <w:jc w:val="center"/>
              <w:rPr>
                <w:rFonts w:ascii="Quicksand Regular" w:eastAsia="Times New Roman" w:hAnsi="Quicksand Regular"/>
                <w:color w:val="000000"/>
                <w:sz w:val="18"/>
                <w:szCs w:val="18"/>
              </w:rPr>
            </w:pPr>
            <w:r>
              <w:rPr>
                <w:rFonts w:ascii="Quicksand Regular" w:eastAsia="Times New Roman" w:hAnsi="Quicksand Regular"/>
                <w:color w:val="000000"/>
                <w:sz w:val="18"/>
                <w:szCs w:val="18"/>
              </w:rPr>
              <w:t xml:space="preserve">6,00 </w:t>
            </w:r>
            <w:r w:rsidRPr="00722AB5">
              <w:rPr>
                <w:rFonts w:ascii="Quicksand Regular" w:eastAsia="Times New Roman" w:hAnsi="Quicksand Regular"/>
                <w:color w:val="000000"/>
                <w:sz w:val="18"/>
                <w:szCs w:val="18"/>
              </w:rPr>
              <w:t>€</w:t>
            </w:r>
          </w:p>
        </w:tc>
        <w:tc>
          <w:tcPr>
            <w:tcW w:w="1480" w:type="dxa"/>
            <w:tcBorders>
              <w:top w:val="nil"/>
              <w:left w:val="nil"/>
              <w:bottom w:val="nil"/>
              <w:right w:val="nil"/>
            </w:tcBorders>
            <w:shd w:val="clear" w:color="000000" w:fill="FFFFFF"/>
            <w:noWrap/>
            <w:vAlign w:val="bottom"/>
          </w:tcPr>
          <w:p w14:paraId="54D1BAB4" w14:textId="77777777" w:rsidR="00C6014B" w:rsidRPr="00722AB5" w:rsidRDefault="00C6014B" w:rsidP="00ED20D7">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tcPr>
          <w:p w14:paraId="0CF475DE" w14:textId="77777777" w:rsidR="00C6014B" w:rsidRPr="00722AB5" w:rsidRDefault="00C6014B" w:rsidP="00ED20D7">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tcPr>
          <w:p w14:paraId="195A8B42" w14:textId="77777777" w:rsidR="00C6014B" w:rsidRPr="00722AB5" w:rsidRDefault="00C6014B" w:rsidP="00ED20D7">
            <w:pPr>
              <w:jc w:val="center"/>
              <w:rPr>
                <w:rFonts w:ascii="Quicksand Regular" w:eastAsia="Times New Roman" w:hAnsi="Quicksand Regular"/>
                <w:color w:val="000000"/>
                <w:sz w:val="18"/>
                <w:szCs w:val="18"/>
              </w:rPr>
            </w:pPr>
          </w:p>
        </w:tc>
        <w:tc>
          <w:tcPr>
            <w:tcW w:w="1360" w:type="dxa"/>
            <w:tcBorders>
              <w:top w:val="nil"/>
              <w:left w:val="nil"/>
              <w:bottom w:val="nil"/>
              <w:right w:val="nil"/>
            </w:tcBorders>
            <w:shd w:val="clear" w:color="000000" w:fill="FFFFFF"/>
            <w:noWrap/>
            <w:vAlign w:val="bottom"/>
          </w:tcPr>
          <w:p w14:paraId="419D3300" w14:textId="77777777" w:rsidR="00C6014B" w:rsidRPr="00722AB5" w:rsidRDefault="00C6014B" w:rsidP="00ED20D7">
            <w:pPr>
              <w:jc w:val="center"/>
              <w:rPr>
                <w:rFonts w:ascii="Quicksand Regular" w:eastAsia="Times New Roman" w:hAnsi="Quicksand Regular"/>
                <w:color w:val="000000"/>
                <w:sz w:val="18"/>
                <w:szCs w:val="18"/>
              </w:rPr>
            </w:pPr>
          </w:p>
        </w:tc>
        <w:tc>
          <w:tcPr>
            <w:tcW w:w="1740" w:type="dxa"/>
            <w:tcBorders>
              <w:top w:val="nil"/>
              <w:left w:val="nil"/>
              <w:bottom w:val="nil"/>
              <w:right w:val="nil"/>
            </w:tcBorders>
            <w:shd w:val="clear" w:color="000000" w:fill="FFFFFF"/>
            <w:noWrap/>
            <w:vAlign w:val="bottom"/>
          </w:tcPr>
          <w:p w14:paraId="46BA608A" w14:textId="77777777" w:rsidR="00C6014B" w:rsidRPr="00722AB5" w:rsidRDefault="00C6014B" w:rsidP="00ED20D7">
            <w:pPr>
              <w:jc w:val="center"/>
              <w:rPr>
                <w:rFonts w:ascii="Quicksand Regular" w:eastAsia="Times New Roman" w:hAnsi="Quicksand Regular"/>
                <w:color w:val="000000"/>
                <w:sz w:val="18"/>
                <w:szCs w:val="18"/>
              </w:rPr>
            </w:pPr>
          </w:p>
        </w:tc>
      </w:tr>
      <w:tr w:rsidR="00C6014B" w:rsidRPr="00722AB5" w14:paraId="3C7CA23F" w14:textId="77777777" w:rsidTr="00EF0CD3">
        <w:trPr>
          <w:trHeight w:val="280"/>
        </w:trPr>
        <w:tc>
          <w:tcPr>
            <w:tcW w:w="4620" w:type="dxa"/>
            <w:tcBorders>
              <w:top w:val="nil"/>
              <w:left w:val="nil"/>
              <w:bottom w:val="nil"/>
              <w:right w:val="nil"/>
            </w:tcBorders>
            <w:shd w:val="clear" w:color="000000" w:fill="FFFFFF"/>
            <w:noWrap/>
            <w:vAlign w:val="bottom"/>
          </w:tcPr>
          <w:p w14:paraId="600817F7" w14:textId="77777777" w:rsidR="00C6014B" w:rsidRPr="00722AB5" w:rsidRDefault="00C6014B" w:rsidP="00EF0CD3">
            <w:pPr>
              <w:rPr>
                <w:rFonts w:ascii="Quicksand Regular" w:eastAsia="Times New Roman" w:hAnsi="Quicksand Regular"/>
                <w:color w:val="000000"/>
                <w:sz w:val="18"/>
                <w:szCs w:val="18"/>
              </w:rPr>
            </w:pPr>
            <w:r w:rsidRPr="00722AB5">
              <w:rPr>
                <w:rFonts w:ascii="Quicksand Regular" w:eastAsia="Times New Roman" w:hAnsi="Quicksand Regular"/>
                <w:color w:val="000000"/>
                <w:sz w:val="18"/>
                <w:szCs w:val="18"/>
              </w:rPr>
              <w:t>Kit de toilette Majolica, création Olivier Decoster</w:t>
            </w:r>
          </w:p>
        </w:tc>
        <w:tc>
          <w:tcPr>
            <w:tcW w:w="1260" w:type="dxa"/>
            <w:tcBorders>
              <w:top w:val="nil"/>
              <w:left w:val="nil"/>
              <w:bottom w:val="nil"/>
              <w:right w:val="nil"/>
            </w:tcBorders>
            <w:shd w:val="clear" w:color="000000" w:fill="FFFFFF"/>
            <w:noWrap/>
            <w:vAlign w:val="bottom"/>
          </w:tcPr>
          <w:p w14:paraId="318C51AC" w14:textId="77777777" w:rsidR="00C6014B" w:rsidRPr="00722AB5" w:rsidRDefault="00C6014B" w:rsidP="00EF0CD3">
            <w:pPr>
              <w:jc w:val="center"/>
              <w:rPr>
                <w:rFonts w:ascii="Quicksand Regular" w:eastAsia="Times New Roman" w:hAnsi="Quicksand Regular"/>
                <w:color w:val="000000"/>
                <w:sz w:val="18"/>
                <w:szCs w:val="18"/>
              </w:rPr>
            </w:pPr>
            <w:r w:rsidRPr="00722AB5">
              <w:rPr>
                <w:rFonts w:ascii="Quicksand Regular" w:eastAsia="Times New Roman" w:hAnsi="Quicksand Regular"/>
                <w:color w:val="000000"/>
                <w:sz w:val="18"/>
                <w:szCs w:val="18"/>
              </w:rPr>
              <w:t>4,50 €</w:t>
            </w:r>
          </w:p>
        </w:tc>
        <w:tc>
          <w:tcPr>
            <w:tcW w:w="1480" w:type="dxa"/>
            <w:tcBorders>
              <w:top w:val="nil"/>
              <w:left w:val="nil"/>
              <w:bottom w:val="nil"/>
              <w:right w:val="nil"/>
            </w:tcBorders>
            <w:shd w:val="clear" w:color="000000" w:fill="FFFFFF"/>
            <w:noWrap/>
            <w:vAlign w:val="bottom"/>
            <w:hideMark/>
          </w:tcPr>
          <w:p w14:paraId="6F25FF62" w14:textId="77777777" w:rsidR="00C6014B" w:rsidRPr="00722AB5" w:rsidRDefault="00C6014B" w:rsidP="00EF0CD3">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hideMark/>
          </w:tcPr>
          <w:p w14:paraId="1FC352E2" w14:textId="77777777" w:rsidR="00C6014B" w:rsidRPr="00722AB5" w:rsidRDefault="00C6014B" w:rsidP="00EF0CD3">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hideMark/>
          </w:tcPr>
          <w:p w14:paraId="234F5A61" w14:textId="77777777" w:rsidR="00C6014B" w:rsidRPr="00722AB5" w:rsidRDefault="00C6014B" w:rsidP="00EF0CD3">
            <w:pPr>
              <w:jc w:val="center"/>
              <w:rPr>
                <w:rFonts w:ascii="Quicksand Regular" w:eastAsia="Times New Roman" w:hAnsi="Quicksand Regular"/>
                <w:color w:val="000000"/>
                <w:sz w:val="18"/>
                <w:szCs w:val="18"/>
              </w:rPr>
            </w:pPr>
          </w:p>
        </w:tc>
        <w:tc>
          <w:tcPr>
            <w:tcW w:w="1360" w:type="dxa"/>
            <w:tcBorders>
              <w:top w:val="nil"/>
              <w:left w:val="nil"/>
              <w:bottom w:val="nil"/>
              <w:right w:val="nil"/>
            </w:tcBorders>
            <w:shd w:val="clear" w:color="000000" w:fill="FFFFFF"/>
            <w:noWrap/>
            <w:vAlign w:val="bottom"/>
            <w:hideMark/>
          </w:tcPr>
          <w:p w14:paraId="364B1082" w14:textId="77777777" w:rsidR="00C6014B" w:rsidRPr="00722AB5" w:rsidRDefault="00C6014B" w:rsidP="00EF0CD3">
            <w:pPr>
              <w:jc w:val="center"/>
              <w:rPr>
                <w:rFonts w:ascii="Quicksand Regular" w:eastAsia="Times New Roman" w:hAnsi="Quicksand Regular"/>
                <w:color w:val="000000"/>
                <w:sz w:val="18"/>
                <w:szCs w:val="18"/>
              </w:rPr>
            </w:pPr>
          </w:p>
        </w:tc>
        <w:tc>
          <w:tcPr>
            <w:tcW w:w="1740" w:type="dxa"/>
            <w:tcBorders>
              <w:top w:val="nil"/>
              <w:left w:val="nil"/>
              <w:bottom w:val="nil"/>
              <w:right w:val="nil"/>
            </w:tcBorders>
            <w:shd w:val="clear" w:color="000000" w:fill="FFFFFF"/>
            <w:noWrap/>
            <w:vAlign w:val="bottom"/>
            <w:hideMark/>
          </w:tcPr>
          <w:p w14:paraId="78C519D3" w14:textId="77777777" w:rsidR="00C6014B" w:rsidRPr="00722AB5" w:rsidRDefault="00C6014B" w:rsidP="00EF0CD3">
            <w:pPr>
              <w:jc w:val="center"/>
              <w:rPr>
                <w:rFonts w:ascii="Quicksand Regular" w:eastAsia="Times New Roman" w:hAnsi="Quicksand Regular"/>
                <w:color w:val="000000"/>
                <w:sz w:val="18"/>
                <w:szCs w:val="18"/>
              </w:rPr>
            </w:pPr>
          </w:p>
        </w:tc>
      </w:tr>
      <w:tr w:rsidR="00C6014B" w:rsidRPr="00722AB5" w14:paraId="5F14B6AA" w14:textId="77777777" w:rsidTr="00EF0CD3">
        <w:trPr>
          <w:trHeight w:val="280"/>
        </w:trPr>
        <w:tc>
          <w:tcPr>
            <w:tcW w:w="4620" w:type="dxa"/>
            <w:tcBorders>
              <w:top w:val="nil"/>
              <w:left w:val="nil"/>
              <w:bottom w:val="nil"/>
              <w:right w:val="nil"/>
            </w:tcBorders>
            <w:shd w:val="clear" w:color="000000" w:fill="FFFFFF"/>
            <w:noWrap/>
            <w:vAlign w:val="bottom"/>
            <w:hideMark/>
          </w:tcPr>
          <w:p w14:paraId="146928A0" w14:textId="77777777" w:rsidR="00C6014B" w:rsidRPr="00722AB5" w:rsidRDefault="00C6014B" w:rsidP="00EF0CD3">
            <w:pPr>
              <w:rPr>
                <w:rFonts w:ascii="Quicksand Regular" w:eastAsia="Times New Roman" w:hAnsi="Quicksand Regular"/>
                <w:color w:val="000000"/>
                <w:sz w:val="18"/>
                <w:szCs w:val="18"/>
              </w:rPr>
            </w:pPr>
            <w:r w:rsidRPr="00722AB5">
              <w:rPr>
                <w:rFonts w:ascii="Quicksand Regular" w:eastAsia="Times New Roman" w:hAnsi="Quicksand Regular"/>
                <w:color w:val="000000"/>
                <w:sz w:val="18"/>
                <w:szCs w:val="18"/>
              </w:rPr>
              <w:t>Kit d'accueil (épicerie, produits entretien, …)</w:t>
            </w:r>
          </w:p>
        </w:tc>
        <w:tc>
          <w:tcPr>
            <w:tcW w:w="1260" w:type="dxa"/>
            <w:tcBorders>
              <w:top w:val="nil"/>
              <w:left w:val="nil"/>
              <w:bottom w:val="nil"/>
              <w:right w:val="nil"/>
            </w:tcBorders>
            <w:shd w:val="clear" w:color="000000" w:fill="FFFFFF"/>
            <w:noWrap/>
            <w:vAlign w:val="bottom"/>
            <w:hideMark/>
          </w:tcPr>
          <w:p w14:paraId="21483E85" w14:textId="77777777" w:rsidR="00C6014B" w:rsidRPr="00722AB5" w:rsidRDefault="00C6014B" w:rsidP="00EF0CD3">
            <w:pPr>
              <w:jc w:val="center"/>
              <w:rPr>
                <w:rFonts w:ascii="Quicksand Regular" w:eastAsia="Times New Roman" w:hAnsi="Quicksand Regular"/>
                <w:color w:val="000000"/>
                <w:sz w:val="18"/>
                <w:szCs w:val="18"/>
              </w:rPr>
            </w:pPr>
            <w:r w:rsidRPr="00722AB5">
              <w:rPr>
                <w:rFonts w:ascii="Quicksand Regular" w:eastAsia="Times New Roman" w:hAnsi="Quicksand Regular"/>
                <w:color w:val="000000"/>
                <w:sz w:val="18"/>
                <w:szCs w:val="18"/>
              </w:rPr>
              <w:t>4,90 €</w:t>
            </w:r>
          </w:p>
        </w:tc>
        <w:tc>
          <w:tcPr>
            <w:tcW w:w="1480" w:type="dxa"/>
            <w:tcBorders>
              <w:top w:val="nil"/>
              <w:left w:val="nil"/>
              <w:bottom w:val="nil"/>
              <w:right w:val="nil"/>
            </w:tcBorders>
            <w:shd w:val="clear" w:color="000000" w:fill="FFFFFF"/>
            <w:noWrap/>
            <w:vAlign w:val="bottom"/>
            <w:hideMark/>
          </w:tcPr>
          <w:p w14:paraId="6B93373A" w14:textId="77777777" w:rsidR="00C6014B" w:rsidRPr="00722AB5" w:rsidRDefault="00C6014B" w:rsidP="00EF0CD3">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hideMark/>
          </w:tcPr>
          <w:p w14:paraId="09BA8DC8" w14:textId="77777777" w:rsidR="00C6014B" w:rsidRPr="00722AB5" w:rsidRDefault="00C6014B" w:rsidP="00EF0CD3">
            <w:pPr>
              <w:jc w:val="center"/>
              <w:rPr>
                <w:rFonts w:ascii="Quicksand Regular" w:eastAsia="Times New Roman" w:hAnsi="Quicksand Regular"/>
                <w:color w:val="000000"/>
                <w:sz w:val="18"/>
                <w:szCs w:val="18"/>
              </w:rPr>
            </w:pPr>
          </w:p>
        </w:tc>
        <w:tc>
          <w:tcPr>
            <w:tcW w:w="1320" w:type="dxa"/>
            <w:tcBorders>
              <w:top w:val="nil"/>
              <w:left w:val="nil"/>
              <w:bottom w:val="nil"/>
              <w:right w:val="nil"/>
            </w:tcBorders>
            <w:shd w:val="clear" w:color="000000" w:fill="FFFFFF"/>
            <w:noWrap/>
            <w:vAlign w:val="bottom"/>
            <w:hideMark/>
          </w:tcPr>
          <w:p w14:paraId="54DDDFBC" w14:textId="77777777" w:rsidR="00C6014B" w:rsidRPr="00722AB5" w:rsidRDefault="00C6014B" w:rsidP="00EF0CD3">
            <w:pPr>
              <w:jc w:val="center"/>
              <w:rPr>
                <w:rFonts w:ascii="Quicksand Regular" w:eastAsia="Times New Roman" w:hAnsi="Quicksand Regular"/>
                <w:color w:val="000000"/>
                <w:sz w:val="18"/>
                <w:szCs w:val="18"/>
              </w:rPr>
            </w:pPr>
          </w:p>
        </w:tc>
        <w:tc>
          <w:tcPr>
            <w:tcW w:w="1360" w:type="dxa"/>
            <w:tcBorders>
              <w:top w:val="nil"/>
              <w:left w:val="nil"/>
              <w:bottom w:val="nil"/>
              <w:right w:val="nil"/>
            </w:tcBorders>
            <w:shd w:val="clear" w:color="000000" w:fill="FFFFFF"/>
            <w:noWrap/>
            <w:vAlign w:val="bottom"/>
            <w:hideMark/>
          </w:tcPr>
          <w:p w14:paraId="5EDD2455" w14:textId="77777777" w:rsidR="00C6014B" w:rsidRPr="00722AB5" w:rsidRDefault="00C6014B" w:rsidP="00EF0CD3">
            <w:pPr>
              <w:jc w:val="center"/>
              <w:rPr>
                <w:rFonts w:ascii="Quicksand Regular" w:eastAsia="Times New Roman" w:hAnsi="Quicksand Regular"/>
                <w:color w:val="000000"/>
                <w:sz w:val="18"/>
                <w:szCs w:val="18"/>
              </w:rPr>
            </w:pPr>
          </w:p>
        </w:tc>
        <w:tc>
          <w:tcPr>
            <w:tcW w:w="1740" w:type="dxa"/>
            <w:tcBorders>
              <w:top w:val="nil"/>
              <w:left w:val="nil"/>
              <w:bottom w:val="nil"/>
              <w:right w:val="nil"/>
            </w:tcBorders>
            <w:shd w:val="clear" w:color="000000" w:fill="FFFFFF"/>
            <w:noWrap/>
            <w:vAlign w:val="bottom"/>
            <w:hideMark/>
          </w:tcPr>
          <w:p w14:paraId="64C7C671" w14:textId="77777777" w:rsidR="00C6014B" w:rsidRPr="00722AB5" w:rsidRDefault="00C6014B" w:rsidP="00EF0CD3">
            <w:pPr>
              <w:jc w:val="center"/>
              <w:rPr>
                <w:rFonts w:ascii="Quicksand Regular" w:eastAsia="Times New Roman" w:hAnsi="Quicksand Regular"/>
                <w:color w:val="000000"/>
                <w:sz w:val="18"/>
                <w:szCs w:val="18"/>
              </w:rPr>
            </w:pPr>
          </w:p>
        </w:tc>
      </w:tr>
    </w:tbl>
    <w:p w14:paraId="6E973667" w14:textId="77777777" w:rsidR="00C5059F" w:rsidRDefault="00C5059F"/>
    <w:p w14:paraId="2E77BCC6" w14:textId="1369392A" w:rsidR="007A4AD5" w:rsidRDefault="007A4AD5">
      <w:r>
        <w:br w:type="page"/>
      </w:r>
    </w:p>
    <w:p w14:paraId="46C2B83B" w14:textId="77777777" w:rsidR="00C6014B" w:rsidRDefault="00C6014B"/>
    <w:p w14:paraId="37229437" w14:textId="77777777" w:rsidR="007A4AD5" w:rsidRDefault="007A4AD5"/>
    <w:tbl>
      <w:tblPr>
        <w:tblW w:w="8560" w:type="dxa"/>
        <w:tblCellMar>
          <w:left w:w="70" w:type="dxa"/>
          <w:right w:w="70" w:type="dxa"/>
        </w:tblCellMar>
        <w:tblLook w:val="04A0" w:firstRow="1" w:lastRow="0" w:firstColumn="1" w:lastColumn="0" w:noHBand="0" w:noVBand="1"/>
      </w:tblPr>
      <w:tblGrid>
        <w:gridCol w:w="7300"/>
        <w:gridCol w:w="1260"/>
      </w:tblGrid>
      <w:tr w:rsidR="00BC577C" w:rsidRPr="00BC577C" w14:paraId="6F282400" w14:textId="77777777" w:rsidTr="007A4AD5">
        <w:trPr>
          <w:trHeight w:val="280"/>
        </w:trPr>
        <w:tc>
          <w:tcPr>
            <w:tcW w:w="7300" w:type="dxa"/>
            <w:tcBorders>
              <w:top w:val="nil"/>
              <w:left w:val="nil"/>
              <w:bottom w:val="nil"/>
              <w:right w:val="nil"/>
            </w:tcBorders>
            <w:shd w:val="clear" w:color="auto" w:fill="3574AF"/>
            <w:noWrap/>
            <w:vAlign w:val="bottom"/>
            <w:hideMark/>
          </w:tcPr>
          <w:p w14:paraId="2CD97C24" w14:textId="77777777" w:rsidR="00BC577C" w:rsidRPr="00BC577C" w:rsidRDefault="00BC577C" w:rsidP="00BC577C">
            <w:pPr>
              <w:rPr>
                <w:rFonts w:ascii="Quicksand Regular" w:eastAsia="Times New Roman" w:hAnsi="Quicksand Regular"/>
                <w:b/>
                <w:bCs/>
                <w:color w:val="000000"/>
                <w:sz w:val="20"/>
                <w:szCs w:val="20"/>
              </w:rPr>
            </w:pPr>
            <w:r w:rsidRPr="00BC577C">
              <w:rPr>
                <w:rFonts w:ascii="Quicksand Regular" w:eastAsia="Times New Roman" w:hAnsi="Quicksand Regular"/>
                <w:bCs/>
                <w:color w:val="FFFFFF" w:themeColor="background1"/>
                <w:sz w:val="20"/>
                <w:szCs w:val="20"/>
              </w:rPr>
              <w:t>Blanchisserie et location de linges</w:t>
            </w:r>
          </w:p>
        </w:tc>
        <w:tc>
          <w:tcPr>
            <w:tcW w:w="1260" w:type="dxa"/>
            <w:tcBorders>
              <w:top w:val="nil"/>
              <w:left w:val="nil"/>
              <w:bottom w:val="nil"/>
              <w:right w:val="nil"/>
            </w:tcBorders>
            <w:shd w:val="clear" w:color="auto" w:fill="3574AF"/>
            <w:noWrap/>
            <w:vAlign w:val="bottom"/>
            <w:hideMark/>
          </w:tcPr>
          <w:p w14:paraId="2E7C3C75" w14:textId="41D978D2" w:rsidR="00BC577C" w:rsidRPr="00BC577C" w:rsidRDefault="00BC577C" w:rsidP="00BC577C">
            <w:pPr>
              <w:jc w:val="cente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 </w:t>
            </w:r>
            <w:r w:rsidR="00A42A95">
              <w:rPr>
                <w:rFonts w:ascii="Quicksand Regular" w:eastAsia="Times New Roman" w:hAnsi="Quicksand Regular"/>
                <w:bCs/>
                <w:color w:val="FFFFFF" w:themeColor="background1"/>
                <w:sz w:val="20"/>
                <w:szCs w:val="20"/>
              </w:rPr>
              <w:t>Euros TTC</w:t>
            </w:r>
          </w:p>
        </w:tc>
      </w:tr>
      <w:tr w:rsidR="00BC577C" w:rsidRPr="00BC577C" w14:paraId="718FA769" w14:textId="77777777" w:rsidTr="007A4AD5">
        <w:trPr>
          <w:trHeight w:val="280"/>
        </w:trPr>
        <w:tc>
          <w:tcPr>
            <w:tcW w:w="7300" w:type="dxa"/>
            <w:tcBorders>
              <w:top w:val="nil"/>
              <w:left w:val="nil"/>
              <w:bottom w:val="nil"/>
              <w:right w:val="nil"/>
            </w:tcBorders>
            <w:shd w:val="clear" w:color="000000" w:fill="FFFFFF"/>
            <w:noWrap/>
            <w:vAlign w:val="bottom"/>
            <w:hideMark/>
          </w:tcPr>
          <w:p w14:paraId="71FA097C" w14:textId="77777777" w:rsidR="00BC577C" w:rsidRPr="00BC577C" w:rsidRDefault="00BC577C" w:rsidP="00BC577C">
            <w:pP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Kit lit simple : drap lit simple + housse de couette simple + 1 taie d'oreiller</w:t>
            </w:r>
          </w:p>
        </w:tc>
        <w:tc>
          <w:tcPr>
            <w:tcW w:w="1260" w:type="dxa"/>
            <w:tcBorders>
              <w:top w:val="nil"/>
              <w:left w:val="nil"/>
              <w:bottom w:val="nil"/>
              <w:right w:val="nil"/>
            </w:tcBorders>
            <w:shd w:val="clear" w:color="000000" w:fill="FFFFFF"/>
            <w:noWrap/>
            <w:vAlign w:val="bottom"/>
            <w:hideMark/>
          </w:tcPr>
          <w:p w14:paraId="204AD30F" w14:textId="6615283F" w:rsidR="00BC577C" w:rsidRPr="00BC577C" w:rsidRDefault="00BC577C" w:rsidP="00BC577C">
            <w:pPr>
              <w:jc w:val="cente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 xml:space="preserve"> 8,</w:t>
            </w:r>
            <w:r w:rsidR="00571290" w:rsidRPr="00BC577C">
              <w:rPr>
                <w:rFonts w:ascii="Quicksand Regular" w:eastAsia="Times New Roman" w:hAnsi="Quicksand Regular"/>
                <w:color w:val="000000"/>
                <w:sz w:val="20"/>
                <w:szCs w:val="20"/>
              </w:rPr>
              <w:t>00 €</w:t>
            </w:r>
            <w:r w:rsidRPr="00BC577C">
              <w:rPr>
                <w:rFonts w:ascii="Quicksand Regular" w:eastAsia="Times New Roman" w:hAnsi="Quicksand Regular"/>
                <w:color w:val="000000"/>
                <w:sz w:val="20"/>
                <w:szCs w:val="20"/>
              </w:rPr>
              <w:t xml:space="preserve"> </w:t>
            </w:r>
          </w:p>
        </w:tc>
      </w:tr>
      <w:tr w:rsidR="00BC577C" w:rsidRPr="00BC577C" w14:paraId="0A418979" w14:textId="77777777" w:rsidTr="007A4AD5">
        <w:trPr>
          <w:trHeight w:val="280"/>
        </w:trPr>
        <w:tc>
          <w:tcPr>
            <w:tcW w:w="7300" w:type="dxa"/>
            <w:tcBorders>
              <w:top w:val="nil"/>
              <w:left w:val="nil"/>
              <w:bottom w:val="nil"/>
              <w:right w:val="nil"/>
            </w:tcBorders>
            <w:shd w:val="clear" w:color="000000" w:fill="FFFFFF"/>
            <w:noWrap/>
            <w:vAlign w:val="bottom"/>
            <w:hideMark/>
          </w:tcPr>
          <w:p w14:paraId="2F16537E" w14:textId="77777777" w:rsidR="00BC577C" w:rsidRPr="00BC577C" w:rsidRDefault="00BC577C" w:rsidP="00BC577C">
            <w:pP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Kit lit double : draps lit double + housse de couette double + 2 taies d'oreiller</w:t>
            </w:r>
          </w:p>
        </w:tc>
        <w:tc>
          <w:tcPr>
            <w:tcW w:w="1260" w:type="dxa"/>
            <w:tcBorders>
              <w:top w:val="nil"/>
              <w:left w:val="nil"/>
              <w:bottom w:val="nil"/>
              <w:right w:val="nil"/>
            </w:tcBorders>
            <w:shd w:val="clear" w:color="000000" w:fill="FFFFFF"/>
            <w:noWrap/>
            <w:vAlign w:val="bottom"/>
            <w:hideMark/>
          </w:tcPr>
          <w:p w14:paraId="068DD56E" w14:textId="62FF6616" w:rsidR="00BC577C" w:rsidRPr="00BC577C" w:rsidRDefault="00BC577C" w:rsidP="00BC577C">
            <w:pPr>
              <w:jc w:val="cente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 xml:space="preserve"> 14,</w:t>
            </w:r>
            <w:r w:rsidR="00571290" w:rsidRPr="00BC577C">
              <w:rPr>
                <w:rFonts w:ascii="Quicksand Regular" w:eastAsia="Times New Roman" w:hAnsi="Quicksand Regular"/>
                <w:color w:val="000000"/>
                <w:sz w:val="20"/>
                <w:szCs w:val="20"/>
              </w:rPr>
              <w:t>00 €</w:t>
            </w:r>
            <w:r w:rsidRPr="00BC577C">
              <w:rPr>
                <w:rFonts w:ascii="Quicksand Regular" w:eastAsia="Times New Roman" w:hAnsi="Quicksand Regular"/>
                <w:color w:val="000000"/>
                <w:sz w:val="20"/>
                <w:szCs w:val="20"/>
              </w:rPr>
              <w:t xml:space="preserve"> </w:t>
            </w:r>
          </w:p>
        </w:tc>
      </w:tr>
      <w:tr w:rsidR="00BC577C" w:rsidRPr="00BC577C" w14:paraId="5BE36AEE" w14:textId="77777777" w:rsidTr="007A4AD5">
        <w:trPr>
          <w:trHeight w:val="280"/>
        </w:trPr>
        <w:tc>
          <w:tcPr>
            <w:tcW w:w="7300" w:type="dxa"/>
            <w:tcBorders>
              <w:top w:val="nil"/>
              <w:left w:val="nil"/>
              <w:bottom w:val="nil"/>
              <w:right w:val="nil"/>
            </w:tcBorders>
            <w:shd w:val="clear" w:color="000000" w:fill="FFFFFF"/>
            <w:noWrap/>
            <w:vAlign w:val="bottom"/>
            <w:hideMark/>
          </w:tcPr>
          <w:p w14:paraId="0F439664" w14:textId="77777777" w:rsidR="00BC577C" w:rsidRPr="00BC577C" w:rsidRDefault="00BC577C" w:rsidP="00BC577C">
            <w:pP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Kit serviettes : 1 drap de bain + 1 serviette de toilette + 1 tapis/appartement</w:t>
            </w:r>
          </w:p>
        </w:tc>
        <w:tc>
          <w:tcPr>
            <w:tcW w:w="1260" w:type="dxa"/>
            <w:tcBorders>
              <w:top w:val="nil"/>
              <w:left w:val="nil"/>
              <w:bottom w:val="nil"/>
              <w:right w:val="nil"/>
            </w:tcBorders>
            <w:shd w:val="clear" w:color="000000" w:fill="FFFFFF"/>
            <w:noWrap/>
            <w:vAlign w:val="bottom"/>
            <w:hideMark/>
          </w:tcPr>
          <w:p w14:paraId="2EED2CFB" w14:textId="3D2E6C92" w:rsidR="00BC577C" w:rsidRPr="00BC577C" w:rsidRDefault="00BC577C" w:rsidP="00BC577C">
            <w:pPr>
              <w:jc w:val="cente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 xml:space="preserve"> 6,</w:t>
            </w:r>
            <w:r w:rsidR="00571290" w:rsidRPr="00BC577C">
              <w:rPr>
                <w:rFonts w:ascii="Quicksand Regular" w:eastAsia="Times New Roman" w:hAnsi="Quicksand Regular"/>
                <w:color w:val="000000"/>
                <w:sz w:val="20"/>
                <w:szCs w:val="20"/>
              </w:rPr>
              <w:t>00 €</w:t>
            </w:r>
            <w:r w:rsidRPr="00BC577C">
              <w:rPr>
                <w:rFonts w:ascii="Quicksand Regular" w:eastAsia="Times New Roman" w:hAnsi="Quicksand Regular"/>
                <w:color w:val="000000"/>
                <w:sz w:val="20"/>
                <w:szCs w:val="20"/>
              </w:rPr>
              <w:t xml:space="preserve"> </w:t>
            </w:r>
          </w:p>
        </w:tc>
      </w:tr>
      <w:tr w:rsidR="00722AB5" w:rsidRPr="00BC577C" w14:paraId="7E5970AF" w14:textId="77777777" w:rsidTr="007A4AD5">
        <w:trPr>
          <w:trHeight w:val="280"/>
        </w:trPr>
        <w:tc>
          <w:tcPr>
            <w:tcW w:w="7300" w:type="dxa"/>
            <w:tcBorders>
              <w:top w:val="nil"/>
              <w:left w:val="nil"/>
              <w:bottom w:val="nil"/>
              <w:right w:val="nil"/>
            </w:tcBorders>
            <w:shd w:val="clear" w:color="000000" w:fill="FFFFFF"/>
            <w:noWrap/>
            <w:vAlign w:val="bottom"/>
            <w:hideMark/>
          </w:tcPr>
          <w:p w14:paraId="7301AF87" w14:textId="4B8320DD" w:rsidR="00722AB5" w:rsidRPr="00BC577C" w:rsidRDefault="00722AB5" w:rsidP="00ED20D7">
            <w:pPr>
              <w:rPr>
                <w:rFonts w:ascii="Quicksand Regular" w:eastAsia="Times New Roman" w:hAnsi="Quicksand Regular"/>
                <w:color w:val="000000"/>
                <w:sz w:val="20"/>
                <w:szCs w:val="20"/>
              </w:rPr>
            </w:pPr>
            <w:r w:rsidRPr="00BC577C">
              <w:rPr>
                <w:rFonts w:ascii="Quicksand Regular" w:eastAsia="Times New Roman" w:hAnsi="Quicksand Regular"/>
                <w:color w:val="000000"/>
                <w:sz w:val="20"/>
                <w:szCs w:val="20"/>
              </w:rPr>
              <w:t>Kit serviettes</w:t>
            </w:r>
            <w:r>
              <w:rPr>
                <w:rFonts w:ascii="Quicksand Regular" w:eastAsia="Times New Roman" w:hAnsi="Quicksand Regular"/>
                <w:color w:val="000000"/>
                <w:sz w:val="20"/>
                <w:szCs w:val="20"/>
              </w:rPr>
              <w:t xml:space="preserve"> + </w:t>
            </w:r>
            <w:r w:rsidR="00F27596">
              <w:rPr>
                <w:rFonts w:ascii="Quicksand Regular" w:eastAsia="Times New Roman" w:hAnsi="Quicksand Regular"/>
                <w:color w:val="000000"/>
                <w:sz w:val="20"/>
                <w:szCs w:val="20"/>
              </w:rPr>
              <w:t xml:space="preserve">peignoir </w:t>
            </w:r>
            <w:r w:rsidR="00F27596" w:rsidRPr="00BC577C">
              <w:rPr>
                <w:rFonts w:ascii="Quicksand Regular" w:eastAsia="Times New Roman" w:hAnsi="Quicksand Regular"/>
                <w:color w:val="000000"/>
                <w:sz w:val="20"/>
                <w:szCs w:val="20"/>
              </w:rPr>
              <w:t>:</w:t>
            </w:r>
            <w:r w:rsidRPr="00BC577C">
              <w:rPr>
                <w:rFonts w:ascii="Quicksand Regular" w:eastAsia="Times New Roman" w:hAnsi="Quicksand Regular"/>
                <w:color w:val="000000"/>
                <w:sz w:val="20"/>
                <w:szCs w:val="20"/>
              </w:rPr>
              <w:t xml:space="preserve"> 1 drap de bain + 1 serviette de toilette + 1 tapis/appartement</w:t>
            </w:r>
            <w:r>
              <w:rPr>
                <w:rFonts w:ascii="Quicksand Regular" w:eastAsia="Times New Roman" w:hAnsi="Quicksand Regular"/>
                <w:color w:val="000000"/>
                <w:sz w:val="20"/>
                <w:szCs w:val="20"/>
              </w:rPr>
              <w:t xml:space="preserve"> + 1 peignoir + 1 paire de chaussons</w:t>
            </w:r>
          </w:p>
        </w:tc>
        <w:tc>
          <w:tcPr>
            <w:tcW w:w="1260" w:type="dxa"/>
            <w:tcBorders>
              <w:top w:val="nil"/>
              <w:left w:val="nil"/>
              <w:bottom w:val="nil"/>
              <w:right w:val="nil"/>
            </w:tcBorders>
            <w:shd w:val="clear" w:color="000000" w:fill="FFFFFF"/>
            <w:noWrap/>
            <w:hideMark/>
          </w:tcPr>
          <w:p w14:paraId="22B7C050" w14:textId="6574243F" w:rsidR="00722AB5" w:rsidRPr="00BC577C" w:rsidRDefault="00D538C6" w:rsidP="00722AB5">
            <w:pPr>
              <w:jc w:val="center"/>
              <w:rPr>
                <w:rFonts w:ascii="Quicksand Regular" w:eastAsia="Times New Roman" w:hAnsi="Quicksand Regular"/>
                <w:color w:val="000000"/>
                <w:sz w:val="20"/>
                <w:szCs w:val="20"/>
              </w:rPr>
            </w:pPr>
            <w:r>
              <w:rPr>
                <w:rFonts w:ascii="Quicksand Regular" w:eastAsia="Times New Roman" w:hAnsi="Quicksand Regular"/>
                <w:color w:val="000000"/>
                <w:sz w:val="20"/>
                <w:szCs w:val="20"/>
              </w:rPr>
              <w:t>13,6</w:t>
            </w:r>
            <w:r w:rsidR="0012109D">
              <w:rPr>
                <w:rFonts w:ascii="Quicksand Regular" w:eastAsia="Times New Roman" w:hAnsi="Quicksand Regular"/>
                <w:color w:val="000000"/>
                <w:sz w:val="20"/>
                <w:szCs w:val="20"/>
              </w:rPr>
              <w:t xml:space="preserve">0 </w:t>
            </w:r>
            <w:r w:rsidR="0012109D" w:rsidRPr="00BC577C">
              <w:rPr>
                <w:rFonts w:ascii="Quicksand Regular" w:eastAsia="Times New Roman" w:hAnsi="Quicksand Regular"/>
                <w:color w:val="000000"/>
                <w:sz w:val="20"/>
                <w:szCs w:val="20"/>
              </w:rPr>
              <w:t>€</w:t>
            </w:r>
          </w:p>
        </w:tc>
      </w:tr>
    </w:tbl>
    <w:p w14:paraId="2F6C3B97" w14:textId="77777777" w:rsidR="00E57506" w:rsidRDefault="00E57506">
      <w:pPr>
        <w:rPr>
          <w:rFonts w:ascii="Quicksand" w:hAnsi="Quicksand"/>
          <w:sz w:val="20"/>
          <w:szCs w:val="20"/>
        </w:rPr>
      </w:pPr>
    </w:p>
    <w:p w14:paraId="4C40C3C1" w14:textId="77777777" w:rsidR="007A4AD5" w:rsidRDefault="007A4AD5">
      <w:pPr>
        <w:rPr>
          <w:rFonts w:ascii="Quicksand" w:hAnsi="Quicksand"/>
          <w:sz w:val="20"/>
          <w:szCs w:val="20"/>
        </w:rPr>
      </w:pPr>
    </w:p>
    <w:p w14:paraId="3851954B" w14:textId="77777777" w:rsidR="00F24F0C" w:rsidRDefault="00F24F0C">
      <w:pPr>
        <w:rPr>
          <w:rFonts w:ascii="Quicksand" w:hAnsi="Quicksand"/>
          <w:sz w:val="20"/>
          <w:szCs w:val="20"/>
        </w:rPr>
      </w:pPr>
    </w:p>
    <w:p w14:paraId="30B5DF35" w14:textId="77777777" w:rsidR="007A4AD5" w:rsidRDefault="007A4AD5">
      <w:pPr>
        <w:rPr>
          <w:rFonts w:ascii="Quicksand" w:hAnsi="Quicksand"/>
          <w:sz w:val="20"/>
          <w:szCs w:val="20"/>
        </w:rPr>
      </w:pPr>
    </w:p>
    <w:tbl>
      <w:tblPr>
        <w:tblW w:w="10900" w:type="dxa"/>
        <w:tblCellMar>
          <w:left w:w="70" w:type="dxa"/>
          <w:right w:w="70" w:type="dxa"/>
        </w:tblCellMar>
        <w:tblLook w:val="04A0" w:firstRow="1" w:lastRow="0" w:firstColumn="1" w:lastColumn="0" w:noHBand="0" w:noVBand="1"/>
      </w:tblPr>
      <w:tblGrid>
        <w:gridCol w:w="8489"/>
        <w:gridCol w:w="2411"/>
      </w:tblGrid>
      <w:tr w:rsidR="0021001D" w:rsidRPr="0021001D" w14:paraId="6F3DB529" w14:textId="77777777" w:rsidTr="00126B19">
        <w:trPr>
          <w:trHeight w:val="316"/>
        </w:trPr>
        <w:tc>
          <w:tcPr>
            <w:tcW w:w="8489" w:type="dxa"/>
            <w:tcBorders>
              <w:top w:val="nil"/>
              <w:left w:val="nil"/>
              <w:bottom w:val="nil"/>
              <w:right w:val="nil"/>
            </w:tcBorders>
            <w:shd w:val="clear" w:color="000000" w:fill="3574AF"/>
            <w:noWrap/>
            <w:vAlign w:val="center"/>
            <w:hideMark/>
          </w:tcPr>
          <w:p w14:paraId="4C4096E4" w14:textId="77777777" w:rsidR="0021001D" w:rsidRPr="0021001D" w:rsidRDefault="0021001D" w:rsidP="00126B19">
            <w:pPr>
              <w:rPr>
                <w:rFonts w:ascii="Quicksand Regular" w:eastAsia="Times New Roman" w:hAnsi="Quicksand Regular"/>
                <w:bCs/>
                <w:color w:val="FFFFFF" w:themeColor="background1"/>
                <w:sz w:val="20"/>
                <w:szCs w:val="20"/>
              </w:rPr>
            </w:pPr>
            <w:r w:rsidRPr="0021001D">
              <w:rPr>
                <w:rFonts w:ascii="Quicksand Regular" w:eastAsia="Times New Roman" w:hAnsi="Quicksand Regular"/>
                <w:bCs/>
                <w:color w:val="FFFFFF" w:themeColor="background1"/>
                <w:sz w:val="20"/>
                <w:szCs w:val="20"/>
              </w:rPr>
              <w:t>Entretien durant la saison</w:t>
            </w:r>
          </w:p>
        </w:tc>
        <w:tc>
          <w:tcPr>
            <w:tcW w:w="2411" w:type="dxa"/>
            <w:tcBorders>
              <w:top w:val="nil"/>
              <w:left w:val="nil"/>
              <w:bottom w:val="nil"/>
              <w:right w:val="nil"/>
            </w:tcBorders>
            <w:shd w:val="clear" w:color="000000" w:fill="3574AF"/>
            <w:noWrap/>
            <w:vAlign w:val="center"/>
            <w:hideMark/>
          </w:tcPr>
          <w:p w14:paraId="64E98FC7" w14:textId="21232980" w:rsidR="0021001D" w:rsidRPr="0021001D" w:rsidRDefault="00A42A95" w:rsidP="00126B19">
            <w:pPr>
              <w:jc w:val="center"/>
              <w:rPr>
                <w:rFonts w:ascii="Quicksand Regular" w:eastAsia="Times New Roman" w:hAnsi="Quicksand Regular"/>
                <w:bCs/>
                <w:color w:val="FFFFFF" w:themeColor="background1"/>
                <w:sz w:val="20"/>
                <w:szCs w:val="20"/>
              </w:rPr>
            </w:pPr>
            <w:r>
              <w:rPr>
                <w:rFonts w:ascii="Quicksand Regular" w:eastAsia="Times New Roman" w:hAnsi="Quicksand Regular"/>
                <w:bCs/>
                <w:color w:val="FFFFFF" w:themeColor="background1"/>
                <w:sz w:val="20"/>
                <w:szCs w:val="20"/>
              </w:rPr>
              <w:t>Euros TTC</w:t>
            </w:r>
          </w:p>
        </w:tc>
      </w:tr>
      <w:tr w:rsidR="0021001D" w14:paraId="315E02E1" w14:textId="77777777" w:rsidTr="00F4476A">
        <w:trPr>
          <w:trHeight w:val="272"/>
        </w:trPr>
        <w:tc>
          <w:tcPr>
            <w:tcW w:w="8489" w:type="dxa"/>
            <w:tcBorders>
              <w:top w:val="nil"/>
              <w:left w:val="nil"/>
              <w:bottom w:val="nil"/>
              <w:right w:val="nil"/>
            </w:tcBorders>
            <w:shd w:val="clear" w:color="000000" w:fill="FFFFFF"/>
            <w:hideMark/>
          </w:tcPr>
          <w:p w14:paraId="2D5BC701" w14:textId="3C99EBEE" w:rsidR="0021001D" w:rsidRDefault="0021001D">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Demande de devis pour intervention rapide, transport inclus</w:t>
            </w:r>
            <w:r w:rsidR="007A4AD5" w:rsidRPr="007A4AD5">
              <w:rPr>
                <w:rFonts w:ascii="Quicksand Regular" w:eastAsia="Times New Roman" w:hAnsi="Quicksand Regular"/>
                <w:color w:val="000000"/>
                <w:sz w:val="20"/>
                <w:szCs w:val="20"/>
                <w:vertAlign w:val="superscript"/>
              </w:rPr>
              <w:t>1</w:t>
            </w:r>
          </w:p>
        </w:tc>
        <w:tc>
          <w:tcPr>
            <w:tcW w:w="2411" w:type="dxa"/>
            <w:tcBorders>
              <w:top w:val="nil"/>
              <w:left w:val="nil"/>
              <w:bottom w:val="nil"/>
              <w:right w:val="nil"/>
            </w:tcBorders>
            <w:shd w:val="clear" w:color="000000" w:fill="FFFFFF"/>
            <w:noWrap/>
            <w:vAlign w:val="bottom"/>
            <w:hideMark/>
          </w:tcPr>
          <w:p w14:paraId="34EE346D" w14:textId="11BF9D9A" w:rsidR="0021001D" w:rsidRPr="0058297A" w:rsidRDefault="0058297A" w:rsidP="0058297A">
            <w:pPr>
              <w:jc w:val="center"/>
              <w:rPr>
                <w:rFonts w:ascii="Quicksand Regular" w:eastAsia="Times New Roman" w:hAnsi="Quicksand Regular"/>
                <w:i/>
                <w:iCs/>
                <w:color w:val="000000"/>
                <w:sz w:val="20"/>
                <w:szCs w:val="20"/>
              </w:rPr>
            </w:pPr>
            <w:r w:rsidRPr="0058297A">
              <w:rPr>
                <w:rFonts w:ascii="Quicksand Regular" w:eastAsia="Times New Roman" w:hAnsi="Quicksand Regular"/>
                <w:i/>
                <w:iCs/>
                <w:color w:val="000000"/>
                <w:sz w:val="20"/>
                <w:szCs w:val="20"/>
              </w:rPr>
              <w:t>Gratuit</w:t>
            </w:r>
            <w:r w:rsidR="0021001D" w:rsidRPr="0058297A">
              <w:rPr>
                <w:rFonts w:ascii="Quicksand Regular" w:eastAsia="Times New Roman" w:hAnsi="Quicksand Regular"/>
                <w:i/>
                <w:iCs/>
                <w:color w:val="000000"/>
                <w:sz w:val="20"/>
                <w:szCs w:val="20"/>
              </w:rPr>
              <w:t xml:space="preserve"> </w:t>
            </w:r>
          </w:p>
        </w:tc>
      </w:tr>
      <w:tr w:rsidR="0021001D" w14:paraId="38A1DFFA" w14:textId="77777777" w:rsidTr="00F4476A">
        <w:trPr>
          <w:trHeight w:val="272"/>
        </w:trPr>
        <w:tc>
          <w:tcPr>
            <w:tcW w:w="8489" w:type="dxa"/>
            <w:tcBorders>
              <w:top w:val="nil"/>
              <w:left w:val="nil"/>
              <w:bottom w:val="nil"/>
              <w:right w:val="nil"/>
            </w:tcBorders>
            <w:shd w:val="clear" w:color="000000" w:fill="FFFFFF"/>
            <w:hideMark/>
          </w:tcPr>
          <w:p w14:paraId="7EA13DF0" w14:textId="208398D6" w:rsidR="0021001D" w:rsidRDefault="0021001D">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Demande de devis pour projet de rénovation (à déduire sur la réalisation), transport inclus</w:t>
            </w:r>
            <w:r w:rsidR="007A4AD5" w:rsidRPr="007A4AD5">
              <w:rPr>
                <w:rFonts w:ascii="Quicksand Regular" w:eastAsia="Times New Roman" w:hAnsi="Quicksand Regular"/>
                <w:color w:val="000000"/>
                <w:sz w:val="20"/>
                <w:szCs w:val="20"/>
                <w:vertAlign w:val="superscript"/>
              </w:rPr>
              <w:t>1</w:t>
            </w:r>
          </w:p>
        </w:tc>
        <w:tc>
          <w:tcPr>
            <w:tcW w:w="2411" w:type="dxa"/>
            <w:tcBorders>
              <w:top w:val="nil"/>
              <w:left w:val="nil"/>
              <w:bottom w:val="nil"/>
              <w:right w:val="nil"/>
            </w:tcBorders>
            <w:shd w:val="clear" w:color="000000" w:fill="FFFFFF"/>
            <w:noWrap/>
            <w:vAlign w:val="bottom"/>
            <w:hideMark/>
          </w:tcPr>
          <w:p w14:paraId="0AD215FA" w14:textId="35D95A02" w:rsidR="0021001D" w:rsidRPr="007A4AD5" w:rsidRDefault="0021001D">
            <w:pPr>
              <w:jc w:val="center"/>
              <w:rPr>
                <w:rFonts w:ascii="Quicksand Regular" w:eastAsia="Times New Roman" w:hAnsi="Quicksand Regular"/>
                <w:color w:val="000000"/>
                <w:sz w:val="20"/>
                <w:szCs w:val="20"/>
              </w:rPr>
            </w:pPr>
            <w:r w:rsidRPr="007A4AD5">
              <w:rPr>
                <w:rFonts w:ascii="Quicksand Regular" w:eastAsia="Times New Roman" w:hAnsi="Quicksand Regular"/>
                <w:color w:val="000000"/>
                <w:sz w:val="20"/>
                <w:szCs w:val="20"/>
              </w:rPr>
              <w:t xml:space="preserve"> 55,</w:t>
            </w:r>
            <w:r w:rsidR="007E4D25" w:rsidRPr="007A4AD5">
              <w:rPr>
                <w:rFonts w:ascii="Quicksand Regular" w:eastAsia="Times New Roman" w:hAnsi="Quicksand Regular"/>
                <w:color w:val="000000"/>
                <w:sz w:val="20"/>
                <w:szCs w:val="20"/>
              </w:rPr>
              <w:t>00 €</w:t>
            </w:r>
            <w:r w:rsidRPr="007A4AD5">
              <w:rPr>
                <w:rFonts w:ascii="Quicksand Regular" w:eastAsia="Times New Roman" w:hAnsi="Quicksand Regular"/>
                <w:color w:val="000000"/>
                <w:sz w:val="20"/>
                <w:szCs w:val="20"/>
              </w:rPr>
              <w:t xml:space="preserve"> </w:t>
            </w:r>
          </w:p>
        </w:tc>
      </w:tr>
      <w:tr w:rsidR="0021001D" w14:paraId="06140C0D" w14:textId="77777777" w:rsidTr="00F4476A">
        <w:trPr>
          <w:trHeight w:val="272"/>
        </w:trPr>
        <w:tc>
          <w:tcPr>
            <w:tcW w:w="8489" w:type="dxa"/>
            <w:tcBorders>
              <w:top w:val="nil"/>
              <w:left w:val="nil"/>
              <w:bottom w:val="nil"/>
              <w:right w:val="nil"/>
            </w:tcBorders>
            <w:shd w:val="clear" w:color="000000" w:fill="FFFFFF"/>
            <w:hideMark/>
          </w:tcPr>
          <w:p w14:paraId="351A5097" w14:textId="10E65E66" w:rsidR="0021001D" w:rsidRDefault="0021001D" w:rsidP="00D72ED1">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 xml:space="preserve">Tarif </w:t>
            </w:r>
            <w:r w:rsidR="00D72ED1">
              <w:rPr>
                <w:rFonts w:ascii="Quicksand Regular" w:eastAsia="Times New Roman" w:hAnsi="Quicksand Regular"/>
                <w:color w:val="000000"/>
                <w:sz w:val="20"/>
                <w:szCs w:val="20"/>
              </w:rPr>
              <w:t xml:space="preserve">heure </w:t>
            </w:r>
            <w:r>
              <w:rPr>
                <w:rFonts w:ascii="Quicksand Regular" w:eastAsia="Times New Roman" w:hAnsi="Quicksand Regular"/>
                <w:color w:val="000000"/>
                <w:sz w:val="20"/>
                <w:szCs w:val="20"/>
              </w:rPr>
              <w:t xml:space="preserve">pour </w:t>
            </w:r>
            <w:r w:rsidR="00F4476A">
              <w:rPr>
                <w:rFonts w:ascii="Quicksand Regular" w:eastAsia="Times New Roman" w:hAnsi="Quicksand Regular"/>
                <w:color w:val="000000"/>
                <w:sz w:val="20"/>
                <w:szCs w:val="20"/>
              </w:rPr>
              <w:t>i</w:t>
            </w:r>
            <w:r>
              <w:rPr>
                <w:rFonts w:ascii="Quicksand Regular" w:eastAsia="Times New Roman" w:hAnsi="Quicksand Regular"/>
                <w:color w:val="000000"/>
                <w:sz w:val="20"/>
                <w:szCs w:val="20"/>
              </w:rPr>
              <w:t>ntervention courante (première heure indivisible)</w:t>
            </w:r>
          </w:p>
        </w:tc>
        <w:tc>
          <w:tcPr>
            <w:tcW w:w="2411" w:type="dxa"/>
            <w:tcBorders>
              <w:top w:val="nil"/>
              <w:left w:val="nil"/>
              <w:bottom w:val="nil"/>
              <w:right w:val="nil"/>
            </w:tcBorders>
            <w:shd w:val="clear" w:color="000000" w:fill="FFFFFF"/>
            <w:noWrap/>
            <w:vAlign w:val="bottom"/>
            <w:hideMark/>
          </w:tcPr>
          <w:p w14:paraId="4D92715E" w14:textId="4695F0A2" w:rsidR="0021001D" w:rsidRPr="007A4AD5" w:rsidRDefault="0021001D">
            <w:pPr>
              <w:jc w:val="center"/>
              <w:rPr>
                <w:rFonts w:ascii="Quicksand Regular" w:eastAsia="Times New Roman" w:hAnsi="Quicksand Regular"/>
                <w:color w:val="000000"/>
                <w:sz w:val="20"/>
                <w:szCs w:val="20"/>
              </w:rPr>
            </w:pPr>
            <w:r w:rsidRPr="007A4AD5">
              <w:rPr>
                <w:rFonts w:ascii="Quicksand Regular" w:eastAsia="Times New Roman" w:hAnsi="Quicksand Regular"/>
                <w:color w:val="000000"/>
                <w:sz w:val="20"/>
                <w:szCs w:val="20"/>
              </w:rPr>
              <w:t xml:space="preserve"> 65,</w:t>
            </w:r>
            <w:r w:rsidR="007E4D25" w:rsidRPr="007A4AD5">
              <w:rPr>
                <w:rFonts w:ascii="Quicksand Regular" w:eastAsia="Times New Roman" w:hAnsi="Quicksand Regular"/>
                <w:color w:val="000000"/>
                <w:sz w:val="20"/>
                <w:szCs w:val="20"/>
              </w:rPr>
              <w:t>00 €</w:t>
            </w:r>
            <w:r w:rsidRPr="007A4AD5">
              <w:rPr>
                <w:rFonts w:ascii="Quicksand Regular" w:eastAsia="Times New Roman" w:hAnsi="Quicksand Regular"/>
                <w:color w:val="000000"/>
                <w:sz w:val="20"/>
                <w:szCs w:val="20"/>
              </w:rPr>
              <w:t xml:space="preserve"> </w:t>
            </w:r>
          </w:p>
        </w:tc>
      </w:tr>
      <w:tr w:rsidR="0021001D" w14:paraId="09A8CD4D" w14:textId="77777777" w:rsidTr="00F4476A">
        <w:trPr>
          <w:trHeight w:val="272"/>
        </w:trPr>
        <w:tc>
          <w:tcPr>
            <w:tcW w:w="8489" w:type="dxa"/>
            <w:tcBorders>
              <w:top w:val="nil"/>
              <w:left w:val="nil"/>
              <w:bottom w:val="nil"/>
              <w:right w:val="nil"/>
            </w:tcBorders>
            <w:shd w:val="clear" w:color="000000" w:fill="FFFFFF"/>
            <w:hideMark/>
          </w:tcPr>
          <w:p w14:paraId="4A1F0D96" w14:textId="1C77D185" w:rsidR="0021001D" w:rsidRDefault="0021001D" w:rsidP="00D72ED1">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 xml:space="preserve">Tarif </w:t>
            </w:r>
            <w:r w:rsidR="00D72ED1">
              <w:rPr>
                <w:rFonts w:ascii="Quicksand Regular" w:eastAsia="Times New Roman" w:hAnsi="Quicksand Regular"/>
                <w:color w:val="000000"/>
                <w:sz w:val="20"/>
                <w:szCs w:val="20"/>
              </w:rPr>
              <w:t xml:space="preserve">heure </w:t>
            </w:r>
            <w:r>
              <w:rPr>
                <w:rFonts w:ascii="Quicksand Regular" w:eastAsia="Times New Roman" w:hAnsi="Quicksand Regular"/>
                <w:color w:val="000000"/>
                <w:sz w:val="20"/>
                <w:szCs w:val="20"/>
              </w:rPr>
              <w:t>pour intervention urgente (première heure indivisible)</w:t>
            </w:r>
          </w:p>
        </w:tc>
        <w:tc>
          <w:tcPr>
            <w:tcW w:w="2411" w:type="dxa"/>
            <w:tcBorders>
              <w:top w:val="nil"/>
              <w:left w:val="nil"/>
              <w:bottom w:val="nil"/>
              <w:right w:val="nil"/>
            </w:tcBorders>
            <w:shd w:val="clear" w:color="000000" w:fill="FFFFFF"/>
            <w:noWrap/>
            <w:vAlign w:val="bottom"/>
            <w:hideMark/>
          </w:tcPr>
          <w:p w14:paraId="24591C8B" w14:textId="3AA4AB07" w:rsidR="0021001D" w:rsidRPr="007A4AD5" w:rsidRDefault="007A4AD5">
            <w:pPr>
              <w:jc w:val="center"/>
              <w:rPr>
                <w:rFonts w:ascii="Quicksand Regular" w:eastAsia="Times New Roman" w:hAnsi="Quicksand Regular"/>
                <w:color w:val="000000"/>
                <w:sz w:val="20"/>
                <w:szCs w:val="20"/>
              </w:rPr>
            </w:pPr>
            <w:r>
              <w:rPr>
                <w:rFonts w:ascii="Quicksand Regular" w:eastAsia="Times New Roman" w:hAnsi="Quicksand Regular"/>
                <w:color w:val="000000"/>
                <w:sz w:val="20"/>
                <w:szCs w:val="20"/>
              </w:rPr>
              <w:t>98,00</w:t>
            </w:r>
            <w:r w:rsidR="007E4D25" w:rsidRPr="007A4AD5">
              <w:rPr>
                <w:rFonts w:ascii="Quicksand Regular" w:eastAsia="Times New Roman" w:hAnsi="Quicksand Regular"/>
                <w:color w:val="000000"/>
                <w:sz w:val="20"/>
                <w:szCs w:val="20"/>
              </w:rPr>
              <w:t xml:space="preserve"> €</w:t>
            </w:r>
            <w:r w:rsidR="0021001D" w:rsidRPr="007A4AD5">
              <w:rPr>
                <w:rFonts w:ascii="Quicksand Regular" w:eastAsia="Times New Roman" w:hAnsi="Quicksand Regular"/>
                <w:color w:val="000000"/>
                <w:sz w:val="20"/>
                <w:szCs w:val="20"/>
              </w:rPr>
              <w:t xml:space="preserve"> </w:t>
            </w:r>
          </w:p>
        </w:tc>
      </w:tr>
      <w:tr w:rsidR="0021001D" w14:paraId="30102C00" w14:textId="77777777" w:rsidTr="00F4476A">
        <w:trPr>
          <w:trHeight w:val="272"/>
        </w:trPr>
        <w:tc>
          <w:tcPr>
            <w:tcW w:w="8489" w:type="dxa"/>
            <w:tcBorders>
              <w:top w:val="nil"/>
              <w:left w:val="nil"/>
              <w:bottom w:val="nil"/>
              <w:right w:val="nil"/>
            </w:tcBorders>
            <w:shd w:val="clear" w:color="000000" w:fill="FFFFFF"/>
            <w:hideMark/>
          </w:tcPr>
          <w:p w14:paraId="2BD8BD6B" w14:textId="77777777" w:rsidR="0021001D" w:rsidRDefault="0021001D">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Frais de transports</w:t>
            </w:r>
          </w:p>
        </w:tc>
        <w:tc>
          <w:tcPr>
            <w:tcW w:w="2411" w:type="dxa"/>
            <w:tcBorders>
              <w:top w:val="nil"/>
              <w:left w:val="nil"/>
              <w:bottom w:val="nil"/>
              <w:right w:val="nil"/>
            </w:tcBorders>
            <w:shd w:val="clear" w:color="000000" w:fill="FFFFFF"/>
            <w:noWrap/>
            <w:vAlign w:val="bottom"/>
            <w:hideMark/>
          </w:tcPr>
          <w:p w14:paraId="34E77F6C" w14:textId="5B1C76D5" w:rsidR="0021001D" w:rsidRPr="007A4AD5" w:rsidRDefault="0021001D">
            <w:pPr>
              <w:jc w:val="center"/>
              <w:rPr>
                <w:rFonts w:ascii="Quicksand Regular" w:eastAsia="Times New Roman" w:hAnsi="Quicksand Regular"/>
                <w:color w:val="000000"/>
                <w:sz w:val="20"/>
                <w:szCs w:val="20"/>
              </w:rPr>
            </w:pPr>
            <w:r w:rsidRPr="007A4AD5">
              <w:rPr>
                <w:rFonts w:ascii="Quicksand Regular" w:eastAsia="Times New Roman" w:hAnsi="Quicksand Regular"/>
                <w:color w:val="000000"/>
                <w:sz w:val="20"/>
                <w:szCs w:val="20"/>
              </w:rPr>
              <w:t xml:space="preserve"> 45,</w:t>
            </w:r>
            <w:r w:rsidR="007E4D25" w:rsidRPr="007A4AD5">
              <w:rPr>
                <w:rFonts w:ascii="Quicksand Regular" w:eastAsia="Times New Roman" w:hAnsi="Quicksand Regular"/>
                <w:color w:val="000000"/>
                <w:sz w:val="20"/>
                <w:szCs w:val="20"/>
              </w:rPr>
              <w:t>00 €</w:t>
            </w:r>
            <w:r w:rsidRPr="007A4AD5">
              <w:rPr>
                <w:rFonts w:ascii="Quicksand Regular" w:eastAsia="Times New Roman" w:hAnsi="Quicksand Regular"/>
                <w:color w:val="000000"/>
                <w:sz w:val="20"/>
                <w:szCs w:val="20"/>
              </w:rPr>
              <w:t xml:space="preserve"> </w:t>
            </w:r>
          </w:p>
        </w:tc>
      </w:tr>
      <w:tr w:rsidR="0021001D" w14:paraId="1D499FC5" w14:textId="77777777" w:rsidTr="007A4AD5">
        <w:trPr>
          <w:trHeight w:val="218"/>
        </w:trPr>
        <w:tc>
          <w:tcPr>
            <w:tcW w:w="8489" w:type="dxa"/>
            <w:tcBorders>
              <w:top w:val="nil"/>
              <w:left w:val="nil"/>
              <w:bottom w:val="nil"/>
              <w:right w:val="nil"/>
            </w:tcBorders>
            <w:shd w:val="clear" w:color="000000" w:fill="FFFFFF"/>
            <w:hideMark/>
          </w:tcPr>
          <w:p w14:paraId="7774C6B3" w14:textId="77777777" w:rsidR="0021001D" w:rsidRDefault="0021001D">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Matériel facturé en supplément</w:t>
            </w:r>
          </w:p>
        </w:tc>
        <w:tc>
          <w:tcPr>
            <w:tcW w:w="2411" w:type="dxa"/>
            <w:tcBorders>
              <w:top w:val="nil"/>
              <w:left w:val="nil"/>
              <w:bottom w:val="nil"/>
              <w:right w:val="nil"/>
            </w:tcBorders>
            <w:shd w:val="clear" w:color="000000" w:fill="FFFFFF"/>
            <w:noWrap/>
            <w:vAlign w:val="bottom"/>
            <w:hideMark/>
          </w:tcPr>
          <w:p w14:paraId="55F7C4E6" w14:textId="0A9977E9" w:rsidR="0021001D" w:rsidRDefault="0021001D" w:rsidP="007A4AD5">
            <w:pPr>
              <w:jc w:val="center"/>
              <w:rPr>
                <w:rFonts w:ascii="Quicksand Regular" w:eastAsia="Times New Roman" w:hAnsi="Quicksand Regular"/>
                <w:color w:val="000000"/>
                <w:sz w:val="20"/>
                <w:szCs w:val="20"/>
              </w:rPr>
            </w:pPr>
          </w:p>
        </w:tc>
      </w:tr>
    </w:tbl>
    <w:p w14:paraId="0BEF4957" w14:textId="77777777" w:rsidR="0021001D" w:rsidRDefault="0021001D">
      <w:pPr>
        <w:rPr>
          <w:rFonts w:ascii="Quicksand" w:hAnsi="Quicksand"/>
          <w:sz w:val="20"/>
          <w:szCs w:val="20"/>
        </w:rPr>
      </w:pPr>
    </w:p>
    <w:p w14:paraId="5B4FBEC2" w14:textId="4E29C5A3" w:rsidR="00410AA7" w:rsidRDefault="007A4AD5">
      <w:pPr>
        <w:rPr>
          <w:rFonts w:ascii="Quicksand" w:hAnsi="Quicksand"/>
          <w:sz w:val="20"/>
          <w:szCs w:val="20"/>
        </w:rPr>
      </w:pPr>
      <w:r w:rsidRPr="007A4AD5">
        <w:rPr>
          <w:rFonts w:ascii="Quicksand" w:hAnsi="Quicksand"/>
          <w:sz w:val="20"/>
          <w:szCs w:val="20"/>
          <w:vertAlign w:val="superscript"/>
        </w:rPr>
        <w:t>1</w:t>
      </w:r>
      <w:r>
        <w:rPr>
          <w:rFonts w:ascii="Quicksand" w:hAnsi="Quicksand"/>
          <w:sz w:val="20"/>
          <w:szCs w:val="20"/>
          <w:vertAlign w:val="superscript"/>
        </w:rPr>
        <w:t xml:space="preserve"> </w:t>
      </w:r>
      <w:r>
        <w:rPr>
          <w:rFonts w:ascii="Quicksand" w:hAnsi="Quicksand"/>
          <w:sz w:val="20"/>
          <w:szCs w:val="20"/>
        </w:rPr>
        <w:t>Les frais de devis (incluant le transport) pourront être déduits de toute intervention si le montant est supérieur à 350 euros</w:t>
      </w:r>
    </w:p>
    <w:p w14:paraId="5D3F99B7" w14:textId="77777777" w:rsidR="008607F4" w:rsidRDefault="008607F4">
      <w:pPr>
        <w:rPr>
          <w:rFonts w:ascii="Quicksand" w:hAnsi="Quicksand"/>
          <w:sz w:val="20"/>
          <w:szCs w:val="20"/>
        </w:rPr>
      </w:pPr>
    </w:p>
    <w:p w14:paraId="384830D1" w14:textId="77777777" w:rsidR="0058297A" w:rsidRDefault="0058297A">
      <w:pPr>
        <w:rPr>
          <w:rFonts w:ascii="Quicksand" w:hAnsi="Quicksand"/>
          <w:sz w:val="20"/>
          <w:szCs w:val="20"/>
        </w:rPr>
      </w:pPr>
    </w:p>
    <w:tbl>
      <w:tblPr>
        <w:tblW w:w="7225" w:type="dxa"/>
        <w:tblCellMar>
          <w:left w:w="70" w:type="dxa"/>
          <w:right w:w="70" w:type="dxa"/>
        </w:tblCellMar>
        <w:tblLook w:val="04A0" w:firstRow="1" w:lastRow="0" w:firstColumn="1" w:lastColumn="0" w:noHBand="0" w:noVBand="1"/>
      </w:tblPr>
      <w:tblGrid>
        <w:gridCol w:w="5420"/>
        <w:gridCol w:w="1805"/>
      </w:tblGrid>
      <w:tr w:rsidR="00D6346E" w:rsidRPr="00D6346E" w14:paraId="3DA51004" w14:textId="77777777" w:rsidTr="0058297A">
        <w:trPr>
          <w:trHeight w:val="300"/>
        </w:trPr>
        <w:tc>
          <w:tcPr>
            <w:tcW w:w="5420" w:type="dxa"/>
            <w:tcBorders>
              <w:top w:val="nil"/>
              <w:left w:val="nil"/>
              <w:bottom w:val="nil"/>
              <w:right w:val="nil"/>
            </w:tcBorders>
            <w:shd w:val="clear" w:color="000000" w:fill="3574AF"/>
            <w:noWrap/>
            <w:vAlign w:val="bottom"/>
            <w:hideMark/>
          </w:tcPr>
          <w:p w14:paraId="1EA938CE" w14:textId="77777777" w:rsidR="00D6346E" w:rsidRPr="00D6346E" w:rsidRDefault="00D6346E">
            <w:pPr>
              <w:rPr>
                <w:rFonts w:ascii="Quicksand Regular" w:eastAsia="Times New Roman" w:hAnsi="Quicksand Regular"/>
                <w:bCs/>
                <w:color w:val="FFFFFF" w:themeColor="background1"/>
                <w:sz w:val="20"/>
                <w:szCs w:val="20"/>
              </w:rPr>
            </w:pPr>
            <w:r w:rsidRPr="00D6346E">
              <w:rPr>
                <w:rFonts w:ascii="Quicksand Regular" w:eastAsia="Times New Roman" w:hAnsi="Quicksand Regular"/>
                <w:bCs/>
                <w:color w:val="FFFFFF" w:themeColor="background1"/>
                <w:sz w:val="20"/>
                <w:szCs w:val="20"/>
              </w:rPr>
              <w:t>Location d'appareils et équipements</w:t>
            </w:r>
          </w:p>
        </w:tc>
        <w:tc>
          <w:tcPr>
            <w:tcW w:w="1805" w:type="dxa"/>
            <w:tcBorders>
              <w:top w:val="nil"/>
              <w:left w:val="nil"/>
              <w:bottom w:val="nil"/>
              <w:right w:val="nil"/>
            </w:tcBorders>
            <w:shd w:val="clear" w:color="000000" w:fill="3574AF"/>
            <w:noWrap/>
            <w:vAlign w:val="bottom"/>
            <w:hideMark/>
          </w:tcPr>
          <w:p w14:paraId="5CF4FD44" w14:textId="573BCAD5" w:rsidR="00D6346E" w:rsidRPr="00D6346E" w:rsidRDefault="00D6346E" w:rsidP="00D6346E">
            <w:pPr>
              <w:rPr>
                <w:rFonts w:ascii="Quicksand Regular" w:eastAsia="Times New Roman" w:hAnsi="Quicksand Regular"/>
                <w:bCs/>
                <w:color w:val="FFFFFF" w:themeColor="background1"/>
                <w:sz w:val="20"/>
                <w:szCs w:val="20"/>
              </w:rPr>
            </w:pPr>
            <w:r w:rsidRPr="00D6346E">
              <w:rPr>
                <w:rFonts w:ascii="Quicksand Regular" w:eastAsia="Times New Roman" w:hAnsi="Quicksand Regular"/>
                <w:bCs/>
                <w:color w:val="FFFFFF" w:themeColor="background1"/>
                <w:sz w:val="20"/>
                <w:szCs w:val="20"/>
              </w:rPr>
              <w:t> </w:t>
            </w:r>
            <w:r w:rsidR="00A42A95">
              <w:rPr>
                <w:rFonts w:ascii="Quicksand Regular" w:eastAsia="Times New Roman" w:hAnsi="Quicksand Regular"/>
                <w:bCs/>
                <w:color w:val="FFFFFF" w:themeColor="background1"/>
                <w:sz w:val="20"/>
                <w:szCs w:val="20"/>
              </w:rPr>
              <w:t>Euros TTC</w:t>
            </w:r>
          </w:p>
        </w:tc>
      </w:tr>
      <w:tr w:rsidR="00D6346E" w14:paraId="0D82A25F" w14:textId="77777777" w:rsidTr="0058297A">
        <w:trPr>
          <w:trHeight w:val="272"/>
        </w:trPr>
        <w:tc>
          <w:tcPr>
            <w:tcW w:w="5420" w:type="dxa"/>
            <w:tcBorders>
              <w:top w:val="nil"/>
              <w:left w:val="nil"/>
              <w:bottom w:val="nil"/>
              <w:right w:val="nil"/>
            </w:tcBorders>
            <w:shd w:val="clear" w:color="000000" w:fill="FFFFFF"/>
            <w:noWrap/>
            <w:vAlign w:val="bottom"/>
            <w:hideMark/>
          </w:tcPr>
          <w:p w14:paraId="00643C07" w14:textId="77777777" w:rsidR="00D6346E" w:rsidRDefault="00D6346E">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Chaise haute pour enfant</w:t>
            </w:r>
          </w:p>
        </w:tc>
        <w:tc>
          <w:tcPr>
            <w:tcW w:w="1805" w:type="dxa"/>
            <w:tcBorders>
              <w:top w:val="nil"/>
              <w:left w:val="nil"/>
              <w:bottom w:val="nil"/>
              <w:right w:val="nil"/>
            </w:tcBorders>
            <w:shd w:val="clear" w:color="000000" w:fill="FFFFFF"/>
            <w:noWrap/>
            <w:vAlign w:val="bottom"/>
            <w:hideMark/>
          </w:tcPr>
          <w:p w14:paraId="205F9277" w14:textId="3C3CEAB5" w:rsidR="00D6346E" w:rsidRDefault="00D6346E" w:rsidP="0058297A">
            <w:pPr>
              <w:jc w:val="center"/>
              <w:rPr>
                <w:rFonts w:ascii="Quicksand Regular" w:eastAsia="Times New Roman" w:hAnsi="Quicksand Regular"/>
                <w:color w:val="000000"/>
                <w:sz w:val="20"/>
                <w:szCs w:val="20"/>
              </w:rPr>
            </w:pPr>
            <w:r>
              <w:rPr>
                <w:rFonts w:ascii="Quicksand Regular" w:eastAsia="Times New Roman" w:hAnsi="Quicksand Regular"/>
                <w:color w:val="000000"/>
                <w:sz w:val="20"/>
                <w:szCs w:val="20"/>
              </w:rPr>
              <w:t xml:space="preserve"> </w:t>
            </w:r>
            <w:r w:rsidR="0058297A">
              <w:rPr>
                <w:rFonts w:ascii="Quicksand Regular" w:eastAsia="Times New Roman" w:hAnsi="Quicksand Regular"/>
                <w:color w:val="000000"/>
                <w:sz w:val="20"/>
                <w:szCs w:val="20"/>
              </w:rPr>
              <w:t>A la demande</w:t>
            </w:r>
            <w:r>
              <w:rPr>
                <w:rFonts w:ascii="Quicksand Regular" w:eastAsia="Times New Roman" w:hAnsi="Quicksand Regular"/>
                <w:color w:val="000000"/>
                <w:sz w:val="20"/>
                <w:szCs w:val="20"/>
              </w:rPr>
              <w:t xml:space="preserve"> </w:t>
            </w:r>
          </w:p>
        </w:tc>
      </w:tr>
      <w:tr w:rsidR="0058297A" w14:paraId="69A36685" w14:textId="77777777" w:rsidTr="003C53A6">
        <w:trPr>
          <w:trHeight w:val="272"/>
        </w:trPr>
        <w:tc>
          <w:tcPr>
            <w:tcW w:w="5420" w:type="dxa"/>
            <w:tcBorders>
              <w:top w:val="nil"/>
              <w:left w:val="nil"/>
              <w:bottom w:val="nil"/>
              <w:right w:val="nil"/>
            </w:tcBorders>
            <w:shd w:val="clear" w:color="000000" w:fill="FFFFFF"/>
            <w:noWrap/>
            <w:vAlign w:val="bottom"/>
            <w:hideMark/>
          </w:tcPr>
          <w:p w14:paraId="679BCEC8" w14:textId="77777777" w:rsidR="0058297A" w:rsidRDefault="0058297A">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Lit parapluie</w:t>
            </w:r>
          </w:p>
        </w:tc>
        <w:tc>
          <w:tcPr>
            <w:tcW w:w="1805" w:type="dxa"/>
            <w:tcBorders>
              <w:top w:val="nil"/>
              <w:left w:val="nil"/>
              <w:bottom w:val="nil"/>
              <w:right w:val="nil"/>
            </w:tcBorders>
            <w:shd w:val="clear" w:color="000000" w:fill="FFFFFF"/>
            <w:noWrap/>
            <w:hideMark/>
          </w:tcPr>
          <w:p w14:paraId="5F58B84E" w14:textId="6B39D72A" w:rsidR="0058297A" w:rsidRDefault="0058297A">
            <w:pPr>
              <w:jc w:val="center"/>
              <w:rPr>
                <w:rFonts w:ascii="Quicksand Regular" w:eastAsia="Times New Roman" w:hAnsi="Quicksand Regular"/>
                <w:color w:val="000000"/>
                <w:sz w:val="20"/>
                <w:szCs w:val="20"/>
              </w:rPr>
            </w:pPr>
            <w:r w:rsidRPr="00AF4AD1">
              <w:rPr>
                <w:rFonts w:ascii="Quicksand Regular" w:eastAsia="Times New Roman" w:hAnsi="Quicksand Regular"/>
                <w:color w:val="000000"/>
                <w:sz w:val="20"/>
                <w:szCs w:val="20"/>
              </w:rPr>
              <w:t xml:space="preserve"> A la demande </w:t>
            </w:r>
          </w:p>
        </w:tc>
      </w:tr>
      <w:tr w:rsidR="0058297A" w14:paraId="51727A3D" w14:textId="77777777" w:rsidTr="003C53A6">
        <w:trPr>
          <w:trHeight w:val="272"/>
        </w:trPr>
        <w:tc>
          <w:tcPr>
            <w:tcW w:w="5420" w:type="dxa"/>
            <w:tcBorders>
              <w:top w:val="nil"/>
              <w:left w:val="nil"/>
              <w:bottom w:val="nil"/>
              <w:right w:val="nil"/>
            </w:tcBorders>
            <w:shd w:val="clear" w:color="000000" w:fill="FFFFFF"/>
            <w:noWrap/>
            <w:vAlign w:val="bottom"/>
            <w:hideMark/>
          </w:tcPr>
          <w:p w14:paraId="3CA0E285" w14:textId="77777777" w:rsidR="0058297A" w:rsidRDefault="0058297A">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Babycook</w:t>
            </w:r>
          </w:p>
        </w:tc>
        <w:tc>
          <w:tcPr>
            <w:tcW w:w="1805" w:type="dxa"/>
            <w:tcBorders>
              <w:top w:val="nil"/>
              <w:left w:val="nil"/>
              <w:bottom w:val="nil"/>
              <w:right w:val="nil"/>
            </w:tcBorders>
            <w:shd w:val="clear" w:color="000000" w:fill="FFFFFF"/>
            <w:noWrap/>
            <w:hideMark/>
          </w:tcPr>
          <w:p w14:paraId="031ED8DE" w14:textId="165CE8C2" w:rsidR="0058297A" w:rsidRDefault="0058297A">
            <w:pPr>
              <w:jc w:val="center"/>
              <w:rPr>
                <w:rFonts w:ascii="Quicksand Regular" w:eastAsia="Times New Roman" w:hAnsi="Quicksand Regular"/>
                <w:color w:val="000000"/>
                <w:sz w:val="20"/>
                <w:szCs w:val="20"/>
              </w:rPr>
            </w:pPr>
            <w:r w:rsidRPr="00AF4AD1">
              <w:rPr>
                <w:rFonts w:ascii="Quicksand Regular" w:eastAsia="Times New Roman" w:hAnsi="Quicksand Regular"/>
                <w:color w:val="000000"/>
                <w:sz w:val="20"/>
                <w:szCs w:val="20"/>
              </w:rPr>
              <w:t xml:space="preserve"> A la demande </w:t>
            </w:r>
          </w:p>
        </w:tc>
      </w:tr>
      <w:tr w:rsidR="0058297A" w14:paraId="368DA44B" w14:textId="77777777" w:rsidTr="003C53A6">
        <w:trPr>
          <w:trHeight w:val="272"/>
        </w:trPr>
        <w:tc>
          <w:tcPr>
            <w:tcW w:w="5420" w:type="dxa"/>
            <w:tcBorders>
              <w:top w:val="nil"/>
              <w:left w:val="nil"/>
              <w:bottom w:val="nil"/>
              <w:right w:val="nil"/>
            </w:tcBorders>
            <w:shd w:val="clear" w:color="000000" w:fill="FFFFFF"/>
            <w:noWrap/>
            <w:vAlign w:val="bottom"/>
            <w:hideMark/>
          </w:tcPr>
          <w:p w14:paraId="7B214811" w14:textId="77777777" w:rsidR="0058297A" w:rsidRDefault="0058297A">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Appareil à raclette</w:t>
            </w:r>
          </w:p>
        </w:tc>
        <w:tc>
          <w:tcPr>
            <w:tcW w:w="1805" w:type="dxa"/>
            <w:tcBorders>
              <w:top w:val="nil"/>
              <w:left w:val="nil"/>
              <w:bottom w:val="nil"/>
              <w:right w:val="nil"/>
            </w:tcBorders>
            <w:shd w:val="clear" w:color="000000" w:fill="FFFFFF"/>
            <w:noWrap/>
            <w:hideMark/>
          </w:tcPr>
          <w:p w14:paraId="46D6B940" w14:textId="1613CDFF" w:rsidR="0058297A" w:rsidRDefault="0058297A">
            <w:pPr>
              <w:jc w:val="center"/>
              <w:rPr>
                <w:rFonts w:ascii="Quicksand Regular" w:eastAsia="Times New Roman" w:hAnsi="Quicksand Regular"/>
                <w:color w:val="000000"/>
                <w:sz w:val="20"/>
                <w:szCs w:val="20"/>
              </w:rPr>
            </w:pPr>
            <w:r w:rsidRPr="00AF4AD1">
              <w:rPr>
                <w:rFonts w:ascii="Quicksand Regular" w:eastAsia="Times New Roman" w:hAnsi="Quicksand Regular"/>
                <w:color w:val="000000"/>
                <w:sz w:val="20"/>
                <w:szCs w:val="20"/>
              </w:rPr>
              <w:t xml:space="preserve"> A la demande </w:t>
            </w:r>
          </w:p>
        </w:tc>
      </w:tr>
      <w:tr w:rsidR="0058297A" w14:paraId="3A80ED42" w14:textId="77777777" w:rsidTr="003C53A6">
        <w:trPr>
          <w:trHeight w:val="272"/>
        </w:trPr>
        <w:tc>
          <w:tcPr>
            <w:tcW w:w="5420" w:type="dxa"/>
            <w:tcBorders>
              <w:top w:val="nil"/>
              <w:left w:val="nil"/>
              <w:bottom w:val="nil"/>
              <w:right w:val="nil"/>
            </w:tcBorders>
            <w:shd w:val="clear" w:color="000000" w:fill="FFFFFF"/>
            <w:noWrap/>
            <w:vAlign w:val="bottom"/>
            <w:hideMark/>
          </w:tcPr>
          <w:p w14:paraId="72E49521" w14:textId="77777777" w:rsidR="0058297A" w:rsidRDefault="0058297A">
            <w:pPr>
              <w:rPr>
                <w:rFonts w:ascii="Quicksand Regular" w:eastAsia="Times New Roman" w:hAnsi="Quicksand Regular"/>
                <w:color w:val="000000"/>
                <w:sz w:val="20"/>
                <w:szCs w:val="20"/>
              </w:rPr>
            </w:pPr>
            <w:r>
              <w:rPr>
                <w:rFonts w:ascii="Quicksand Regular" w:eastAsia="Times New Roman" w:hAnsi="Quicksand Regular"/>
                <w:color w:val="000000"/>
                <w:sz w:val="20"/>
                <w:szCs w:val="20"/>
              </w:rPr>
              <w:t>Appareil à fondue</w:t>
            </w:r>
          </w:p>
        </w:tc>
        <w:tc>
          <w:tcPr>
            <w:tcW w:w="1805" w:type="dxa"/>
            <w:tcBorders>
              <w:top w:val="nil"/>
              <w:left w:val="nil"/>
              <w:bottom w:val="nil"/>
              <w:right w:val="nil"/>
            </w:tcBorders>
            <w:shd w:val="clear" w:color="000000" w:fill="FFFFFF"/>
            <w:noWrap/>
            <w:hideMark/>
          </w:tcPr>
          <w:p w14:paraId="463A028E" w14:textId="734514CA" w:rsidR="0058297A" w:rsidRPr="007A4AD5" w:rsidRDefault="0058297A">
            <w:pPr>
              <w:jc w:val="center"/>
              <w:rPr>
                <w:rFonts w:ascii="Quicksand Regular" w:eastAsia="Times New Roman" w:hAnsi="Quicksand Regular"/>
                <w:b/>
                <w:color w:val="000000"/>
                <w:sz w:val="20"/>
                <w:szCs w:val="20"/>
              </w:rPr>
            </w:pPr>
            <w:r w:rsidRPr="00AF4AD1">
              <w:rPr>
                <w:rFonts w:ascii="Quicksand Regular" w:eastAsia="Times New Roman" w:hAnsi="Quicksand Regular"/>
                <w:color w:val="000000"/>
                <w:sz w:val="20"/>
                <w:szCs w:val="20"/>
              </w:rPr>
              <w:t xml:space="preserve"> A la demande </w:t>
            </w:r>
          </w:p>
        </w:tc>
      </w:tr>
    </w:tbl>
    <w:p w14:paraId="50EAD097" w14:textId="77777777" w:rsidR="00410AA7" w:rsidRDefault="00410AA7">
      <w:pPr>
        <w:rPr>
          <w:rFonts w:ascii="Quicksand" w:hAnsi="Quicksand"/>
          <w:sz w:val="20"/>
          <w:szCs w:val="20"/>
        </w:rPr>
        <w:sectPr w:rsidR="00410AA7" w:rsidSect="00F55AEA">
          <w:pgSz w:w="16820" w:h="11900" w:orient="landscape"/>
          <w:pgMar w:top="1053" w:right="652" w:bottom="938" w:left="955" w:header="708" w:footer="50" w:gutter="0"/>
          <w:cols w:space="708"/>
          <w:titlePg/>
          <w:docGrid w:linePitch="360"/>
        </w:sectPr>
      </w:pPr>
    </w:p>
    <w:p w14:paraId="663C01F4" w14:textId="3BE25BD1" w:rsidR="00524A0B" w:rsidRPr="001B588B" w:rsidRDefault="001400F5" w:rsidP="001B588B">
      <w:pPr>
        <w:pStyle w:val="Pardeliste"/>
        <w:numPr>
          <w:ilvl w:val="1"/>
          <w:numId w:val="8"/>
        </w:numPr>
        <w:jc w:val="both"/>
        <w:rPr>
          <w:rFonts w:ascii="Quicksand" w:hAnsi="Quicksand"/>
          <w:szCs w:val="20"/>
        </w:rPr>
      </w:pPr>
      <w:r w:rsidRPr="001B588B">
        <w:rPr>
          <w:rFonts w:ascii="Quicksand" w:hAnsi="Quicksand"/>
          <w:szCs w:val="20"/>
        </w:rPr>
        <w:lastRenderedPageBreak/>
        <w:t>ANNEXE 3</w:t>
      </w:r>
      <w:r w:rsidR="005571E9" w:rsidRPr="001B588B">
        <w:rPr>
          <w:rFonts w:ascii="Quicksand" w:hAnsi="Quicksand"/>
          <w:szCs w:val="20"/>
        </w:rPr>
        <w:t xml:space="preserve"> : </w:t>
      </w:r>
      <w:r w:rsidR="000D7B1C" w:rsidRPr="001B588B">
        <w:rPr>
          <w:rFonts w:ascii="Quicksand" w:hAnsi="Quicksand"/>
          <w:szCs w:val="20"/>
        </w:rPr>
        <w:t xml:space="preserve">Mandat pour le prélèvement SEPA </w:t>
      </w:r>
    </w:p>
    <w:p w14:paraId="5C5409F5" w14:textId="77777777" w:rsidR="005571E9" w:rsidRPr="008607F4" w:rsidRDefault="005571E9" w:rsidP="0044304E">
      <w:pPr>
        <w:jc w:val="both"/>
        <w:rPr>
          <w:rFonts w:ascii="Quicksand" w:hAnsi="Quicksand"/>
          <w:sz w:val="20"/>
        </w:rPr>
      </w:pPr>
    </w:p>
    <w:tbl>
      <w:tblPr>
        <w:tblStyle w:val="Grilledutableau"/>
        <w:tblW w:w="9493" w:type="dxa"/>
        <w:tblLook w:val="04A0" w:firstRow="1" w:lastRow="0" w:firstColumn="1" w:lastColumn="0" w:noHBand="0" w:noVBand="1"/>
      </w:tblPr>
      <w:tblGrid>
        <w:gridCol w:w="2547"/>
        <w:gridCol w:w="1479"/>
        <w:gridCol w:w="720"/>
        <w:gridCol w:w="2195"/>
        <w:gridCol w:w="2552"/>
      </w:tblGrid>
      <w:tr w:rsidR="006D1482" w:rsidRPr="00E441F5" w14:paraId="33700F1E" w14:textId="77777777" w:rsidTr="00C66403">
        <w:tc>
          <w:tcPr>
            <w:tcW w:w="2547" w:type="dxa"/>
            <w:tcBorders>
              <w:bottom w:val="single" w:sz="4" w:space="0" w:color="auto"/>
            </w:tcBorders>
          </w:tcPr>
          <w:p w14:paraId="31B980F2" w14:textId="77777777" w:rsidR="00C66403" w:rsidRPr="00E441F5" w:rsidRDefault="00C66403" w:rsidP="00A2254A">
            <w:pPr>
              <w:jc w:val="center"/>
              <w:rPr>
                <w:rFonts w:ascii="Quicksand" w:hAnsi="Quicksand"/>
                <w:sz w:val="16"/>
                <w:szCs w:val="20"/>
              </w:rPr>
            </w:pPr>
          </w:p>
          <w:p w14:paraId="08BF8EF8" w14:textId="37DC7272" w:rsidR="00524A0B" w:rsidRPr="00E441F5" w:rsidRDefault="00A2254A" w:rsidP="00A2254A">
            <w:pPr>
              <w:jc w:val="center"/>
              <w:rPr>
                <w:rFonts w:ascii="Quicksand" w:hAnsi="Quicksand"/>
                <w:sz w:val="16"/>
                <w:szCs w:val="20"/>
              </w:rPr>
            </w:pPr>
            <w:r w:rsidRPr="00E441F5">
              <w:rPr>
                <w:rFonts w:ascii="Quicksand" w:hAnsi="Quicksand"/>
                <w:sz w:val="16"/>
                <w:szCs w:val="20"/>
              </w:rPr>
              <w:t>Référence</w:t>
            </w:r>
            <w:r w:rsidR="00524A0B" w:rsidRPr="00E441F5">
              <w:rPr>
                <w:rFonts w:ascii="Quicksand" w:hAnsi="Quicksand"/>
                <w:sz w:val="16"/>
                <w:szCs w:val="20"/>
              </w:rPr>
              <w:t xml:space="preserve"> unique du Mandat</w:t>
            </w:r>
            <w:r w:rsidR="00001144" w:rsidRPr="00E441F5">
              <w:rPr>
                <w:rFonts w:ascii="Quicksand" w:hAnsi="Quicksand"/>
                <w:sz w:val="16"/>
                <w:szCs w:val="20"/>
              </w:rPr>
              <w:t xml:space="preserve"> </w:t>
            </w:r>
          </w:p>
          <w:p w14:paraId="2DFD4924" w14:textId="1F61C425" w:rsidR="00001144" w:rsidRPr="00E441F5" w:rsidRDefault="00001144" w:rsidP="00A2254A">
            <w:pPr>
              <w:jc w:val="center"/>
              <w:rPr>
                <w:rFonts w:ascii="Quicksand" w:hAnsi="Quicksand"/>
                <w:i/>
                <w:sz w:val="16"/>
                <w:szCs w:val="20"/>
              </w:rPr>
            </w:pPr>
            <w:r w:rsidRPr="00E441F5">
              <w:rPr>
                <w:rFonts w:ascii="Quicksand" w:hAnsi="Quicksand"/>
                <w:i/>
                <w:sz w:val="16"/>
                <w:szCs w:val="20"/>
              </w:rPr>
              <w:t>Unique Mandate reference</w:t>
            </w:r>
          </w:p>
        </w:tc>
        <w:tc>
          <w:tcPr>
            <w:tcW w:w="4394" w:type="dxa"/>
            <w:gridSpan w:val="3"/>
            <w:tcBorders>
              <w:bottom w:val="single" w:sz="4" w:space="0" w:color="auto"/>
            </w:tcBorders>
          </w:tcPr>
          <w:p w14:paraId="7F8CF73B" w14:textId="0EA4FAEF" w:rsidR="00C66403" w:rsidRPr="00E441F5" w:rsidRDefault="00C66403" w:rsidP="00A2254A">
            <w:pPr>
              <w:jc w:val="center"/>
              <w:rPr>
                <w:rFonts w:ascii="Quicksand" w:hAnsi="Quicksand"/>
                <w:sz w:val="16"/>
                <w:szCs w:val="20"/>
              </w:rPr>
            </w:pPr>
          </w:p>
          <w:p w14:paraId="399DBFC0" w14:textId="77777777" w:rsidR="00524A0B" w:rsidRPr="00E441F5" w:rsidRDefault="00524A0B" w:rsidP="00A2254A">
            <w:pPr>
              <w:jc w:val="center"/>
              <w:rPr>
                <w:rFonts w:ascii="Quicksand" w:hAnsi="Quicksand"/>
                <w:sz w:val="16"/>
                <w:szCs w:val="20"/>
              </w:rPr>
            </w:pPr>
            <w:r w:rsidRPr="00E441F5">
              <w:rPr>
                <w:rFonts w:ascii="Quicksand" w:hAnsi="Quicksand"/>
                <w:sz w:val="16"/>
                <w:szCs w:val="20"/>
              </w:rPr>
              <w:t>Mandat de prélèvement SEPA</w:t>
            </w:r>
          </w:p>
          <w:p w14:paraId="5DF59748" w14:textId="77777777" w:rsidR="00A2254A" w:rsidRPr="00E441F5" w:rsidRDefault="00C66403" w:rsidP="00A2254A">
            <w:pPr>
              <w:jc w:val="center"/>
              <w:rPr>
                <w:rFonts w:ascii="Quicksand" w:hAnsi="Quicksand"/>
                <w:sz w:val="16"/>
              </w:rPr>
            </w:pPr>
            <w:r w:rsidRPr="00E441F5">
              <w:rPr>
                <w:rFonts w:ascii="Quicksand" w:hAnsi="Quicksand"/>
                <w:sz w:val="16"/>
              </w:rPr>
              <w:t>!_!_!_!_!_!_!_!_!_!_!_!_!_!_!_!_!_!_!_!_!_!_!_!_!_!_!_!_!_!_!</w:t>
            </w:r>
          </w:p>
          <w:p w14:paraId="68EBBD3F" w14:textId="7589864C" w:rsidR="00C66403" w:rsidRPr="00E441F5" w:rsidRDefault="00C66403" w:rsidP="00A2254A">
            <w:pPr>
              <w:jc w:val="center"/>
              <w:rPr>
                <w:rFonts w:ascii="Quicksand" w:hAnsi="Quicksand"/>
                <w:sz w:val="16"/>
                <w:szCs w:val="20"/>
              </w:rPr>
            </w:pPr>
          </w:p>
        </w:tc>
        <w:tc>
          <w:tcPr>
            <w:tcW w:w="2552" w:type="dxa"/>
            <w:tcBorders>
              <w:bottom w:val="single" w:sz="4" w:space="0" w:color="auto"/>
            </w:tcBorders>
          </w:tcPr>
          <w:p w14:paraId="59C5424A" w14:textId="6A3B6E80" w:rsidR="00C66403" w:rsidRPr="00E441F5" w:rsidRDefault="006D1482" w:rsidP="00A2254A">
            <w:pPr>
              <w:jc w:val="center"/>
              <w:rPr>
                <w:rFonts w:ascii="Quicksand" w:hAnsi="Quicksand"/>
                <w:sz w:val="16"/>
                <w:szCs w:val="20"/>
              </w:rPr>
            </w:pPr>
            <w:r w:rsidRPr="00E441F5">
              <w:rPr>
                <w:rFonts w:ascii="Quicksand" w:hAnsi="Quicksand" w:cs="Helvetica"/>
                <w:noProof/>
              </w:rPr>
              <w:drawing>
                <wp:anchor distT="0" distB="0" distL="114300" distR="114300" simplePos="0" relativeHeight="251658240" behindDoc="0" locked="0" layoutInCell="1" allowOverlap="1" wp14:anchorId="3CA1F5EB" wp14:editId="7A46751F">
                  <wp:simplePos x="0" y="0"/>
                  <wp:positionH relativeFrom="column">
                    <wp:posOffset>24188</wp:posOffset>
                  </wp:positionH>
                  <wp:positionV relativeFrom="paragraph">
                    <wp:posOffset>101715</wp:posOffset>
                  </wp:positionV>
                  <wp:extent cx="1465595" cy="297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689" t="12377" r="2503" b="11505"/>
                          <a:stretch/>
                        </pic:blipFill>
                        <pic:spPr bwMode="auto">
                          <a:xfrm>
                            <a:off x="0" y="0"/>
                            <a:ext cx="1470749" cy="29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C80B8E" w14:textId="1539ED0D" w:rsidR="00C66403" w:rsidRPr="00E441F5" w:rsidRDefault="00C66403" w:rsidP="00A2254A">
            <w:pPr>
              <w:jc w:val="center"/>
              <w:rPr>
                <w:rFonts w:ascii="Quicksand" w:hAnsi="Quicksand"/>
                <w:sz w:val="16"/>
                <w:szCs w:val="20"/>
              </w:rPr>
            </w:pPr>
          </w:p>
        </w:tc>
      </w:tr>
      <w:tr w:rsidR="00001144" w:rsidRPr="00ED20D7" w14:paraId="285F476C" w14:textId="77777777" w:rsidTr="001E5FCF">
        <w:tc>
          <w:tcPr>
            <w:tcW w:w="4746" w:type="dxa"/>
            <w:gridSpan w:val="3"/>
            <w:tcBorders>
              <w:bottom w:val="nil"/>
            </w:tcBorders>
            <w:shd w:val="clear" w:color="auto" w:fill="auto"/>
          </w:tcPr>
          <w:p w14:paraId="493B37D1" w14:textId="56AD911B" w:rsidR="00001144" w:rsidRPr="00E441F5" w:rsidRDefault="00001144" w:rsidP="00D45585">
            <w:pPr>
              <w:jc w:val="both"/>
              <w:rPr>
                <w:rFonts w:ascii="Quicksand" w:hAnsi="Quicksand"/>
                <w:sz w:val="16"/>
              </w:rPr>
            </w:pPr>
            <w:r w:rsidRPr="00E441F5">
              <w:rPr>
                <w:rFonts w:ascii="Quicksand" w:hAnsi="Quicksand"/>
                <w:sz w:val="16"/>
              </w:rPr>
              <w:t xml:space="preserve">En signant ce formulaire de mandat, vous autorisez d’une part BNP Paribas Securities Services à envoyer des instructions à votre banque pour </w:t>
            </w:r>
            <w:r w:rsidR="00D676C6" w:rsidRPr="00E441F5">
              <w:rPr>
                <w:rFonts w:ascii="Quicksand" w:hAnsi="Quicksand"/>
                <w:sz w:val="16"/>
              </w:rPr>
              <w:t>débiter</w:t>
            </w:r>
            <w:r w:rsidRPr="00E441F5">
              <w:rPr>
                <w:rFonts w:ascii="Quicksand" w:hAnsi="Quicksand"/>
                <w:sz w:val="16"/>
              </w:rPr>
              <w:t xml:space="preserve"> votre compte, et d’autre part votre banque à débiter votre compte </w:t>
            </w:r>
            <w:r w:rsidR="00D676C6" w:rsidRPr="00E441F5">
              <w:rPr>
                <w:rFonts w:ascii="Quicksand" w:hAnsi="Quicksand"/>
                <w:sz w:val="16"/>
              </w:rPr>
              <w:t>conformément</w:t>
            </w:r>
            <w:r w:rsidRPr="00E441F5">
              <w:rPr>
                <w:rFonts w:ascii="Quicksand" w:hAnsi="Quicksand"/>
                <w:sz w:val="16"/>
              </w:rPr>
              <w:t xml:space="preserve"> aux instructions de BNP Paribas Securities Services.</w:t>
            </w:r>
          </w:p>
          <w:p w14:paraId="33B25A7F" w14:textId="43FF6FB7" w:rsidR="000D7B1C" w:rsidRPr="00E441F5" w:rsidRDefault="00001144" w:rsidP="00D45585">
            <w:pPr>
              <w:jc w:val="both"/>
              <w:rPr>
                <w:rFonts w:ascii="Quicksand" w:hAnsi="Quicksand"/>
                <w:sz w:val="16"/>
              </w:rPr>
            </w:pPr>
            <w:r w:rsidRPr="00E441F5">
              <w:rPr>
                <w:rFonts w:ascii="Quicksand" w:hAnsi="Quicksand"/>
                <w:sz w:val="16"/>
              </w:rPr>
              <w:t xml:space="preserve">Vous </w:t>
            </w:r>
            <w:r w:rsidR="00D676C6" w:rsidRPr="00E441F5">
              <w:rPr>
                <w:rFonts w:ascii="Quicksand" w:hAnsi="Quicksand"/>
                <w:sz w:val="16"/>
              </w:rPr>
              <w:t>bénéficiez</w:t>
            </w:r>
            <w:r w:rsidRPr="00E441F5">
              <w:rPr>
                <w:rFonts w:ascii="Quicksand" w:hAnsi="Quicksand"/>
                <w:sz w:val="16"/>
              </w:rPr>
              <w:t xml:space="preserve"> du droit d’</w:t>
            </w:r>
            <w:r w:rsidR="00D676C6" w:rsidRPr="00E441F5">
              <w:rPr>
                <w:rFonts w:ascii="Quicksand" w:hAnsi="Quicksand"/>
                <w:sz w:val="16"/>
              </w:rPr>
              <w:t>être</w:t>
            </w:r>
            <w:r w:rsidRPr="00E441F5">
              <w:rPr>
                <w:rFonts w:ascii="Quicksand" w:hAnsi="Quicksand"/>
                <w:sz w:val="16"/>
              </w:rPr>
              <w:t xml:space="preserve"> remboursé par votre banque selon les conditions </w:t>
            </w:r>
            <w:r w:rsidR="00D676C6" w:rsidRPr="00E441F5">
              <w:rPr>
                <w:rFonts w:ascii="Quicksand" w:hAnsi="Quicksand"/>
                <w:sz w:val="16"/>
              </w:rPr>
              <w:t>décrites</w:t>
            </w:r>
            <w:r w:rsidRPr="00E441F5">
              <w:rPr>
                <w:rFonts w:ascii="Quicksand" w:hAnsi="Quicksand"/>
                <w:sz w:val="16"/>
              </w:rPr>
              <w:t xml:space="preserve"> dans la convention que vous avez </w:t>
            </w:r>
            <w:r w:rsidR="00D676C6" w:rsidRPr="00E441F5">
              <w:rPr>
                <w:rFonts w:ascii="Quicksand" w:hAnsi="Quicksand"/>
                <w:sz w:val="16"/>
              </w:rPr>
              <w:t>passée</w:t>
            </w:r>
            <w:r w:rsidRPr="00E441F5">
              <w:rPr>
                <w:rFonts w:ascii="Quicksand" w:hAnsi="Quicksand"/>
                <w:sz w:val="16"/>
              </w:rPr>
              <w:t xml:space="preserve"> avec elle. Une demande de remboursement doit </w:t>
            </w:r>
            <w:r w:rsidR="00D676C6" w:rsidRPr="00E441F5">
              <w:rPr>
                <w:rFonts w:ascii="Quicksand" w:hAnsi="Quicksand"/>
                <w:sz w:val="16"/>
              </w:rPr>
              <w:t>être</w:t>
            </w:r>
            <w:r w:rsidRPr="00E441F5">
              <w:rPr>
                <w:rFonts w:ascii="Quicksand" w:hAnsi="Quicksand"/>
                <w:sz w:val="16"/>
              </w:rPr>
              <w:t xml:space="preserve"> </w:t>
            </w:r>
            <w:r w:rsidR="00D676C6" w:rsidRPr="00E441F5">
              <w:rPr>
                <w:rFonts w:ascii="Quicksand" w:hAnsi="Quicksand"/>
                <w:sz w:val="16"/>
              </w:rPr>
              <w:t>présentée</w:t>
            </w:r>
            <w:r w:rsidRPr="00E441F5">
              <w:rPr>
                <w:rFonts w:ascii="Quicksand" w:hAnsi="Quicksand"/>
                <w:sz w:val="16"/>
              </w:rPr>
              <w:t xml:space="preserve"> dans les 8 semaines suivant la date de </w:t>
            </w:r>
            <w:r w:rsidR="00D676C6" w:rsidRPr="00E441F5">
              <w:rPr>
                <w:rFonts w:ascii="Quicksand" w:hAnsi="Quicksand"/>
                <w:sz w:val="16"/>
              </w:rPr>
              <w:t>débit</w:t>
            </w:r>
            <w:r w:rsidRPr="00E441F5">
              <w:rPr>
                <w:rFonts w:ascii="Quicksand" w:hAnsi="Quicksand"/>
                <w:sz w:val="16"/>
              </w:rPr>
              <w:t xml:space="preserve"> de votre compte pour un </w:t>
            </w:r>
            <w:r w:rsidR="00D676C6" w:rsidRPr="00E441F5">
              <w:rPr>
                <w:rFonts w:ascii="Quicksand" w:hAnsi="Quicksand"/>
                <w:sz w:val="16"/>
              </w:rPr>
              <w:t>prélèvement</w:t>
            </w:r>
            <w:r w:rsidRPr="00E441F5">
              <w:rPr>
                <w:rFonts w:ascii="Quicksand" w:hAnsi="Quicksand"/>
                <w:sz w:val="16"/>
              </w:rPr>
              <w:t xml:space="preserve"> autorisé. </w:t>
            </w:r>
          </w:p>
          <w:p w14:paraId="3256AB6B" w14:textId="01898F7C" w:rsidR="00001144" w:rsidRPr="00E441F5" w:rsidRDefault="00001144" w:rsidP="00D45585">
            <w:pPr>
              <w:jc w:val="both"/>
              <w:rPr>
                <w:rFonts w:ascii="Quicksand" w:hAnsi="Quicksand"/>
                <w:sz w:val="16"/>
              </w:rPr>
            </w:pPr>
            <w:r w:rsidRPr="00E441F5">
              <w:rPr>
                <w:rFonts w:ascii="Quicksand" w:hAnsi="Quicksand"/>
                <w:sz w:val="16"/>
              </w:rPr>
              <w:t xml:space="preserve">Veuillez </w:t>
            </w:r>
            <w:r w:rsidR="00D676C6" w:rsidRPr="00E441F5">
              <w:rPr>
                <w:rFonts w:ascii="Quicksand" w:hAnsi="Quicksand"/>
                <w:sz w:val="16"/>
              </w:rPr>
              <w:t>complétez</w:t>
            </w:r>
            <w:r w:rsidRPr="00E441F5">
              <w:rPr>
                <w:rFonts w:ascii="Quicksand" w:hAnsi="Quicksand"/>
                <w:sz w:val="16"/>
              </w:rPr>
              <w:t xml:space="preserve"> les champs </w:t>
            </w:r>
            <w:r w:rsidR="00D676C6" w:rsidRPr="00E441F5">
              <w:rPr>
                <w:rFonts w:ascii="Quicksand" w:hAnsi="Quicksand"/>
                <w:sz w:val="16"/>
              </w:rPr>
              <w:t>marqués</w:t>
            </w:r>
            <w:r w:rsidRPr="00E441F5">
              <w:rPr>
                <w:rFonts w:ascii="Quicksand" w:hAnsi="Quicksand"/>
                <w:sz w:val="16"/>
              </w:rPr>
              <w:t xml:space="preserve"> *</w:t>
            </w:r>
          </w:p>
        </w:tc>
        <w:tc>
          <w:tcPr>
            <w:tcW w:w="4747" w:type="dxa"/>
            <w:gridSpan w:val="2"/>
            <w:tcBorders>
              <w:bottom w:val="nil"/>
            </w:tcBorders>
            <w:shd w:val="clear" w:color="auto" w:fill="auto"/>
          </w:tcPr>
          <w:p w14:paraId="7D57E7E4" w14:textId="77777777" w:rsidR="00D676C6" w:rsidRPr="00E441F5" w:rsidRDefault="00001144" w:rsidP="00001144">
            <w:pPr>
              <w:jc w:val="both"/>
              <w:rPr>
                <w:rFonts w:ascii="Quicksand" w:hAnsi="Quicksand"/>
                <w:i/>
                <w:sz w:val="16"/>
                <w:lang w:val="en"/>
              </w:rPr>
            </w:pPr>
            <w:r w:rsidRPr="00E441F5">
              <w:rPr>
                <w:rFonts w:ascii="Quicksand" w:hAnsi="Quicksand"/>
                <w:i/>
                <w:sz w:val="16"/>
                <w:lang w:val="en"/>
              </w:rPr>
              <w:t>By signing this mandate form, you authorise BNP PARIBAS Securities Services to send instructions to your bank to debit your account and your bank to debit your account in accordance with the instructions from BNP Paribas Securities Services.</w:t>
            </w:r>
          </w:p>
          <w:p w14:paraId="26300B10" w14:textId="77777777" w:rsidR="00D676C6" w:rsidRPr="00E441F5" w:rsidRDefault="00D676C6" w:rsidP="00001144">
            <w:pPr>
              <w:jc w:val="both"/>
              <w:rPr>
                <w:rFonts w:ascii="Quicksand" w:hAnsi="Quicksand"/>
                <w:i/>
                <w:sz w:val="16"/>
                <w:lang w:val="en"/>
              </w:rPr>
            </w:pPr>
          </w:p>
          <w:p w14:paraId="7DFEEAF8" w14:textId="396D9546" w:rsidR="00001144" w:rsidRPr="00E441F5" w:rsidRDefault="00001144" w:rsidP="00001144">
            <w:pPr>
              <w:jc w:val="both"/>
              <w:rPr>
                <w:rFonts w:ascii="Quicksand" w:hAnsi="Quicksand"/>
                <w:i/>
                <w:sz w:val="16"/>
                <w:lang w:val="en"/>
              </w:rPr>
            </w:pPr>
            <w:r w:rsidRPr="00E441F5">
              <w:rPr>
                <w:rFonts w:ascii="Quicksand" w:hAnsi="Quicksand"/>
                <w:i/>
                <w:sz w:val="16"/>
                <w:lang w:val="en"/>
              </w:rPr>
              <w:t>As part of your rights, you are entitled to a refund from your bank under the terms and conditions of your agreement with your bank. Arefund must be claimed within 8 weeks starting from the date on which your account was debited.</w:t>
            </w:r>
          </w:p>
          <w:p w14:paraId="23A5BD63" w14:textId="33F2A05D" w:rsidR="00001144" w:rsidRPr="00E441F5" w:rsidRDefault="00001144" w:rsidP="00001144">
            <w:pPr>
              <w:jc w:val="both"/>
              <w:rPr>
                <w:rFonts w:ascii="Quicksand" w:hAnsi="Quicksand"/>
                <w:sz w:val="16"/>
                <w:lang w:val="en"/>
              </w:rPr>
            </w:pPr>
            <w:r w:rsidRPr="00E441F5">
              <w:rPr>
                <w:rFonts w:ascii="Quicksand" w:hAnsi="Quicksand"/>
                <w:i/>
                <w:sz w:val="16"/>
                <w:lang w:val="en"/>
              </w:rPr>
              <w:t>Please complete all the fields marked *</w:t>
            </w:r>
          </w:p>
        </w:tc>
      </w:tr>
      <w:tr w:rsidR="006D1482" w:rsidRPr="00ED20D7" w14:paraId="0090CDBE" w14:textId="77777777" w:rsidTr="00C66403">
        <w:tc>
          <w:tcPr>
            <w:tcW w:w="2547" w:type="dxa"/>
            <w:tcBorders>
              <w:bottom w:val="nil"/>
              <w:right w:val="nil"/>
            </w:tcBorders>
            <w:shd w:val="clear" w:color="auto" w:fill="auto"/>
          </w:tcPr>
          <w:p w14:paraId="0EB8192F" w14:textId="77777777" w:rsidR="00524A0B" w:rsidRPr="00E441F5" w:rsidRDefault="00524A0B" w:rsidP="0044304E">
            <w:pPr>
              <w:jc w:val="both"/>
              <w:rPr>
                <w:rFonts w:ascii="Quicksand" w:hAnsi="Quicksand"/>
                <w:sz w:val="13"/>
                <w:lang w:val="en"/>
              </w:rPr>
            </w:pPr>
          </w:p>
        </w:tc>
        <w:tc>
          <w:tcPr>
            <w:tcW w:w="6946" w:type="dxa"/>
            <w:gridSpan w:val="4"/>
            <w:tcBorders>
              <w:left w:val="nil"/>
              <w:bottom w:val="nil"/>
            </w:tcBorders>
            <w:shd w:val="clear" w:color="auto" w:fill="auto"/>
          </w:tcPr>
          <w:p w14:paraId="47AADA98" w14:textId="77777777" w:rsidR="00524A0B" w:rsidRPr="00E441F5" w:rsidRDefault="00524A0B" w:rsidP="0044304E">
            <w:pPr>
              <w:jc w:val="both"/>
              <w:rPr>
                <w:rFonts w:ascii="Quicksand" w:hAnsi="Quicksand"/>
                <w:sz w:val="13"/>
                <w:lang w:val="en"/>
              </w:rPr>
            </w:pPr>
          </w:p>
        </w:tc>
      </w:tr>
      <w:tr w:rsidR="006D1482" w:rsidRPr="00E441F5" w14:paraId="3CEE0C31" w14:textId="77777777" w:rsidTr="00C66403">
        <w:tc>
          <w:tcPr>
            <w:tcW w:w="2547" w:type="dxa"/>
            <w:tcBorders>
              <w:top w:val="nil"/>
              <w:bottom w:val="nil"/>
              <w:right w:val="nil"/>
            </w:tcBorders>
          </w:tcPr>
          <w:p w14:paraId="6D00C524" w14:textId="74F4FF15" w:rsidR="00581E12" w:rsidRPr="00E441F5" w:rsidRDefault="00524A0B" w:rsidP="00524A0B">
            <w:pPr>
              <w:jc w:val="both"/>
              <w:rPr>
                <w:rFonts w:ascii="Quicksand" w:hAnsi="Quicksand"/>
                <w:sz w:val="20"/>
                <w:szCs w:val="22"/>
              </w:rPr>
            </w:pPr>
            <w:r w:rsidRPr="00E441F5">
              <w:rPr>
                <w:rFonts w:ascii="Quicksand" w:hAnsi="Quicksand"/>
                <w:sz w:val="20"/>
                <w:szCs w:val="22"/>
              </w:rPr>
              <w:t>Votre Nom</w:t>
            </w:r>
          </w:p>
        </w:tc>
        <w:tc>
          <w:tcPr>
            <w:tcW w:w="6946" w:type="dxa"/>
            <w:gridSpan w:val="4"/>
            <w:tcBorders>
              <w:top w:val="nil"/>
              <w:left w:val="nil"/>
              <w:bottom w:val="nil"/>
            </w:tcBorders>
            <w:shd w:val="clear" w:color="auto" w:fill="DEEAF6" w:themeFill="accent1" w:themeFillTint="33"/>
          </w:tcPr>
          <w:p w14:paraId="4CADA70A" w14:textId="25D72B2B" w:rsidR="00524A0B" w:rsidRPr="00E441F5" w:rsidRDefault="008604EF" w:rsidP="0044304E">
            <w:pPr>
              <w:jc w:val="both"/>
              <w:rPr>
                <w:rFonts w:ascii="Quicksand" w:hAnsi="Quicksand"/>
                <w:sz w:val="20"/>
              </w:rPr>
            </w:pPr>
            <w:r w:rsidRPr="00E441F5">
              <w:rPr>
                <w:rFonts w:ascii="Quicksand" w:hAnsi="Quicksand"/>
                <w:sz w:val="20"/>
              </w:rPr>
              <w:t>*</w:t>
            </w:r>
          </w:p>
        </w:tc>
      </w:tr>
      <w:tr w:rsidR="006D1482" w:rsidRPr="00E441F5" w14:paraId="70C94B90" w14:textId="77777777" w:rsidTr="00C66403">
        <w:tc>
          <w:tcPr>
            <w:tcW w:w="2547" w:type="dxa"/>
            <w:tcBorders>
              <w:top w:val="nil"/>
              <w:bottom w:val="nil"/>
              <w:right w:val="nil"/>
            </w:tcBorders>
          </w:tcPr>
          <w:p w14:paraId="13567A50" w14:textId="35EA34B6" w:rsidR="00524A0B" w:rsidRPr="00E441F5" w:rsidRDefault="007C4953" w:rsidP="0044304E">
            <w:pPr>
              <w:jc w:val="both"/>
              <w:rPr>
                <w:rFonts w:ascii="Quicksand" w:hAnsi="Quicksand"/>
                <w:sz w:val="16"/>
                <w:szCs w:val="22"/>
              </w:rPr>
            </w:pPr>
            <w:r w:rsidRPr="00E441F5">
              <w:rPr>
                <w:rFonts w:ascii="Quicksand" w:hAnsi="Quicksand"/>
                <w:i/>
                <w:sz w:val="16"/>
                <w:szCs w:val="22"/>
              </w:rPr>
              <w:t>Your Name</w:t>
            </w:r>
          </w:p>
        </w:tc>
        <w:tc>
          <w:tcPr>
            <w:tcW w:w="6946" w:type="dxa"/>
            <w:gridSpan w:val="4"/>
            <w:tcBorders>
              <w:top w:val="nil"/>
              <w:left w:val="nil"/>
              <w:bottom w:val="nil"/>
            </w:tcBorders>
          </w:tcPr>
          <w:p w14:paraId="29C11EDA" w14:textId="5311F9B9" w:rsidR="00524A0B" w:rsidRPr="00E441F5" w:rsidRDefault="00524A0B" w:rsidP="0044304E">
            <w:pPr>
              <w:jc w:val="both"/>
              <w:rPr>
                <w:rFonts w:ascii="Quicksand" w:hAnsi="Quicksand"/>
                <w:sz w:val="16"/>
              </w:rPr>
            </w:pPr>
            <w:r w:rsidRPr="00E441F5">
              <w:rPr>
                <w:rFonts w:ascii="Quicksand" w:hAnsi="Quicksand"/>
                <w:sz w:val="16"/>
              </w:rPr>
              <w:t>Nom et Prénoms du débiteur</w:t>
            </w:r>
            <w:r w:rsidR="00581E12" w:rsidRPr="00E441F5">
              <w:rPr>
                <w:rFonts w:ascii="Quicksand" w:hAnsi="Quicksand"/>
                <w:sz w:val="16"/>
              </w:rPr>
              <w:t xml:space="preserve"> / </w:t>
            </w:r>
            <w:r w:rsidR="00581E12" w:rsidRPr="00E441F5">
              <w:rPr>
                <w:rFonts w:ascii="Quicksand" w:hAnsi="Quicksand"/>
                <w:i/>
                <w:sz w:val="16"/>
              </w:rPr>
              <w:t>Name of the debtor</w:t>
            </w:r>
          </w:p>
        </w:tc>
      </w:tr>
      <w:tr w:rsidR="006D1482" w:rsidRPr="00E441F5" w14:paraId="6632E4ED" w14:textId="77777777" w:rsidTr="00C66403">
        <w:tc>
          <w:tcPr>
            <w:tcW w:w="2547" w:type="dxa"/>
            <w:tcBorders>
              <w:top w:val="nil"/>
              <w:bottom w:val="nil"/>
              <w:right w:val="nil"/>
            </w:tcBorders>
          </w:tcPr>
          <w:p w14:paraId="312D5912" w14:textId="77777777" w:rsidR="00524A0B" w:rsidRPr="00E441F5" w:rsidRDefault="00524A0B" w:rsidP="0044304E">
            <w:pPr>
              <w:jc w:val="both"/>
              <w:rPr>
                <w:rFonts w:ascii="Quicksand" w:hAnsi="Quicksand"/>
                <w:sz w:val="13"/>
                <w:szCs w:val="22"/>
              </w:rPr>
            </w:pPr>
          </w:p>
        </w:tc>
        <w:tc>
          <w:tcPr>
            <w:tcW w:w="4394" w:type="dxa"/>
            <w:gridSpan w:val="3"/>
            <w:tcBorders>
              <w:top w:val="nil"/>
              <w:left w:val="nil"/>
              <w:bottom w:val="nil"/>
              <w:right w:val="nil"/>
            </w:tcBorders>
          </w:tcPr>
          <w:p w14:paraId="33BECA27" w14:textId="77777777" w:rsidR="00524A0B" w:rsidRPr="00E441F5" w:rsidRDefault="00524A0B" w:rsidP="0044304E">
            <w:pPr>
              <w:jc w:val="both"/>
              <w:rPr>
                <w:rFonts w:ascii="Quicksand" w:hAnsi="Quicksand"/>
                <w:sz w:val="13"/>
              </w:rPr>
            </w:pPr>
          </w:p>
        </w:tc>
        <w:tc>
          <w:tcPr>
            <w:tcW w:w="2552" w:type="dxa"/>
            <w:tcBorders>
              <w:top w:val="nil"/>
              <w:left w:val="nil"/>
              <w:bottom w:val="nil"/>
            </w:tcBorders>
          </w:tcPr>
          <w:p w14:paraId="395E0000" w14:textId="77777777" w:rsidR="00524A0B" w:rsidRPr="00E441F5" w:rsidRDefault="00524A0B" w:rsidP="0044304E">
            <w:pPr>
              <w:jc w:val="both"/>
              <w:rPr>
                <w:rFonts w:ascii="Quicksand" w:hAnsi="Quicksand"/>
                <w:sz w:val="13"/>
              </w:rPr>
            </w:pPr>
          </w:p>
        </w:tc>
      </w:tr>
      <w:tr w:rsidR="006D1482" w:rsidRPr="00E441F5" w14:paraId="2CE55DAA" w14:textId="77777777" w:rsidTr="00C66403">
        <w:tc>
          <w:tcPr>
            <w:tcW w:w="2547" w:type="dxa"/>
            <w:tcBorders>
              <w:top w:val="nil"/>
              <w:bottom w:val="nil"/>
              <w:right w:val="nil"/>
            </w:tcBorders>
          </w:tcPr>
          <w:p w14:paraId="28DA2AD7" w14:textId="4C80D642" w:rsidR="00581E12" w:rsidRPr="00E441F5" w:rsidRDefault="00524A0B" w:rsidP="0044304E">
            <w:pPr>
              <w:jc w:val="both"/>
              <w:rPr>
                <w:rFonts w:ascii="Quicksand" w:hAnsi="Quicksand"/>
                <w:sz w:val="20"/>
                <w:szCs w:val="22"/>
              </w:rPr>
            </w:pPr>
            <w:r w:rsidRPr="00E441F5">
              <w:rPr>
                <w:rFonts w:ascii="Quicksand" w:hAnsi="Quicksand"/>
                <w:sz w:val="20"/>
                <w:szCs w:val="22"/>
              </w:rPr>
              <w:t>Votre adresse</w:t>
            </w:r>
          </w:p>
        </w:tc>
        <w:tc>
          <w:tcPr>
            <w:tcW w:w="6946" w:type="dxa"/>
            <w:gridSpan w:val="4"/>
            <w:tcBorders>
              <w:top w:val="nil"/>
              <w:left w:val="nil"/>
              <w:bottom w:val="nil"/>
            </w:tcBorders>
            <w:shd w:val="clear" w:color="auto" w:fill="DEEAF6" w:themeFill="accent1" w:themeFillTint="33"/>
          </w:tcPr>
          <w:p w14:paraId="207B151B" w14:textId="4A9FE896" w:rsidR="00524A0B" w:rsidRPr="00E441F5" w:rsidRDefault="008604EF" w:rsidP="0044304E">
            <w:pPr>
              <w:jc w:val="both"/>
              <w:rPr>
                <w:rFonts w:ascii="Quicksand" w:hAnsi="Quicksand"/>
                <w:sz w:val="20"/>
              </w:rPr>
            </w:pPr>
            <w:r w:rsidRPr="00E441F5">
              <w:rPr>
                <w:rFonts w:ascii="Quicksand" w:hAnsi="Quicksand"/>
                <w:sz w:val="20"/>
              </w:rPr>
              <w:t>*</w:t>
            </w:r>
          </w:p>
        </w:tc>
      </w:tr>
      <w:tr w:rsidR="006D1482" w:rsidRPr="00E441F5" w14:paraId="7114A4D2" w14:textId="77777777" w:rsidTr="00C66403">
        <w:tc>
          <w:tcPr>
            <w:tcW w:w="2547" w:type="dxa"/>
            <w:tcBorders>
              <w:top w:val="nil"/>
              <w:bottom w:val="nil"/>
              <w:right w:val="nil"/>
            </w:tcBorders>
          </w:tcPr>
          <w:p w14:paraId="2EFD9720" w14:textId="7745D171" w:rsidR="00524A0B" w:rsidRPr="00E441F5" w:rsidRDefault="007C4953" w:rsidP="0044304E">
            <w:pPr>
              <w:jc w:val="both"/>
              <w:rPr>
                <w:rFonts w:ascii="Quicksand" w:hAnsi="Quicksand"/>
                <w:i/>
                <w:sz w:val="16"/>
                <w:szCs w:val="22"/>
              </w:rPr>
            </w:pPr>
            <w:r w:rsidRPr="00E441F5">
              <w:rPr>
                <w:rFonts w:ascii="Quicksand" w:hAnsi="Quicksand"/>
                <w:i/>
                <w:sz w:val="16"/>
                <w:szCs w:val="22"/>
              </w:rPr>
              <w:t>Your Address</w:t>
            </w:r>
          </w:p>
        </w:tc>
        <w:tc>
          <w:tcPr>
            <w:tcW w:w="4394" w:type="dxa"/>
            <w:gridSpan w:val="3"/>
            <w:tcBorders>
              <w:top w:val="nil"/>
              <w:left w:val="nil"/>
              <w:bottom w:val="nil"/>
              <w:right w:val="nil"/>
            </w:tcBorders>
          </w:tcPr>
          <w:p w14:paraId="519B62A4" w14:textId="0169A553" w:rsidR="00524A0B" w:rsidRPr="00E441F5" w:rsidRDefault="00524A0B" w:rsidP="0044304E">
            <w:pPr>
              <w:jc w:val="both"/>
              <w:rPr>
                <w:rFonts w:ascii="Quicksand" w:hAnsi="Quicksand"/>
                <w:sz w:val="16"/>
              </w:rPr>
            </w:pPr>
            <w:r w:rsidRPr="00E441F5">
              <w:rPr>
                <w:rFonts w:ascii="Quicksand" w:hAnsi="Quicksand"/>
                <w:sz w:val="16"/>
              </w:rPr>
              <w:t>Numéro et nom de la rue</w:t>
            </w:r>
            <w:r w:rsidR="007C4953" w:rsidRPr="00E441F5">
              <w:rPr>
                <w:rFonts w:ascii="Quicksand" w:hAnsi="Quicksand"/>
                <w:sz w:val="16"/>
              </w:rPr>
              <w:t xml:space="preserve"> / </w:t>
            </w:r>
            <w:r w:rsidR="007C4953" w:rsidRPr="00E441F5">
              <w:rPr>
                <w:rFonts w:ascii="Quicksand" w:hAnsi="Quicksand"/>
                <w:i/>
                <w:sz w:val="16"/>
              </w:rPr>
              <w:t>Street name and number</w:t>
            </w:r>
          </w:p>
        </w:tc>
        <w:tc>
          <w:tcPr>
            <w:tcW w:w="2552" w:type="dxa"/>
            <w:tcBorders>
              <w:top w:val="nil"/>
              <w:left w:val="nil"/>
              <w:bottom w:val="nil"/>
            </w:tcBorders>
          </w:tcPr>
          <w:p w14:paraId="51241A60" w14:textId="77777777" w:rsidR="00524A0B" w:rsidRPr="00E441F5" w:rsidRDefault="00524A0B" w:rsidP="0044304E">
            <w:pPr>
              <w:jc w:val="both"/>
              <w:rPr>
                <w:rFonts w:ascii="Quicksand" w:hAnsi="Quicksand"/>
                <w:sz w:val="16"/>
              </w:rPr>
            </w:pPr>
          </w:p>
        </w:tc>
      </w:tr>
      <w:tr w:rsidR="006D1482" w:rsidRPr="00E441F5" w14:paraId="105CF7CA" w14:textId="77777777" w:rsidTr="00C66403">
        <w:tc>
          <w:tcPr>
            <w:tcW w:w="2547" w:type="dxa"/>
            <w:tcBorders>
              <w:top w:val="nil"/>
              <w:bottom w:val="nil"/>
              <w:right w:val="nil"/>
            </w:tcBorders>
          </w:tcPr>
          <w:p w14:paraId="10805A54" w14:textId="77777777" w:rsidR="00524A0B" w:rsidRPr="00E441F5" w:rsidRDefault="00524A0B" w:rsidP="0044304E">
            <w:pPr>
              <w:jc w:val="both"/>
              <w:rPr>
                <w:rFonts w:ascii="Quicksand" w:hAnsi="Quicksand"/>
                <w:sz w:val="13"/>
                <w:szCs w:val="22"/>
              </w:rPr>
            </w:pPr>
          </w:p>
        </w:tc>
        <w:tc>
          <w:tcPr>
            <w:tcW w:w="4394" w:type="dxa"/>
            <w:gridSpan w:val="3"/>
            <w:tcBorders>
              <w:top w:val="nil"/>
              <w:left w:val="nil"/>
              <w:bottom w:val="nil"/>
              <w:right w:val="nil"/>
            </w:tcBorders>
          </w:tcPr>
          <w:p w14:paraId="2715F8EC" w14:textId="77777777" w:rsidR="00524A0B" w:rsidRPr="00E441F5" w:rsidRDefault="00524A0B" w:rsidP="0044304E">
            <w:pPr>
              <w:jc w:val="both"/>
              <w:rPr>
                <w:rFonts w:ascii="Quicksand" w:hAnsi="Quicksand"/>
                <w:sz w:val="13"/>
              </w:rPr>
            </w:pPr>
          </w:p>
        </w:tc>
        <w:tc>
          <w:tcPr>
            <w:tcW w:w="2552" w:type="dxa"/>
            <w:tcBorders>
              <w:top w:val="nil"/>
              <w:left w:val="nil"/>
              <w:bottom w:val="nil"/>
            </w:tcBorders>
          </w:tcPr>
          <w:p w14:paraId="10FB3640" w14:textId="77777777" w:rsidR="00524A0B" w:rsidRPr="00E441F5" w:rsidRDefault="00524A0B" w:rsidP="0044304E">
            <w:pPr>
              <w:jc w:val="both"/>
              <w:rPr>
                <w:rFonts w:ascii="Quicksand" w:hAnsi="Quicksand"/>
                <w:sz w:val="13"/>
              </w:rPr>
            </w:pPr>
          </w:p>
        </w:tc>
      </w:tr>
      <w:tr w:rsidR="006D1482" w:rsidRPr="00E441F5" w14:paraId="7D7C6DB0" w14:textId="77777777" w:rsidTr="00C66403">
        <w:tc>
          <w:tcPr>
            <w:tcW w:w="2547" w:type="dxa"/>
            <w:tcBorders>
              <w:top w:val="nil"/>
              <w:bottom w:val="nil"/>
              <w:right w:val="nil"/>
            </w:tcBorders>
          </w:tcPr>
          <w:p w14:paraId="7681AB0F" w14:textId="77777777" w:rsidR="00524A0B" w:rsidRPr="00E441F5" w:rsidRDefault="00524A0B" w:rsidP="0044304E">
            <w:pPr>
              <w:jc w:val="both"/>
              <w:rPr>
                <w:rFonts w:ascii="Quicksand" w:hAnsi="Quicksand"/>
                <w:sz w:val="20"/>
                <w:szCs w:val="22"/>
              </w:rPr>
            </w:pPr>
          </w:p>
        </w:tc>
        <w:tc>
          <w:tcPr>
            <w:tcW w:w="4394" w:type="dxa"/>
            <w:gridSpan w:val="3"/>
            <w:tcBorders>
              <w:top w:val="nil"/>
              <w:left w:val="nil"/>
              <w:bottom w:val="nil"/>
              <w:right w:val="nil"/>
            </w:tcBorders>
            <w:shd w:val="clear" w:color="auto" w:fill="DEEAF6" w:themeFill="accent1" w:themeFillTint="33"/>
          </w:tcPr>
          <w:p w14:paraId="678C51D6" w14:textId="73AAA5C5" w:rsidR="00524A0B" w:rsidRPr="00E441F5" w:rsidRDefault="008604EF" w:rsidP="0044304E">
            <w:pPr>
              <w:jc w:val="both"/>
              <w:rPr>
                <w:rFonts w:ascii="Quicksand" w:hAnsi="Quicksand"/>
                <w:sz w:val="20"/>
              </w:rPr>
            </w:pPr>
            <w:r w:rsidRPr="00E441F5">
              <w:rPr>
                <w:rFonts w:ascii="Quicksand" w:hAnsi="Quicksand"/>
                <w:sz w:val="20"/>
              </w:rPr>
              <w:t>*</w:t>
            </w:r>
          </w:p>
        </w:tc>
        <w:tc>
          <w:tcPr>
            <w:tcW w:w="2552" w:type="dxa"/>
            <w:tcBorders>
              <w:top w:val="nil"/>
              <w:left w:val="nil"/>
              <w:bottom w:val="nil"/>
            </w:tcBorders>
            <w:shd w:val="clear" w:color="auto" w:fill="DEEAF6" w:themeFill="accent1" w:themeFillTint="33"/>
          </w:tcPr>
          <w:p w14:paraId="0D2C7475" w14:textId="621813AA" w:rsidR="00524A0B" w:rsidRPr="00E441F5" w:rsidRDefault="00C540F5" w:rsidP="0044304E">
            <w:pPr>
              <w:jc w:val="both"/>
              <w:rPr>
                <w:rFonts w:ascii="Quicksand" w:hAnsi="Quicksand"/>
                <w:sz w:val="20"/>
              </w:rPr>
            </w:pPr>
            <w:r w:rsidRPr="00E441F5">
              <w:rPr>
                <w:rFonts w:ascii="Quicksand" w:hAnsi="Quicksand"/>
                <w:sz w:val="20"/>
              </w:rPr>
              <w:t>*</w:t>
            </w:r>
          </w:p>
        </w:tc>
      </w:tr>
      <w:tr w:rsidR="006D1482" w:rsidRPr="00E441F5" w14:paraId="27DD61D5" w14:textId="77777777" w:rsidTr="00C66403">
        <w:tc>
          <w:tcPr>
            <w:tcW w:w="2547" w:type="dxa"/>
            <w:tcBorders>
              <w:top w:val="nil"/>
              <w:bottom w:val="nil"/>
              <w:right w:val="nil"/>
            </w:tcBorders>
          </w:tcPr>
          <w:p w14:paraId="4D9D0608" w14:textId="77777777" w:rsidR="00524A0B" w:rsidRPr="00E441F5" w:rsidRDefault="00524A0B" w:rsidP="0044304E">
            <w:pPr>
              <w:jc w:val="both"/>
              <w:rPr>
                <w:rFonts w:ascii="Quicksand" w:hAnsi="Quicksand"/>
                <w:sz w:val="16"/>
                <w:szCs w:val="22"/>
              </w:rPr>
            </w:pPr>
          </w:p>
        </w:tc>
        <w:tc>
          <w:tcPr>
            <w:tcW w:w="4394" w:type="dxa"/>
            <w:gridSpan w:val="3"/>
            <w:tcBorders>
              <w:top w:val="nil"/>
              <w:left w:val="nil"/>
              <w:bottom w:val="nil"/>
              <w:right w:val="nil"/>
            </w:tcBorders>
          </w:tcPr>
          <w:p w14:paraId="1BFD4876" w14:textId="286CE8E1" w:rsidR="00524A0B" w:rsidRPr="00E441F5" w:rsidRDefault="00524A0B" w:rsidP="0044304E">
            <w:pPr>
              <w:jc w:val="both"/>
              <w:rPr>
                <w:rFonts w:ascii="Quicksand" w:hAnsi="Quicksand"/>
                <w:sz w:val="16"/>
              </w:rPr>
            </w:pPr>
            <w:r w:rsidRPr="00E441F5">
              <w:rPr>
                <w:rFonts w:ascii="Quicksand" w:hAnsi="Quicksand"/>
                <w:sz w:val="16"/>
              </w:rPr>
              <w:t>Code postal</w:t>
            </w:r>
            <w:r w:rsidR="00761487" w:rsidRPr="00E441F5">
              <w:rPr>
                <w:rFonts w:ascii="Quicksand" w:hAnsi="Quicksand"/>
                <w:sz w:val="16"/>
              </w:rPr>
              <w:t xml:space="preserve"> / </w:t>
            </w:r>
            <w:r w:rsidR="00761487" w:rsidRPr="00E441F5">
              <w:rPr>
                <w:rFonts w:ascii="Quicksand" w:hAnsi="Quicksand"/>
                <w:i/>
                <w:sz w:val="16"/>
              </w:rPr>
              <w:t>Postal code</w:t>
            </w:r>
          </w:p>
        </w:tc>
        <w:tc>
          <w:tcPr>
            <w:tcW w:w="2552" w:type="dxa"/>
            <w:tcBorders>
              <w:top w:val="nil"/>
              <w:left w:val="nil"/>
              <w:bottom w:val="nil"/>
            </w:tcBorders>
          </w:tcPr>
          <w:p w14:paraId="5ED18B64" w14:textId="1F3E8CE2" w:rsidR="00524A0B" w:rsidRPr="00E441F5" w:rsidRDefault="00524A0B" w:rsidP="0044304E">
            <w:pPr>
              <w:jc w:val="both"/>
              <w:rPr>
                <w:rFonts w:ascii="Quicksand" w:hAnsi="Quicksand"/>
                <w:sz w:val="16"/>
              </w:rPr>
            </w:pPr>
            <w:r w:rsidRPr="00E441F5">
              <w:rPr>
                <w:rFonts w:ascii="Quicksand" w:hAnsi="Quicksand"/>
                <w:sz w:val="16"/>
              </w:rPr>
              <w:t>Ville</w:t>
            </w:r>
            <w:r w:rsidR="00761487" w:rsidRPr="00E441F5">
              <w:rPr>
                <w:rFonts w:ascii="Quicksand" w:hAnsi="Quicksand"/>
                <w:sz w:val="16"/>
              </w:rPr>
              <w:t xml:space="preserve"> / </w:t>
            </w:r>
            <w:r w:rsidR="00761487" w:rsidRPr="00E441F5">
              <w:rPr>
                <w:rFonts w:ascii="Quicksand" w:hAnsi="Quicksand"/>
                <w:i/>
                <w:sz w:val="16"/>
              </w:rPr>
              <w:t>City</w:t>
            </w:r>
          </w:p>
        </w:tc>
      </w:tr>
      <w:tr w:rsidR="006D1482" w:rsidRPr="00E441F5" w14:paraId="5C081975" w14:textId="77777777" w:rsidTr="00C66403">
        <w:tc>
          <w:tcPr>
            <w:tcW w:w="2547" w:type="dxa"/>
            <w:tcBorders>
              <w:top w:val="nil"/>
              <w:bottom w:val="nil"/>
              <w:right w:val="nil"/>
            </w:tcBorders>
          </w:tcPr>
          <w:p w14:paraId="5C5F10E7" w14:textId="77777777" w:rsidR="00524A0B" w:rsidRPr="00E441F5" w:rsidRDefault="00524A0B" w:rsidP="0044304E">
            <w:pPr>
              <w:jc w:val="both"/>
              <w:rPr>
                <w:rFonts w:ascii="Quicksand" w:hAnsi="Quicksand"/>
                <w:sz w:val="13"/>
                <w:szCs w:val="22"/>
              </w:rPr>
            </w:pPr>
          </w:p>
        </w:tc>
        <w:tc>
          <w:tcPr>
            <w:tcW w:w="4394" w:type="dxa"/>
            <w:gridSpan w:val="3"/>
            <w:tcBorders>
              <w:top w:val="nil"/>
              <w:left w:val="nil"/>
              <w:bottom w:val="nil"/>
              <w:right w:val="nil"/>
            </w:tcBorders>
          </w:tcPr>
          <w:p w14:paraId="461860EF" w14:textId="77777777" w:rsidR="00524A0B" w:rsidRPr="00E441F5" w:rsidRDefault="00524A0B" w:rsidP="0044304E">
            <w:pPr>
              <w:jc w:val="both"/>
              <w:rPr>
                <w:rFonts w:ascii="Quicksand" w:hAnsi="Quicksand"/>
                <w:sz w:val="13"/>
              </w:rPr>
            </w:pPr>
          </w:p>
        </w:tc>
        <w:tc>
          <w:tcPr>
            <w:tcW w:w="2552" w:type="dxa"/>
            <w:tcBorders>
              <w:top w:val="nil"/>
              <w:left w:val="nil"/>
              <w:bottom w:val="nil"/>
            </w:tcBorders>
          </w:tcPr>
          <w:p w14:paraId="304B83B2" w14:textId="77777777" w:rsidR="00524A0B" w:rsidRPr="00E441F5" w:rsidRDefault="00524A0B" w:rsidP="0044304E">
            <w:pPr>
              <w:jc w:val="both"/>
              <w:rPr>
                <w:rFonts w:ascii="Quicksand" w:hAnsi="Quicksand"/>
                <w:sz w:val="13"/>
              </w:rPr>
            </w:pPr>
          </w:p>
        </w:tc>
      </w:tr>
      <w:tr w:rsidR="006D1482" w:rsidRPr="00E441F5" w14:paraId="4E622CC8" w14:textId="77777777" w:rsidTr="00C66403">
        <w:tc>
          <w:tcPr>
            <w:tcW w:w="2547" w:type="dxa"/>
            <w:tcBorders>
              <w:top w:val="nil"/>
              <w:bottom w:val="nil"/>
              <w:right w:val="nil"/>
            </w:tcBorders>
          </w:tcPr>
          <w:p w14:paraId="7D873310" w14:textId="77777777" w:rsidR="00524A0B" w:rsidRPr="00E441F5" w:rsidRDefault="00524A0B" w:rsidP="0044304E">
            <w:pPr>
              <w:jc w:val="both"/>
              <w:rPr>
                <w:rFonts w:ascii="Quicksand" w:hAnsi="Quicksand"/>
                <w:sz w:val="20"/>
                <w:szCs w:val="22"/>
              </w:rPr>
            </w:pPr>
          </w:p>
        </w:tc>
        <w:tc>
          <w:tcPr>
            <w:tcW w:w="4394" w:type="dxa"/>
            <w:gridSpan w:val="3"/>
            <w:tcBorders>
              <w:top w:val="nil"/>
              <w:left w:val="nil"/>
              <w:bottom w:val="nil"/>
              <w:right w:val="nil"/>
            </w:tcBorders>
            <w:shd w:val="clear" w:color="auto" w:fill="DEEAF6" w:themeFill="accent1" w:themeFillTint="33"/>
          </w:tcPr>
          <w:p w14:paraId="46BEF149" w14:textId="74A66A41" w:rsidR="00524A0B" w:rsidRPr="00E441F5" w:rsidRDefault="008604EF" w:rsidP="0044304E">
            <w:pPr>
              <w:jc w:val="both"/>
              <w:rPr>
                <w:rFonts w:ascii="Quicksand" w:hAnsi="Quicksand"/>
                <w:sz w:val="20"/>
              </w:rPr>
            </w:pPr>
            <w:r w:rsidRPr="00E441F5">
              <w:rPr>
                <w:rFonts w:ascii="Quicksand" w:hAnsi="Quicksand"/>
                <w:sz w:val="20"/>
              </w:rPr>
              <w:t>*</w:t>
            </w:r>
          </w:p>
        </w:tc>
        <w:tc>
          <w:tcPr>
            <w:tcW w:w="2552" w:type="dxa"/>
            <w:tcBorders>
              <w:top w:val="nil"/>
              <w:left w:val="nil"/>
              <w:bottom w:val="nil"/>
            </w:tcBorders>
          </w:tcPr>
          <w:p w14:paraId="263B5CC1" w14:textId="77777777" w:rsidR="00524A0B" w:rsidRPr="00E441F5" w:rsidRDefault="00524A0B" w:rsidP="0044304E">
            <w:pPr>
              <w:jc w:val="both"/>
              <w:rPr>
                <w:rFonts w:ascii="Quicksand" w:hAnsi="Quicksand"/>
                <w:sz w:val="20"/>
              </w:rPr>
            </w:pPr>
          </w:p>
        </w:tc>
      </w:tr>
      <w:tr w:rsidR="006D1482" w:rsidRPr="00E441F5" w14:paraId="6831D6AC" w14:textId="77777777" w:rsidTr="00C66403">
        <w:tc>
          <w:tcPr>
            <w:tcW w:w="2547" w:type="dxa"/>
            <w:tcBorders>
              <w:top w:val="nil"/>
              <w:bottom w:val="nil"/>
              <w:right w:val="nil"/>
            </w:tcBorders>
          </w:tcPr>
          <w:p w14:paraId="6FBE3670" w14:textId="77777777" w:rsidR="00524A0B" w:rsidRPr="00E441F5" w:rsidRDefault="00524A0B" w:rsidP="0044304E">
            <w:pPr>
              <w:jc w:val="both"/>
              <w:rPr>
                <w:rFonts w:ascii="Quicksand" w:hAnsi="Quicksand"/>
                <w:sz w:val="16"/>
                <w:szCs w:val="22"/>
              </w:rPr>
            </w:pPr>
          </w:p>
        </w:tc>
        <w:tc>
          <w:tcPr>
            <w:tcW w:w="4394" w:type="dxa"/>
            <w:gridSpan w:val="3"/>
            <w:tcBorders>
              <w:top w:val="nil"/>
              <w:left w:val="nil"/>
              <w:bottom w:val="nil"/>
              <w:right w:val="nil"/>
            </w:tcBorders>
          </w:tcPr>
          <w:p w14:paraId="6F3B5B59" w14:textId="3DAF78D1" w:rsidR="00524A0B" w:rsidRPr="00E441F5" w:rsidRDefault="00524A0B" w:rsidP="0044304E">
            <w:pPr>
              <w:jc w:val="both"/>
              <w:rPr>
                <w:rFonts w:ascii="Quicksand" w:hAnsi="Quicksand"/>
                <w:sz w:val="16"/>
              </w:rPr>
            </w:pPr>
            <w:r w:rsidRPr="00E441F5">
              <w:rPr>
                <w:rFonts w:ascii="Quicksand" w:hAnsi="Quicksand"/>
                <w:sz w:val="16"/>
              </w:rPr>
              <w:t>Pays</w:t>
            </w:r>
            <w:r w:rsidR="00761487" w:rsidRPr="00E441F5">
              <w:rPr>
                <w:rFonts w:ascii="Quicksand" w:hAnsi="Quicksand"/>
                <w:sz w:val="16"/>
              </w:rPr>
              <w:t xml:space="preserve"> / </w:t>
            </w:r>
            <w:r w:rsidR="00761487" w:rsidRPr="00E441F5">
              <w:rPr>
                <w:rFonts w:ascii="Quicksand" w:hAnsi="Quicksand"/>
                <w:i/>
                <w:sz w:val="16"/>
              </w:rPr>
              <w:t>Country</w:t>
            </w:r>
          </w:p>
        </w:tc>
        <w:tc>
          <w:tcPr>
            <w:tcW w:w="2552" w:type="dxa"/>
            <w:tcBorders>
              <w:top w:val="nil"/>
              <w:left w:val="nil"/>
              <w:bottom w:val="nil"/>
            </w:tcBorders>
          </w:tcPr>
          <w:p w14:paraId="532C5E7E" w14:textId="77777777" w:rsidR="00524A0B" w:rsidRPr="00E441F5" w:rsidRDefault="00524A0B" w:rsidP="0044304E">
            <w:pPr>
              <w:jc w:val="both"/>
              <w:rPr>
                <w:rFonts w:ascii="Quicksand" w:hAnsi="Quicksand"/>
                <w:sz w:val="16"/>
              </w:rPr>
            </w:pPr>
          </w:p>
        </w:tc>
      </w:tr>
      <w:tr w:rsidR="006D1482" w:rsidRPr="00E441F5" w14:paraId="2A3AE08E" w14:textId="77777777" w:rsidTr="00C66403">
        <w:tc>
          <w:tcPr>
            <w:tcW w:w="2547" w:type="dxa"/>
            <w:tcBorders>
              <w:top w:val="nil"/>
              <w:bottom w:val="nil"/>
              <w:right w:val="nil"/>
            </w:tcBorders>
          </w:tcPr>
          <w:p w14:paraId="57F7B7F5" w14:textId="77777777" w:rsidR="00524A0B" w:rsidRPr="00E441F5" w:rsidRDefault="00524A0B" w:rsidP="0044304E">
            <w:pPr>
              <w:jc w:val="both"/>
              <w:rPr>
                <w:rFonts w:ascii="Quicksand" w:hAnsi="Quicksand"/>
                <w:sz w:val="13"/>
                <w:szCs w:val="22"/>
              </w:rPr>
            </w:pPr>
          </w:p>
        </w:tc>
        <w:tc>
          <w:tcPr>
            <w:tcW w:w="4394" w:type="dxa"/>
            <w:gridSpan w:val="3"/>
            <w:tcBorders>
              <w:top w:val="nil"/>
              <w:left w:val="nil"/>
              <w:bottom w:val="nil"/>
              <w:right w:val="nil"/>
            </w:tcBorders>
          </w:tcPr>
          <w:p w14:paraId="555918CE" w14:textId="77777777" w:rsidR="00524A0B" w:rsidRPr="00E441F5" w:rsidRDefault="00524A0B" w:rsidP="0044304E">
            <w:pPr>
              <w:jc w:val="both"/>
              <w:rPr>
                <w:rFonts w:ascii="Quicksand" w:hAnsi="Quicksand"/>
                <w:sz w:val="13"/>
              </w:rPr>
            </w:pPr>
          </w:p>
        </w:tc>
        <w:tc>
          <w:tcPr>
            <w:tcW w:w="2552" w:type="dxa"/>
            <w:tcBorders>
              <w:top w:val="nil"/>
              <w:left w:val="nil"/>
              <w:bottom w:val="nil"/>
            </w:tcBorders>
          </w:tcPr>
          <w:p w14:paraId="561978C4" w14:textId="77777777" w:rsidR="00524A0B" w:rsidRPr="00E441F5" w:rsidRDefault="00524A0B" w:rsidP="0044304E">
            <w:pPr>
              <w:jc w:val="both"/>
              <w:rPr>
                <w:rFonts w:ascii="Quicksand" w:hAnsi="Quicksand"/>
                <w:sz w:val="13"/>
              </w:rPr>
            </w:pPr>
          </w:p>
        </w:tc>
      </w:tr>
      <w:tr w:rsidR="006D1482" w:rsidRPr="00E441F5" w14:paraId="71728B63" w14:textId="77777777" w:rsidTr="00C66403">
        <w:tc>
          <w:tcPr>
            <w:tcW w:w="2547" w:type="dxa"/>
            <w:tcBorders>
              <w:top w:val="nil"/>
              <w:bottom w:val="nil"/>
              <w:right w:val="nil"/>
            </w:tcBorders>
          </w:tcPr>
          <w:p w14:paraId="4D4CFA67" w14:textId="77777777" w:rsidR="00162507" w:rsidRPr="00E441F5" w:rsidRDefault="00162507" w:rsidP="00162507">
            <w:pPr>
              <w:jc w:val="both"/>
              <w:rPr>
                <w:rFonts w:ascii="Quicksand" w:hAnsi="Quicksand"/>
                <w:sz w:val="20"/>
                <w:szCs w:val="22"/>
              </w:rPr>
            </w:pPr>
            <w:r w:rsidRPr="00E441F5">
              <w:rPr>
                <w:rFonts w:ascii="Quicksand" w:hAnsi="Quicksand"/>
                <w:sz w:val="20"/>
                <w:szCs w:val="22"/>
              </w:rPr>
              <w:t xml:space="preserve">Les coordonnées </w:t>
            </w:r>
          </w:p>
          <w:p w14:paraId="4F628B0F" w14:textId="1D2F1C3C" w:rsidR="00162507" w:rsidRPr="00E441F5" w:rsidRDefault="00162507" w:rsidP="00162507">
            <w:pPr>
              <w:jc w:val="both"/>
              <w:rPr>
                <w:rFonts w:ascii="Quicksand" w:hAnsi="Quicksand"/>
                <w:sz w:val="20"/>
                <w:szCs w:val="22"/>
              </w:rPr>
            </w:pPr>
            <w:proofErr w:type="gramStart"/>
            <w:r w:rsidRPr="00E441F5">
              <w:rPr>
                <w:rFonts w:ascii="Quicksand" w:hAnsi="Quicksand"/>
                <w:sz w:val="20"/>
                <w:szCs w:val="22"/>
              </w:rPr>
              <w:t>de</w:t>
            </w:r>
            <w:proofErr w:type="gramEnd"/>
            <w:r w:rsidRPr="00E441F5">
              <w:rPr>
                <w:rFonts w:ascii="Quicksand" w:hAnsi="Quicksand"/>
                <w:sz w:val="20"/>
                <w:szCs w:val="22"/>
              </w:rPr>
              <w:t xml:space="preserve"> votre compte</w:t>
            </w:r>
          </w:p>
        </w:tc>
        <w:tc>
          <w:tcPr>
            <w:tcW w:w="6946" w:type="dxa"/>
            <w:gridSpan w:val="4"/>
            <w:tcBorders>
              <w:top w:val="nil"/>
              <w:left w:val="nil"/>
              <w:bottom w:val="nil"/>
            </w:tcBorders>
            <w:shd w:val="clear" w:color="auto" w:fill="DEEAF6" w:themeFill="accent1" w:themeFillTint="33"/>
          </w:tcPr>
          <w:p w14:paraId="2343B710" w14:textId="77777777" w:rsidR="00162507" w:rsidRPr="00E441F5" w:rsidRDefault="00162507" w:rsidP="0044304E">
            <w:pPr>
              <w:jc w:val="both"/>
              <w:rPr>
                <w:rFonts w:ascii="Quicksand" w:hAnsi="Quicksand"/>
                <w:sz w:val="16"/>
              </w:rPr>
            </w:pPr>
          </w:p>
          <w:p w14:paraId="79E8C24A" w14:textId="2F472AD6" w:rsidR="00162507" w:rsidRPr="00E441F5" w:rsidRDefault="008604EF" w:rsidP="0044304E">
            <w:pPr>
              <w:jc w:val="both"/>
              <w:rPr>
                <w:rFonts w:ascii="Quicksand" w:hAnsi="Quicksand"/>
                <w:sz w:val="16"/>
              </w:rPr>
            </w:pPr>
            <w:r w:rsidRPr="00E441F5">
              <w:rPr>
                <w:rFonts w:ascii="Quicksand" w:hAnsi="Quicksand"/>
                <w:sz w:val="16"/>
              </w:rPr>
              <w:t xml:space="preserve">* </w:t>
            </w:r>
            <w:r w:rsidR="00162507" w:rsidRPr="00E441F5">
              <w:rPr>
                <w:rFonts w:ascii="Quicksand" w:hAnsi="Quicksand"/>
                <w:sz w:val="16"/>
              </w:rPr>
              <w:t>!_!_!_!_!   !_!_!_!_!    !_!_!_!_!    !_!_!_!_!   !_!_!_!_!   !_!_!_!_!   !_!_!_!_!   !_!_!_!_!   !_!_ !</w:t>
            </w:r>
          </w:p>
        </w:tc>
      </w:tr>
      <w:tr w:rsidR="006D1482" w:rsidRPr="00E441F5" w14:paraId="15882B86" w14:textId="77777777" w:rsidTr="00C66403">
        <w:trPr>
          <w:trHeight w:val="307"/>
        </w:trPr>
        <w:tc>
          <w:tcPr>
            <w:tcW w:w="2547" w:type="dxa"/>
            <w:tcBorders>
              <w:top w:val="nil"/>
              <w:bottom w:val="nil"/>
              <w:right w:val="nil"/>
            </w:tcBorders>
          </w:tcPr>
          <w:p w14:paraId="0ECF65DD" w14:textId="0290DF77" w:rsidR="00162507" w:rsidRPr="00E441F5" w:rsidRDefault="00761487" w:rsidP="0044304E">
            <w:pPr>
              <w:jc w:val="both"/>
              <w:rPr>
                <w:rFonts w:ascii="Quicksand" w:hAnsi="Quicksand"/>
                <w:i/>
                <w:sz w:val="16"/>
                <w:szCs w:val="22"/>
              </w:rPr>
            </w:pPr>
            <w:r w:rsidRPr="00E441F5">
              <w:rPr>
                <w:rFonts w:ascii="Quicksand" w:hAnsi="Quicksand"/>
                <w:i/>
                <w:sz w:val="16"/>
                <w:szCs w:val="22"/>
              </w:rPr>
              <w:t>Your account number</w:t>
            </w:r>
          </w:p>
        </w:tc>
        <w:tc>
          <w:tcPr>
            <w:tcW w:w="6946" w:type="dxa"/>
            <w:gridSpan w:val="4"/>
            <w:tcBorders>
              <w:top w:val="nil"/>
              <w:left w:val="nil"/>
              <w:bottom w:val="nil"/>
            </w:tcBorders>
          </w:tcPr>
          <w:p w14:paraId="5FBDF5B6" w14:textId="312993A4" w:rsidR="00761487" w:rsidRPr="00E441F5" w:rsidRDefault="00162507" w:rsidP="0044304E">
            <w:pPr>
              <w:jc w:val="both"/>
              <w:rPr>
                <w:rFonts w:ascii="Quicksand" w:hAnsi="Quicksand"/>
                <w:sz w:val="16"/>
              </w:rPr>
            </w:pPr>
            <w:r w:rsidRPr="00E441F5">
              <w:rPr>
                <w:rFonts w:ascii="Quicksand" w:hAnsi="Quicksand"/>
                <w:sz w:val="16"/>
              </w:rPr>
              <w:t xml:space="preserve">Numéro d’identification international du compte bancaire – IBAN (International Bank Account </w:t>
            </w:r>
            <w:proofErr w:type="gramStart"/>
            <w:r w:rsidRPr="00E441F5">
              <w:rPr>
                <w:rFonts w:ascii="Quicksand" w:hAnsi="Quicksand"/>
                <w:sz w:val="16"/>
              </w:rPr>
              <w:t>Number)</w:t>
            </w:r>
            <w:r w:rsidR="001E5FCF" w:rsidRPr="00E441F5">
              <w:rPr>
                <w:rFonts w:ascii="Quicksand" w:hAnsi="Quicksand"/>
                <w:sz w:val="16"/>
              </w:rPr>
              <w:t xml:space="preserve">   </w:t>
            </w:r>
            <w:proofErr w:type="gramEnd"/>
            <w:r w:rsidR="00761487" w:rsidRPr="00E441F5">
              <w:rPr>
                <w:rFonts w:ascii="Quicksand" w:hAnsi="Quicksand"/>
                <w:sz w:val="16"/>
              </w:rPr>
              <w:t xml:space="preserve">/ </w:t>
            </w:r>
            <w:r w:rsidR="00761487" w:rsidRPr="00E441F5">
              <w:rPr>
                <w:rFonts w:ascii="Quicksand" w:hAnsi="Quicksand"/>
                <w:i/>
                <w:sz w:val="16"/>
              </w:rPr>
              <w:t>Account number</w:t>
            </w:r>
          </w:p>
        </w:tc>
      </w:tr>
      <w:tr w:rsidR="006D1482" w:rsidRPr="00E441F5" w14:paraId="2F68BAAA" w14:textId="77777777" w:rsidTr="00C66403">
        <w:tc>
          <w:tcPr>
            <w:tcW w:w="2547" w:type="dxa"/>
            <w:tcBorders>
              <w:top w:val="nil"/>
              <w:bottom w:val="nil"/>
              <w:right w:val="nil"/>
            </w:tcBorders>
          </w:tcPr>
          <w:p w14:paraId="317068BF" w14:textId="77777777" w:rsidR="00524A0B" w:rsidRPr="00E441F5" w:rsidRDefault="00524A0B" w:rsidP="0044304E">
            <w:pPr>
              <w:jc w:val="both"/>
              <w:rPr>
                <w:rFonts w:ascii="Quicksand" w:hAnsi="Quicksand"/>
                <w:sz w:val="13"/>
                <w:szCs w:val="22"/>
              </w:rPr>
            </w:pPr>
          </w:p>
        </w:tc>
        <w:tc>
          <w:tcPr>
            <w:tcW w:w="4394" w:type="dxa"/>
            <w:gridSpan w:val="3"/>
            <w:tcBorders>
              <w:top w:val="nil"/>
              <w:left w:val="nil"/>
              <w:bottom w:val="nil"/>
              <w:right w:val="nil"/>
            </w:tcBorders>
          </w:tcPr>
          <w:p w14:paraId="406F3DA1" w14:textId="77777777" w:rsidR="00524A0B" w:rsidRPr="00E441F5" w:rsidRDefault="00524A0B" w:rsidP="0044304E">
            <w:pPr>
              <w:jc w:val="both"/>
              <w:rPr>
                <w:rFonts w:ascii="Quicksand" w:hAnsi="Quicksand"/>
                <w:sz w:val="13"/>
              </w:rPr>
            </w:pPr>
          </w:p>
        </w:tc>
        <w:tc>
          <w:tcPr>
            <w:tcW w:w="2552" w:type="dxa"/>
            <w:tcBorders>
              <w:top w:val="nil"/>
              <w:left w:val="nil"/>
              <w:bottom w:val="nil"/>
            </w:tcBorders>
          </w:tcPr>
          <w:p w14:paraId="069C25F4" w14:textId="77777777" w:rsidR="00524A0B" w:rsidRPr="00E441F5" w:rsidRDefault="00524A0B" w:rsidP="0044304E">
            <w:pPr>
              <w:jc w:val="both"/>
              <w:rPr>
                <w:rFonts w:ascii="Quicksand" w:hAnsi="Quicksand"/>
                <w:sz w:val="13"/>
              </w:rPr>
            </w:pPr>
          </w:p>
        </w:tc>
      </w:tr>
      <w:tr w:rsidR="006D1482" w:rsidRPr="00E441F5" w14:paraId="5CA043A2" w14:textId="77777777" w:rsidTr="00C66403">
        <w:tc>
          <w:tcPr>
            <w:tcW w:w="2547" w:type="dxa"/>
            <w:tcBorders>
              <w:top w:val="nil"/>
              <w:bottom w:val="nil"/>
              <w:right w:val="nil"/>
            </w:tcBorders>
          </w:tcPr>
          <w:p w14:paraId="0DE2CA4B" w14:textId="77777777" w:rsidR="00793345" w:rsidRPr="00E441F5" w:rsidRDefault="00793345" w:rsidP="0044304E">
            <w:pPr>
              <w:jc w:val="both"/>
              <w:rPr>
                <w:rFonts w:ascii="Quicksand" w:hAnsi="Quicksand"/>
                <w:sz w:val="22"/>
                <w:szCs w:val="22"/>
              </w:rPr>
            </w:pPr>
          </w:p>
        </w:tc>
        <w:tc>
          <w:tcPr>
            <w:tcW w:w="6946" w:type="dxa"/>
            <w:gridSpan w:val="4"/>
            <w:tcBorders>
              <w:top w:val="nil"/>
              <w:left w:val="nil"/>
              <w:bottom w:val="nil"/>
            </w:tcBorders>
            <w:shd w:val="clear" w:color="auto" w:fill="DEEAF6" w:themeFill="accent1" w:themeFillTint="33"/>
          </w:tcPr>
          <w:p w14:paraId="0E794031" w14:textId="01784C10" w:rsidR="00793345" w:rsidRPr="00E441F5" w:rsidRDefault="008604EF" w:rsidP="0044304E">
            <w:pPr>
              <w:jc w:val="both"/>
              <w:rPr>
                <w:rFonts w:ascii="Quicksand" w:hAnsi="Quicksand"/>
                <w:sz w:val="16"/>
              </w:rPr>
            </w:pPr>
            <w:r w:rsidRPr="00E441F5">
              <w:rPr>
                <w:rFonts w:ascii="Quicksand" w:hAnsi="Quicksand"/>
                <w:sz w:val="16"/>
              </w:rPr>
              <w:t xml:space="preserve">* </w:t>
            </w:r>
            <w:r w:rsidR="00793345" w:rsidRPr="00E441F5">
              <w:rPr>
                <w:rFonts w:ascii="Quicksand" w:hAnsi="Quicksand"/>
                <w:sz w:val="16"/>
              </w:rPr>
              <w:t xml:space="preserve">!_!  !_!  !_!  !_!  !_!  !_!  !_!  !_!  !_!  !_!  !_!  !_!  !_!  !_!  !_!  !_!  !_!  </w:t>
            </w:r>
          </w:p>
        </w:tc>
      </w:tr>
      <w:tr w:rsidR="006D1482" w:rsidRPr="00E441F5" w14:paraId="72D8C6F6" w14:textId="77777777" w:rsidTr="00C66403">
        <w:tc>
          <w:tcPr>
            <w:tcW w:w="2547" w:type="dxa"/>
            <w:tcBorders>
              <w:top w:val="nil"/>
              <w:bottom w:val="nil"/>
              <w:right w:val="nil"/>
            </w:tcBorders>
          </w:tcPr>
          <w:p w14:paraId="4DC58506" w14:textId="77777777" w:rsidR="00793345" w:rsidRPr="00E441F5" w:rsidRDefault="00793345" w:rsidP="0044304E">
            <w:pPr>
              <w:jc w:val="both"/>
              <w:rPr>
                <w:rFonts w:ascii="Quicksand" w:hAnsi="Quicksand"/>
                <w:sz w:val="22"/>
                <w:szCs w:val="22"/>
              </w:rPr>
            </w:pPr>
          </w:p>
        </w:tc>
        <w:tc>
          <w:tcPr>
            <w:tcW w:w="6946" w:type="dxa"/>
            <w:gridSpan w:val="4"/>
            <w:tcBorders>
              <w:top w:val="nil"/>
              <w:left w:val="nil"/>
              <w:bottom w:val="nil"/>
            </w:tcBorders>
          </w:tcPr>
          <w:p w14:paraId="1A45624C" w14:textId="05542904" w:rsidR="00793345" w:rsidRPr="00E441F5" w:rsidRDefault="00793345" w:rsidP="0044304E">
            <w:pPr>
              <w:jc w:val="both"/>
              <w:rPr>
                <w:rFonts w:ascii="Quicksand" w:hAnsi="Quicksand"/>
                <w:sz w:val="16"/>
              </w:rPr>
            </w:pPr>
            <w:r w:rsidRPr="00E441F5">
              <w:rPr>
                <w:rFonts w:ascii="Quicksand" w:hAnsi="Quicksand"/>
                <w:sz w:val="16"/>
              </w:rPr>
              <w:t>Code international d’identification de votre banque – BIC (Bank Identifier Code)</w:t>
            </w:r>
            <w:r w:rsidR="00761487" w:rsidRPr="00E441F5">
              <w:rPr>
                <w:rFonts w:ascii="Quicksand" w:hAnsi="Quicksand"/>
                <w:sz w:val="16"/>
              </w:rPr>
              <w:t xml:space="preserve"> / </w:t>
            </w:r>
            <w:r w:rsidR="00761487" w:rsidRPr="00E441F5">
              <w:rPr>
                <w:rFonts w:ascii="Quicksand" w:hAnsi="Quicksand"/>
                <w:i/>
                <w:sz w:val="16"/>
              </w:rPr>
              <w:t>SWIFT BIC</w:t>
            </w:r>
          </w:p>
        </w:tc>
      </w:tr>
      <w:tr w:rsidR="006D1482" w:rsidRPr="00E441F5" w14:paraId="5CA63097" w14:textId="77777777" w:rsidTr="00C66403">
        <w:tc>
          <w:tcPr>
            <w:tcW w:w="2547" w:type="dxa"/>
            <w:tcBorders>
              <w:top w:val="nil"/>
              <w:bottom w:val="nil"/>
              <w:right w:val="nil"/>
            </w:tcBorders>
          </w:tcPr>
          <w:p w14:paraId="3C3F42A7" w14:textId="77777777" w:rsidR="00162507" w:rsidRPr="00E441F5" w:rsidRDefault="00162507" w:rsidP="0044304E">
            <w:pPr>
              <w:jc w:val="both"/>
              <w:rPr>
                <w:rFonts w:ascii="Quicksand" w:hAnsi="Quicksand"/>
                <w:sz w:val="13"/>
                <w:szCs w:val="22"/>
              </w:rPr>
            </w:pPr>
          </w:p>
        </w:tc>
        <w:tc>
          <w:tcPr>
            <w:tcW w:w="4394" w:type="dxa"/>
            <w:gridSpan w:val="3"/>
            <w:tcBorders>
              <w:top w:val="nil"/>
              <w:left w:val="nil"/>
              <w:bottom w:val="nil"/>
              <w:right w:val="nil"/>
            </w:tcBorders>
          </w:tcPr>
          <w:p w14:paraId="61ECCBAB" w14:textId="77777777" w:rsidR="00162507" w:rsidRPr="00E441F5" w:rsidRDefault="00162507" w:rsidP="0044304E">
            <w:pPr>
              <w:jc w:val="both"/>
              <w:rPr>
                <w:rFonts w:ascii="Quicksand" w:hAnsi="Quicksand"/>
                <w:sz w:val="13"/>
              </w:rPr>
            </w:pPr>
          </w:p>
        </w:tc>
        <w:tc>
          <w:tcPr>
            <w:tcW w:w="2552" w:type="dxa"/>
            <w:tcBorders>
              <w:top w:val="nil"/>
              <w:left w:val="nil"/>
              <w:bottom w:val="nil"/>
            </w:tcBorders>
          </w:tcPr>
          <w:p w14:paraId="544E5881" w14:textId="77777777" w:rsidR="00162507" w:rsidRPr="00E441F5" w:rsidRDefault="00162507" w:rsidP="0044304E">
            <w:pPr>
              <w:jc w:val="both"/>
              <w:rPr>
                <w:rFonts w:ascii="Quicksand" w:hAnsi="Quicksand"/>
                <w:sz w:val="13"/>
              </w:rPr>
            </w:pPr>
          </w:p>
        </w:tc>
      </w:tr>
      <w:tr w:rsidR="006D1482" w:rsidRPr="00E441F5" w14:paraId="13CBA17D" w14:textId="77777777" w:rsidTr="00C66403">
        <w:tc>
          <w:tcPr>
            <w:tcW w:w="2547" w:type="dxa"/>
            <w:tcBorders>
              <w:top w:val="nil"/>
              <w:bottom w:val="nil"/>
              <w:right w:val="single" w:sz="4" w:space="0" w:color="auto"/>
            </w:tcBorders>
          </w:tcPr>
          <w:p w14:paraId="2CDDFFAC" w14:textId="77777777" w:rsidR="00E05CE8" w:rsidRPr="00E441F5" w:rsidRDefault="00E05CE8" w:rsidP="0044304E">
            <w:pPr>
              <w:jc w:val="both"/>
              <w:rPr>
                <w:rFonts w:ascii="Quicksand" w:hAnsi="Quicksand"/>
                <w:sz w:val="20"/>
                <w:szCs w:val="22"/>
              </w:rPr>
            </w:pPr>
            <w:r w:rsidRPr="00E441F5">
              <w:rPr>
                <w:rFonts w:ascii="Quicksand" w:hAnsi="Quicksand"/>
                <w:sz w:val="20"/>
                <w:szCs w:val="22"/>
              </w:rPr>
              <w:t>Nom du créancier</w:t>
            </w:r>
          </w:p>
          <w:p w14:paraId="3BDAC8E2" w14:textId="77777777" w:rsidR="001F2ABF" w:rsidRPr="00E441F5" w:rsidRDefault="001F2ABF" w:rsidP="0044304E">
            <w:pPr>
              <w:jc w:val="both"/>
              <w:rPr>
                <w:rFonts w:ascii="Quicksand" w:hAnsi="Quicksand"/>
                <w:i/>
                <w:sz w:val="16"/>
                <w:szCs w:val="22"/>
              </w:rPr>
            </w:pPr>
            <w:r w:rsidRPr="00E441F5">
              <w:rPr>
                <w:rFonts w:ascii="Quicksand" w:hAnsi="Quicksand"/>
                <w:i/>
                <w:sz w:val="16"/>
                <w:szCs w:val="22"/>
              </w:rPr>
              <w:t>Creditor’s name</w:t>
            </w:r>
          </w:p>
          <w:p w14:paraId="53594AE3" w14:textId="77777777" w:rsidR="001F2ABF" w:rsidRPr="00E441F5" w:rsidRDefault="001F2ABF" w:rsidP="0044304E">
            <w:pPr>
              <w:jc w:val="both"/>
              <w:rPr>
                <w:rFonts w:ascii="Quicksand" w:hAnsi="Quicksand"/>
                <w:sz w:val="18"/>
                <w:szCs w:val="22"/>
              </w:rPr>
            </w:pPr>
          </w:p>
          <w:p w14:paraId="44DE8BAC" w14:textId="77777777" w:rsidR="001F2ABF" w:rsidRPr="00E441F5" w:rsidRDefault="001F2ABF" w:rsidP="001F2ABF">
            <w:pPr>
              <w:jc w:val="both"/>
              <w:rPr>
                <w:rFonts w:ascii="Quicksand" w:hAnsi="Quicksand"/>
                <w:sz w:val="20"/>
                <w:szCs w:val="22"/>
              </w:rPr>
            </w:pPr>
            <w:r w:rsidRPr="00E441F5">
              <w:rPr>
                <w:rFonts w:ascii="Quicksand" w:hAnsi="Quicksand"/>
                <w:sz w:val="20"/>
                <w:szCs w:val="22"/>
              </w:rPr>
              <w:t>I.C.S.</w:t>
            </w:r>
          </w:p>
          <w:p w14:paraId="18FE404F" w14:textId="28A1223F" w:rsidR="001F2ABF" w:rsidRPr="00E441F5" w:rsidRDefault="001F2ABF" w:rsidP="001F2ABF">
            <w:pPr>
              <w:jc w:val="both"/>
              <w:rPr>
                <w:rFonts w:ascii="Quicksand" w:hAnsi="Quicksand"/>
                <w:i/>
                <w:sz w:val="22"/>
                <w:szCs w:val="22"/>
              </w:rPr>
            </w:pPr>
            <w:r w:rsidRPr="00E441F5">
              <w:rPr>
                <w:rFonts w:ascii="Quicksand" w:hAnsi="Quicksand"/>
                <w:i/>
                <w:sz w:val="16"/>
                <w:szCs w:val="22"/>
              </w:rPr>
              <w:t>S.C.I.</w:t>
            </w:r>
          </w:p>
        </w:tc>
        <w:tc>
          <w:tcPr>
            <w:tcW w:w="6946" w:type="dxa"/>
            <w:gridSpan w:val="4"/>
            <w:tcBorders>
              <w:top w:val="nil"/>
              <w:left w:val="single" w:sz="4" w:space="0" w:color="auto"/>
              <w:bottom w:val="nil"/>
            </w:tcBorders>
          </w:tcPr>
          <w:p w14:paraId="0B7FBC8B" w14:textId="77777777" w:rsidR="0038398E" w:rsidRPr="00963534" w:rsidRDefault="0038398E" w:rsidP="0038398E">
            <w:pPr>
              <w:pStyle w:val="Normalweb"/>
              <w:spacing w:before="0" w:beforeAutospacing="0" w:after="0" w:afterAutospacing="0"/>
              <w:jc w:val="both"/>
              <w:rPr>
                <w:sz w:val="22"/>
              </w:rPr>
            </w:pPr>
            <w:r>
              <w:rPr>
                <w:rFonts w:ascii="Quicksand" w:hAnsi="Quicksand"/>
                <w:color w:val="000000"/>
                <w:sz w:val="18"/>
                <w:szCs w:val="20"/>
              </w:rPr>
              <w:t>OMAJOR SERVICES</w:t>
            </w:r>
          </w:p>
          <w:p w14:paraId="3E70C6DD" w14:textId="77777777" w:rsidR="0038398E" w:rsidRPr="00963534" w:rsidRDefault="0038398E" w:rsidP="0038398E">
            <w:pPr>
              <w:pStyle w:val="Normalweb"/>
              <w:spacing w:before="0" w:beforeAutospacing="0" w:after="0" w:afterAutospacing="0"/>
              <w:jc w:val="both"/>
              <w:rPr>
                <w:sz w:val="22"/>
              </w:rPr>
            </w:pPr>
            <w:r w:rsidRPr="00963534">
              <w:rPr>
                <w:rFonts w:ascii="Quicksand" w:hAnsi="Quicksand"/>
                <w:color w:val="000000"/>
                <w:sz w:val="15"/>
                <w:szCs w:val="16"/>
              </w:rPr>
              <w:t xml:space="preserve">Nom du </w:t>
            </w:r>
            <w:proofErr w:type="spellStart"/>
            <w:r w:rsidRPr="00963534">
              <w:rPr>
                <w:rFonts w:ascii="Quicksand" w:hAnsi="Quicksand"/>
                <w:color w:val="000000"/>
                <w:sz w:val="15"/>
                <w:szCs w:val="16"/>
              </w:rPr>
              <w:t>créancier</w:t>
            </w:r>
            <w:proofErr w:type="spellEnd"/>
            <w:r w:rsidRPr="00963534">
              <w:rPr>
                <w:rFonts w:ascii="Quicksand" w:hAnsi="Quicksand"/>
                <w:color w:val="000000"/>
                <w:sz w:val="15"/>
                <w:szCs w:val="16"/>
              </w:rPr>
              <w:t xml:space="preserve"> / </w:t>
            </w:r>
            <w:proofErr w:type="spellStart"/>
            <w:r w:rsidRPr="00963534">
              <w:rPr>
                <w:rFonts w:ascii="Quicksand" w:hAnsi="Quicksand"/>
                <w:i/>
                <w:iCs/>
                <w:color w:val="000000"/>
                <w:sz w:val="15"/>
                <w:szCs w:val="16"/>
              </w:rPr>
              <w:t>Creditor</w:t>
            </w:r>
            <w:proofErr w:type="spellEnd"/>
            <w:r w:rsidRPr="00963534">
              <w:rPr>
                <w:rFonts w:ascii="Quicksand" w:hAnsi="Quicksand"/>
                <w:i/>
                <w:iCs/>
                <w:color w:val="000000"/>
                <w:sz w:val="15"/>
                <w:szCs w:val="16"/>
              </w:rPr>
              <w:t xml:space="preserve"> </w:t>
            </w:r>
            <w:proofErr w:type="spellStart"/>
            <w:r w:rsidRPr="00963534">
              <w:rPr>
                <w:rFonts w:ascii="Quicksand" w:hAnsi="Quicksand"/>
                <w:i/>
                <w:iCs/>
                <w:color w:val="000000"/>
                <w:sz w:val="15"/>
                <w:szCs w:val="16"/>
              </w:rPr>
              <w:t>name</w:t>
            </w:r>
            <w:proofErr w:type="spellEnd"/>
          </w:p>
          <w:p w14:paraId="0789D6C2" w14:textId="77777777" w:rsidR="0038398E" w:rsidRPr="00963534" w:rsidRDefault="0038398E" w:rsidP="0038398E">
            <w:pPr>
              <w:rPr>
                <w:sz w:val="13"/>
              </w:rPr>
            </w:pPr>
          </w:p>
          <w:p w14:paraId="4E0089CC" w14:textId="77777777" w:rsidR="0038398E" w:rsidRPr="00963534" w:rsidRDefault="0038398E" w:rsidP="0038398E">
            <w:pPr>
              <w:pStyle w:val="Normalweb"/>
              <w:spacing w:before="0" w:beforeAutospacing="0" w:after="0" w:afterAutospacing="0"/>
              <w:jc w:val="both"/>
              <w:rPr>
                <w:sz w:val="22"/>
              </w:rPr>
            </w:pPr>
            <w:r w:rsidRPr="009C2A7C">
              <w:rPr>
                <w:rFonts w:ascii="Quicksand" w:hAnsi="Quicksand"/>
                <w:color w:val="000000"/>
                <w:sz w:val="18"/>
                <w:szCs w:val="20"/>
              </w:rPr>
              <w:t>FR90ZZZ834EC2</w:t>
            </w:r>
            <w:r w:rsidRPr="00963534">
              <w:rPr>
                <w:rFonts w:ascii="Quicksand" w:hAnsi="Quicksand"/>
                <w:color w:val="000000"/>
                <w:sz w:val="15"/>
                <w:szCs w:val="16"/>
              </w:rPr>
              <w:br/>
              <w:t xml:space="preserve">Identifiant Créancier SEPA / </w:t>
            </w:r>
            <w:proofErr w:type="spellStart"/>
            <w:r w:rsidRPr="00963534">
              <w:rPr>
                <w:rFonts w:ascii="Quicksand" w:hAnsi="Quicksand"/>
                <w:i/>
                <w:iCs/>
                <w:color w:val="000000"/>
                <w:sz w:val="15"/>
                <w:szCs w:val="16"/>
              </w:rPr>
              <w:t>Creditor</w:t>
            </w:r>
            <w:proofErr w:type="spellEnd"/>
            <w:r w:rsidRPr="00963534">
              <w:rPr>
                <w:rFonts w:ascii="Quicksand" w:hAnsi="Quicksand"/>
                <w:i/>
                <w:iCs/>
                <w:color w:val="000000"/>
                <w:sz w:val="15"/>
                <w:szCs w:val="16"/>
              </w:rPr>
              <w:t xml:space="preserve"> identifier</w:t>
            </w:r>
          </w:p>
          <w:p w14:paraId="05B32F3B" w14:textId="77777777" w:rsidR="0038398E" w:rsidRPr="00963534" w:rsidRDefault="0038398E" w:rsidP="0038398E">
            <w:pPr>
              <w:rPr>
                <w:sz w:val="13"/>
              </w:rPr>
            </w:pPr>
          </w:p>
          <w:p w14:paraId="46278EEC" w14:textId="77777777" w:rsidR="0038398E" w:rsidRPr="00963534" w:rsidRDefault="0038398E" w:rsidP="0038398E">
            <w:pPr>
              <w:pStyle w:val="Normalweb"/>
              <w:spacing w:before="0" w:beforeAutospacing="0" w:after="0" w:afterAutospacing="0"/>
              <w:jc w:val="both"/>
              <w:rPr>
                <w:sz w:val="22"/>
              </w:rPr>
            </w:pPr>
            <w:r>
              <w:rPr>
                <w:rFonts w:ascii="Quicksand" w:hAnsi="Quicksand"/>
                <w:color w:val="000000"/>
                <w:sz w:val="18"/>
                <w:szCs w:val="20"/>
              </w:rPr>
              <w:t>43 bis avenue Reille</w:t>
            </w:r>
            <w:r w:rsidRPr="00963534">
              <w:rPr>
                <w:rFonts w:ascii="Quicksand" w:hAnsi="Quicksand"/>
                <w:color w:val="000000"/>
                <w:sz w:val="18"/>
                <w:szCs w:val="20"/>
              </w:rPr>
              <w:t xml:space="preserve"> </w:t>
            </w:r>
          </w:p>
          <w:p w14:paraId="76A2DF2E" w14:textId="77777777" w:rsidR="0038398E" w:rsidRPr="00963534" w:rsidRDefault="0038398E" w:rsidP="0038398E">
            <w:pPr>
              <w:pStyle w:val="Normalweb"/>
              <w:spacing w:before="0" w:beforeAutospacing="0" w:after="0" w:afterAutospacing="0"/>
              <w:jc w:val="both"/>
              <w:rPr>
                <w:sz w:val="22"/>
              </w:rPr>
            </w:pPr>
            <w:r w:rsidRPr="00963534">
              <w:rPr>
                <w:rFonts w:ascii="Quicksand" w:hAnsi="Quicksand"/>
                <w:color w:val="000000"/>
                <w:sz w:val="15"/>
                <w:szCs w:val="16"/>
              </w:rPr>
              <w:t xml:space="preserve">Numéro et nom de la rue / </w:t>
            </w:r>
            <w:r w:rsidRPr="00963534">
              <w:rPr>
                <w:rFonts w:ascii="Quicksand" w:hAnsi="Quicksand"/>
                <w:i/>
                <w:iCs/>
                <w:color w:val="000000"/>
                <w:sz w:val="15"/>
                <w:szCs w:val="16"/>
              </w:rPr>
              <w:t xml:space="preserve">Street </w:t>
            </w:r>
            <w:proofErr w:type="spellStart"/>
            <w:r w:rsidRPr="00963534">
              <w:rPr>
                <w:rFonts w:ascii="Quicksand" w:hAnsi="Quicksand"/>
                <w:i/>
                <w:iCs/>
                <w:color w:val="000000"/>
                <w:sz w:val="15"/>
                <w:szCs w:val="16"/>
              </w:rPr>
              <w:t>name</w:t>
            </w:r>
            <w:proofErr w:type="spellEnd"/>
            <w:r w:rsidRPr="00963534">
              <w:rPr>
                <w:rFonts w:ascii="Quicksand" w:hAnsi="Quicksand"/>
                <w:i/>
                <w:iCs/>
                <w:color w:val="000000"/>
                <w:sz w:val="15"/>
                <w:szCs w:val="16"/>
              </w:rPr>
              <w:t xml:space="preserve"> and </w:t>
            </w:r>
            <w:proofErr w:type="spellStart"/>
            <w:r w:rsidRPr="00963534">
              <w:rPr>
                <w:rFonts w:ascii="Quicksand" w:hAnsi="Quicksand"/>
                <w:i/>
                <w:iCs/>
                <w:color w:val="000000"/>
                <w:sz w:val="15"/>
                <w:szCs w:val="16"/>
              </w:rPr>
              <w:t>number</w:t>
            </w:r>
            <w:proofErr w:type="spellEnd"/>
          </w:p>
          <w:p w14:paraId="6158D3AE" w14:textId="77777777" w:rsidR="0038398E" w:rsidRPr="00963534" w:rsidRDefault="0038398E" w:rsidP="0038398E">
            <w:pPr>
              <w:rPr>
                <w:sz w:val="13"/>
              </w:rPr>
            </w:pPr>
          </w:p>
          <w:p w14:paraId="27BDB0AD" w14:textId="77777777" w:rsidR="0038398E" w:rsidRPr="00963534" w:rsidRDefault="0038398E" w:rsidP="0038398E">
            <w:pPr>
              <w:pStyle w:val="Normalweb"/>
              <w:spacing w:before="0" w:beforeAutospacing="0" w:after="0" w:afterAutospacing="0"/>
              <w:jc w:val="both"/>
              <w:rPr>
                <w:sz w:val="22"/>
              </w:rPr>
            </w:pPr>
            <w:r>
              <w:rPr>
                <w:rFonts w:ascii="Quicksand" w:hAnsi="Quicksand"/>
                <w:color w:val="000000"/>
                <w:sz w:val="18"/>
                <w:szCs w:val="20"/>
              </w:rPr>
              <w:t>75014</w:t>
            </w:r>
            <w:r w:rsidRPr="00963534">
              <w:rPr>
                <w:rFonts w:ascii="Quicksand" w:hAnsi="Quicksand"/>
                <w:color w:val="000000"/>
                <w:sz w:val="18"/>
                <w:szCs w:val="20"/>
              </w:rPr>
              <w:t xml:space="preserve">                               </w:t>
            </w:r>
            <w:r>
              <w:rPr>
                <w:rFonts w:ascii="Quicksand" w:hAnsi="Quicksand"/>
                <w:color w:val="000000"/>
                <w:sz w:val="18"/>
                <w:szCs w:val="20"/>
              </w:rPr>
              <w:t xml:space="preserve">    </w:t>
            </w:r>
            <w:r w:rsidRPr="00963534">
              <w:rPr>
                <w:rFonts w:ascii="Quicksand" w:hAnsi="Quicksand"/>
                <w:color w:val="000000"/>
                <w:sz w:val="18"/>
                <w:szCs w:val="20"/>
              </w:rPr>
              <w:t> </w:t>
            </w:r>
            <w:r>
              <w:rPr>
                <w:rFonts w:ascii="Quicksand" w:hAnsi="Quicksand"/>
                <w:color w:val="000000"/>
                <w:sz w:val="18"/>
                <w:szCs w:val="20"/>
              </w:rPr>
              <w:t>PARIS</w:t>
            </w:r>
          </w:p>
          <w:p w14:paraId="332F96FE" w14:textId="77777777" w:rsidR="0038398E" w:rsidRPr="00963534" w:rsidRDefault="0038398E" w:rsidP="0038398E">
            <w:pPr>
              <w:pStyle w:val="Normalweb"/>
              <w:spacing w:before="0" w:beforeAutospacing="0" w:after="0" w:afterAutospacing="0"/>
              <w:jc w:val="both"/>
              <w:rPr>
                <w:sz w:val="22"/>
              </w:rPr>
            </w:pPr>
            <w:r w:rsidRPr="00963534">
              <w:rPr>
                <w:rFonts w:ascii="Quicksand" w:hAnsi="Quicksand"/>
                <w:color w:val="000000"/>
                <w:sz w:val="15"/>
                <w:szCs w:val="16"/>
              </w:rPr>
              <w:t xml:space="preserve">Code Postal / </w:t>
            </w:r>
            <w:proofErr w:type="spellStart"/>
            <w:r w:rsidRPr="00963534">
              <w:rPr>
                <w:rFonts w:ascii="Quicksand" w:hAnsi="Quicksand"/>
                <w:i/>
                <w:iCs/>
                <w:color w:val="000000"/>
                <w:sz w:val="15"/>
                <w:szCs w:val="16"/>
              </w:rPr>
              <w:t>Postal</w:t>
            </w:r>
            <w:proofErr w:type="spellEnd"/>
            <w:r w:rsidRPr="00963534">
              <w:rPr>
                <w:rFonts w:ascii="Quicksand" w:hAnsi="Quicksand"/>
                <w:i/>
                <w:iCs/>
                <w:color w:val="000000"/>
                <w:sz w:val="15"/>
                <w:szCs w:val="16"/>
              </w:rPr>
              <w:t xml:space="preserve"> code</w:t>
            </w:r>
            <w:r w:rsidRPr="00963534">
              <w:rPr>
                <w:rFonts w:ascii="Quicksand" w:hAnsi="Quicksand"/>
                <w:color w:val="000000"/>
                <w:sz w:val="15"/>
                <w:szCs w:val="16"/>
              </w:rPr>
              <w:t xml:space="preserve">         Ville / </w:t>
            </w:r>
            <w:r w:rsidRPr="00963534">
              <w:rPr>
                <w:rFonts w:ascii="Quicksand" w:hAnsi="Quicksand"/>
                <w:i/>
                <w:iCs/>
                <w:color w:val="000000"/>
                <w:sz w:val="15"/>
                <w:szCs w:val="16"/>
              </w:rPr>
              <w:t>City</w:t>
            </w:r>
          </w:p>
          <w:p w14:paraId="43C06650" w14:textId="77777777" w:rsidR="0038398E" w:rsidRPr="00963534" w:rsidRDefault="0038398E" w:rsidP="0038398E">
            <w:pPr>
              <w:rPr>
                <w:sz w:val="13"/>
              </w:rPr>
            </w:pPr>
          </w:p>
          <w:p w14:paraId="2B4BBE2D" w14:textId="4721F550" w:rsidR="00E05CE8" w:rsidRPr="00E441F5" w:rsidRDefault="0038398E" w:rsidP="0038398E">
            <w:pPr>
              <w:jc w:val="both"/>
              <w:rPr>
                <w:rFonts w:ascii="Quicksand" w:hAnsi="Quicksand"/>
                <w:sz w:val="16"/>
              </w:rPr>
            </w:pPr>
            <w:r w:rsidRPr="00963534">
              <w:rPr>
                <w:rFonts w:ascii="Quicksand" w:hAnsi="Quicksand"/>
                <w:color w:val="000000"/>
                <w:sz w:val="18"/>
                <w:szCs w:val="20"/>
              </w:rPr>
              <w:t>FRANCE</w:t>
            </w:r>
            <w:r w:rsidRPr="00963534">
              <w:rPr>
                <w:rFonts w:ascii="Quicksand" w:hAnsi="Quicksand"/>
                <w:color w:val="000000"/>
                <w:sz w:val="15"/>
                <w:szCs w:val="16"/>
              </w:rPr>
              <w:br/>
              <w:t xml:space="preserve">Pays / </w:t>
            </w:r>
            <w:r w:rsidRPr="00963534">
              <w:rPr>
                <w:rFonts w:ascii="Quicksand" w:hAnsi="Quicksand"/>
                <w:i/>
                <w:iCs/>
                <w:color w:val="000000"/>
                <w:sz w:val="15"/>
                <w:szCs w:val="16"/>
              </w:rPr>
              <w:t>Country</w:t>
            </w:r>
            <w:bookmarkStart w:id="39" w:name="_GoBack"/>
            <w:bookmarkEnd w:id="39"/>
          </w:p>
        </w:tc>
      </w:tr>
      <w:tr w:rsidR="006D1482" w:rsidRPr="00E441F5" w14:paraId="6C6D19D9" w14:textId="77777777" w:rsidTr="00C66403">
        <w:tc>
          <w:tcPr>
            <w:tcW w:w="2547" w:type="dxa"/>
            <w:tcBorders>
              <w:top w:val="nil"/>
              <w:bottom w:val="nil"/>
              <w:right w:val="nil"/>
            </w:tcBorders>
          </w:tcPr>
          <w:p w14:paraId="37DAC81F" w14:textId="77777777" w:rsidR="00162507" w:rsidRPr="00E441F5" w:rsidRDefault="00162507" w:rsidP="0044304E">
            <w:pPr>
              <w:jc w:val="both"/>
              <w:rPr>
                <w:rFonts w:ascii="Quicksand" w:hAnsi="Quicksand"/>
                <w:sz w:val="13"/>
              </w:rPr>
            </w:pPr>
          </w:p>
        </w:tc>
        <w:tc>
          <w:tcPr>
            <w:tcW w:w="4394" w:type="dxa"/>
            <w:gridSpan w:val="3"/>
            <w:tcBorders>
              <w:top w:val="nil"/>
              <w:left w:val="nil"/>
              <w:bottom w:val="nil"/>
              <w:right w:val="nil"/>
            </w:tcBorders>
          </w:tcPr>
          <w:p w14:paraId="5F3C2766" w14:textId="77777777" w:rsidR="00162507" w:rsidRPr="00E441F5" w:rsidRDefault="00162507" w:rsidP="0044304E">
            <w:pPr>
              <w:jc w:val="both"/>
              <w:rPr>
                <w:rFonts w:ascii="Quicksand" w:hAnsi="Quicksand"/>
                <w:sz w:val="13"/>
              </w:rPr>
            </w:pPr>
          </w:p>
        </w:tc>
        <w:tc>
          <w:tcPr>
            <w:tcW w:w="2552" w:type="dxa"/>
            <w:tcBorders>
              <w:top w:val="nil"/>
              <w:left w:val="nil"/>
              <w:bottom w:val="nil"/>
            </w:tcBorders>
          </w:tcPr>
          <w:p w14:paraId="21C0619A" w14:textId="77777777" w:rsidR="00162507" w:rsidRPr="00E441F5" w:rsidRDefault="00162507" w:rsidP="0044304E">
            <w:pPr>
              <w:jc w:val="both"/>
              <w:rPr>
                <w:rFonts w:ascii="Quicksand" w:hAnsi="Quicksand"/>
                <w:sz w:val="13"/>
              </w:rPr>
            </w:pPr>
          </w:p>
        </w:tc>
      </w:tr>
      <w:tr w:rsidR="006D1482" w:rsidRPr="00E441F5" w14:paraId="7B5C1739" w14:textId="77777777" w:rsidTr="00C66403">
        <w:tc>
          <w:tcPr>
            <w:tcW w:w="2547" w:type="dxa"/>
            <w:tcBorders>
              <w:top w:val="nil"/>
              <w:bottom w:val="nil"/>
              <w:right w:val="nil"/>
            </w:tcBorders>
          </w:tcPr>
          <w:p w14:paraId="74038865" w14:textId="0224486F" w:rsidR="00793345" w:rsidRPr="00E441F5" w:rsidRDefault="001E6F95" w:rsidP="0044304E">
            <w:pPr>
              <w:jc w:val="both"/>
              <w:rPr>
                <w:rFonts w:ascii="Quicksand" w:hAnsi="Quicksand"/>
                <w:sz w:val="20"/>
              </w:rPr>
            </w:pPr>
            <w:r w:rsidRPr="00E441F5">
              <w:rPr>
                <w:rFonts w:ascii="Quicksand" w:hAnsi="Quicksand"/>
                <w:sz w:val="20"/>
              </w:rPr>
              <w:t>Type de paiement</w:t>
            </w:r>
          </w:p>
        </w:tc>
        <w:tc>
          <w:tcPr>
            <w:tcW w:w="4394" w:type="dxa"/>
            <w:gridSpan w:val="3"/>
            <w:tcBorders>
              <w:top w:val="nil"/>
              <w:left w:val="nil"/>
              <w:bottom w:val="nil"/>
              <w:right w:val="nil"/>
            </w:tcBorders>
          </w:tcPr>
          <w:p w14:paraId="46947D68" w14:textId="4296199B" w:rsidR="00793345" w:rsidRPr="00E441F5" w:rsidRDefault="001E6F95" w:rsidP="0044304E">
            <w:pPr>
              <w:jc w:val="both"/>
              <w:rPr>
                <w:rFonts w:ascii="Quicksand" w:hAnsi="Quicksand"/>
                <w:sz w:val="20"/>
              </w:rPr>
            </w:pPr>
            <w:r w:rsidRPr="00E441F5">
              <w:rPr>
                <w:rFonts w:ascii="Quicksand" w:hAnsi="Quicksand"/>
                <w:sz w:val="20"/>
              </w:rPr>
              <w:t>Paiement récurrent / répétitif</w:t>
            </w:r>
            <w:r w:rsidR="00A21718" w:rsidRPr="00E441F5">
              <w:rPr>
                <w:rFonts w:ascii="Quicksand" w:hAnsi="Quicksand"/>
                <w:sz w:val="20"/>
              </w:rPr>
              <w:t xml:space="preserve">    </w:t>
            </w:r>
            <w:r w:rsidR="00A21718" w:rsidRPr="00E441F5">
              <w:rPr>
                <w:rFonts w:ascii="Quicksand" w:hAnsi="Quicksand"/>
                <w:sz w:val="20"/>
              </w:rPr>
              <w:sym w:font="Wingdings" w:char="F0A8"/>
            </w:r>
          </w:p>
        </w:tc>
        <w:tc>
          <w:tcPr>
            <w:tcW w:w="2552" w:type="dxa"/>
            <w:tcBorders>
              <w:top w:val="nil"/>
              <w:left w:val="nil"/>
              <w:bottom w:val="nil"/>
            </w:tcBorders>
          </w:tcPr>
          <w:p w14:paraId="499BDC37" w14:textId="11D903F4" w:rsidR="00793345" w:rsidRPr="00E441F5" w:rsidRDefault="001E6F95" w:rsidP="0044304E">
            <w:pPr>
              <w:jc w:val="both"/>
              <w:rPr>
                <w:rFonts w:ascii="Quicksand" w:hAnsi="Quicksand"/>
                <w:sz w:val="20"/>
              </w:rPr>
            </w:pPr>
            <w:r w:rsidRPr="00E441F5">
              <w:rPr>
                <w:rFonts w:ascii="Quicksand" w:hAnsi="Quicksand"/>
                <w:sz w:val="20"/>
              </w:rPr>
              <w:t>Paiement ponctuel</w:t>
            </w:r>
            <w:r w:rsidR="00A21718" w:rsidRPr="00E441F5">
              <w:rPr>
                <w:rFonts w:ascii="Quicksand" w:hAnsi="Quicksand"/>
                <w:sz w:val="20"/>
              </w:rPr>
              <w:t xml:space="preserve">    </w:t>
            </w:r>
            <w:r w:rsidR="00A21718" w:rsidRPr="00E441F5">
              <w:rPr>
                <w:rFonts w:ascii="Quicksand" w:hAnsi="Quicksand"/>
                <w:sz w:val="22"/>
              </w:rPr>
              <w:sym w:font="Wingdings" w:char="F0FE"/>
            </w:r>
          </w:p>
        </w:tc>
      </w:tr>
      <w:tr w:rsidR="006D1482" w:rsidRPr="00E441F5" w14:paraId="1032EB84" w14:textId="77777777" w:rsidTr="00C66403">
        <w:tc>
          <w:tcPr>
            <w:tcW w:w="2547" w:type="dxa"/>
            <w:tcBorders>
              <w:top w:val="nil"/>
              <w:bottom w:val="nil"/>
              <w:right w:val="nil"/>
            </w:tcBorders>
          </w:tcPr>
          <w:p w14:paraId="123D399B" w14:textId="77777777" w:rsidR="00793345" w:rsidRPr="00E441F5" w:rsidRDefault="00793345" w:rsidP="0044304E">
            <w:pPr>
              <w:jc w:val="both"/>
              <w:rPr>
                <w:rFonts w:ascii="Quicksand" w:hAnsi="Quicksand"/>
              </w:rPr>
            </w:pPr>
          </w:p>
        </w:tc>
        <w:tc>
          <w:tcPr>
            <w:tcW w:w="4394" w:type="dxa"/>
            <w:gridSpan w:val="3"/>
            <w:tcBorders>
              <w:top w:val="nil"/>
              <w:left w:val="nil"/>
              <w:bottom w:val="nil"/>
              <w:right w:val="nil"/>
            </w:tcBorders>
          </w:tcPr>
          <w:p w14:paraId="51D7B777" w14:textId="4616047B" w:rsidR="00793345" w:rsidRPr="00E441F5" w:rsidRDefault="001E6F95" w:rsidP="0044304E">
            <w:pPr>
              <w:jc w:val="both"/>
              <w:rPr>
                <w:rFonts w:ascii="Quicksand" w:hAnsi="Quicksand"/>
                <w:i/>
                <w:sz w:val="16"/>
              </w:rPr>
            </w:pPr>
            <w:r w:rsidRPr="00E441F5">
              <w:rPr>
                <w:rFonts w:ascii="Quicksand" w:hAnsi="Quicksand"/>
                <w:i/>
                <w:sz w:val="16"/>
              </w:rPr>
              <w:t>Recurrent payment</w:t>
            </w:r>
          </w:p>
        </w:tc>
        <w:tc>
          <w:tcPr>
            <w:tcW w:w="2552" w:type="dxa"/>
            <w:tcBorders>
              <w:top w:val="nil"/>
              <w:left w:val="nil"/>
              <w:bottom w:val="nil"/>
            </w:tcBorders>
          </w:tcPr>
          <w:p w14:paraId="5BA626FF" w14:textId="77CCBDD8" w:rsidR="00793345" w:rsidRPr="00E441F5" w:rsidRDefault="001E6F95" w:rsidP="0044304E">
            <w:pPr>
              <w:jc w:val="both"/>
              <w:rPr>
                <w:rFonts w:ascii="Quicksand" w:hAnsi="Quicksand"/>
                <w:i/>
                <w:sz w:val="16"/>
              </w:rPr>
            </w:pPr>
            <w:r w:rsidRPr="00E441F5">
              <w:rPr>
                <w:rFonts w:ascii="Quicksand" w:hAnsi="Quicksand"/>
                <w:i/>
                <w:sz w:val="16"/>
              </w:rPr>
              <w:t>One-off payment</w:t>
            </w:r>
          </w:p>
        </w:tc>
      </w:tr>
      <w:tr w:rsidR="00C66403" w:rsidRPr="00E441F5" w14:paraId="33043C71" w14:textId="77777777" w:rsidTr="00C66403">
        <w:trPr>
          <w:trHeight w:val="64"/>
        </w:trPr>
        <w:tc>
          <w:tcPr>
            <w:tcW w:w="2547" w:type="dxa"/>
            <w:tcBorders>
              <w:top w:val="nil"/>
              <w:bottom w:val="nil"/>
              <w:right w:val="nil"/>
            </w:tcBorders>
          </w:tcPr>
          <w:p w14:paraId="4EF168A7" w14:textId="77777777" w:rsidR="00793345" w:rsidRPr="00E441F5" w:rsidRDefault="00793345" w:rsidP="0044304E">
            <w:pPr>
              <w:jc w:val="both"/>
              <w:rPr>
                <w:rFonts w:ascii="Quicksand" w:hAnsi="Quicksand"/>
                <w:sz w:val="11"/>
              </w:rPr>
            </w:pPr>
          </w:p>
        </w:tc>
        <w:tc>
          <w:tcPr>
            <w:tcW w:w="4394" w:type="dxa"/>
            <w:gridSpan w:val="3"/>
            <w:tcBorders>
              <w:top w:val="nil"/>
              <w:left w:val="nil"/>
              <w:bottom w:val="nil"/>
              <w:right w:val="nil"/>
            </w:tcBorders>
          </w:tcPr>
          <w:p w14:paraId="1E48BD6A" w14:textId="77777777" w:rsidR="00793345" w:rsidRPr="00E441F5" w:rsidRDefault="00793345" w:rsidP="0044304E">
            <w:pPr>
              <w:jc w:val="both"/>
              <w:rPr>
                <w:rFonts w:ascii="Quicksand" w:hAnsi="Quicksand"/>
                <w:sz w:val="11"/>
              </w:rPr>
            </w:pPr>
          </w:p>
        </w:tc>
        <w:tc>
          <w:tcPr>
            <w:tcW w:w="2552" w:type="dxa"/>
            <w:tcBorders>
              <w:top w:val="nil"/>
              <w:left w:val="nil"/>
              <w:bottom w:val="nil"/>
            </w:tcBorders>
          </w:tcPr>
          <w:p w14:paraId="679750D0" w14:textId="77777777" w:rsidR="00793345" w:rsidRPr="00E441F5" w:rsidRDefault="00793345" w:rsidP="0044304E">
            <w:pPr>
              <w:jc w:val="both"/>
              <w:rPr>
                <w:rFonts w:ascii="Quicksand" w:hAnsi="Quicksand"/>
                <w:sz w:val="11"/>
              </w:rPr>
            </w:pPr>
          </w:p>
        </w:tc>
      </w:tr>
      <w:tr w:rsidR="00C66403" w:rsidRPr="00E441F5" w14:paraId="414A84AA" w14:textId="77777777" w:rsidTr="00C66403">
        <w:tc>
          <w:tcPr>
            <w:tcW w:w="2547" w:type="dxa"/>
            <w:tcBorders>
              <w:top w:val="nil"/>
              <w:bottom w:val="nil"/>
              <w:right w:val="nil"/>
            </w:tcBorders>
          </w:tcPr>
          <w:p w14:paraId="70FC8808" w14:textId="7E55CB7D" w:rsidR="00793345" w:rsidRPr="00E441F5" w:rsidRDefault="008604EF" w:rsidP="0044304E">
            <w:pPr>
              <w:jc w:val="both"/>
              <w:rPr>
                <w:rFonts w:ascii="Quicksand" w:hAnsi="Quicksand"/>
                <w:sz w:val="20"/>
              </w:rPr>
            </w:pPr>
            <w:r w:rsidRPr="00E441F5">
              <w:rPr>
                <w:rFonts w:ascii="Quicksand" w:hAnsi="Quicksand"/>
                <w:sz w:val="20"/>
              </w:rPr>
              <w:t>*</w:t>
            </w:r>
            <w:r w:rsidR="00141923" w:rsidRPr="00E441F5">
              <w:rPr>
                <w:rFonts w:ascii="Quicksand" w:hAnsi="Quicksand"/>
                <w:sz w:val="20"/>
              </w:rPr>
              <w:t>Veuillez signer ici</w:t>
            </w:r>
          </w:p>
        </w:tc>
        <w:tc>
          <w:tcPr>
            <w:tcW w:w="4394" w:type="dxa"/>
            <w:gridSpan w:val="3"/>
            <w:tcBorders>
              <w:top w:val="nil"/>
              <w:left w:val="nil"/>
              <w:bottom w:val="nil"/>
              <w:right w:val="nil"/>
            </w:tcBorders>
          </w:tcPr>
          <w:p w14:paraId="22FB939E" w14:textId="77777777" w:rsidR="00793345" w:rsidRPr="00E441F5" w:rsidRDefault="00793345" w:rsidP="0044304E">
            <w:pPr>
              <w:jc w:val="both"/>
              <w:rPr>
                <w:rFonts w:ascii="Quicksand" w:hAnsi="Quicksand"/>
                <w:sz w:val="20"/>
              </w:rPr>
            </w:pPr>
          </w:p>
        </w:tc>
        <w:tc>
          <w:tcPr>
            <w:tcW w:w="2552" w:type="dxa"/>
            <w:tcBorders>
              <w:top w:val="nil"/>
              <w:left w:val="nil"/>
              <w:bottom w:val="nil"/>
            </w:tcBorders>
            <w:shd w:val="clear" w:color="auto" w:fill="DEEAF6" w:themeFill="accent1" w:themeFillTint="33"/>
          </w:tcPr>
          <w:p w14:paraId="285ADFDA" w14:textId="5940F31E" w:rsidR="00793345" w:rsidRPr="00E441F5" w:rsidRDefault="00141923" w:rsidP="00141923">
            <w:pPr>
              <w:jc w:val="both"/>
              <w:rPr>
                <w:rFonts w:ascii="Quicksand" w:hAnsi="Quicksand"/>
                <w:sz w:val="16"/>
              </w:rPr>
            </w:pPr>
            <w:r w:rsidRPr="00E441F5">
              <w:rPr>
                <w:rFonts w:ascii="Quicksand" w:hAnsi="Quicksand"/>
                <w:sz w:val="16"/>
              </w:rPr>
              <w:t xml:space="preserve">!_!_!   !_!_!    !_!_!_!_!    </w:t>
            </w:r>
          </w:p>
        </w:tc>
      </w:tr>
      <w:tr w:rsidR="00C66403" w:rsidRPr="00E441F5" w14:paraId="3BE12768" w14:textId="77777777" w:rsidTr="00C66403">
        <w:trPr>
          <w:trHeight w:val="247"/>
        </w:trPr>
        <w:tc>
          <w:tcPr>
            <w:tcW w:w="2547" w:type="dxa"/>
            <w:tcBorders>
              <w:top w:val="nil"/>
              <w:bottom w:val="nil"/>
              <w:right w:val="nil"/>
            </w:tcBorders>
          </w:tcPr>
          <w:p w14:paraId="7409A51C" w14:textId="760F8CB7" w:rsidR="00141923" w:rsidRPr="00E441F5" w:rsidRDefault="00141923" w:rsidP="0044304E">
            <w:pPr>
              <w:jc w:val="both"/>
              <w:rPr>
                <w:rFonts w:ascii="Quicksand" w:hAnsi="Quicksand"/>
                <w:i/>
                <w:sz w:val="16"/>
              </w:rPr>
            </w:pPr>
            <w:r w:rsidRPr="00E441F5">
              <w:rPr>
                <w:rFonts w:ascii="Quicksand" w:hAnsi="Quicksand"/>
                <w:i/>
                <w:sz w:val="16"/>
              </w:rPr>
              <w:t>Please sign here</w:t>
            </w:r>
          </w:p>
        </w:tc>
        <w:tc>
          <w:tcPr>
            <w:tcW w:w="4394" w:type="dxa"/>
            <w:gridSpan w:val="3"/>
            <w:tcBorders>
              <w:top w:val="nil"/>
              <w:left w:val="nil"/>
              <w:bottom w:val="nil"/>
              <w:right w:val="nil"/>
            </w:tcBorders>
          </w:tcPr>
          <w:p w14:paraId="31101404" w14:textId="77777777" w:rsidR="00141923" w:rsidRPr="00E441F5" w:rsidRDefault="00141923" w:rsidP="0044304E">
            <w:pPr>
              <w:jc w:val="both"/>
              <w:rPr>
                <w:rFonts w:ascii="Quicksand" w:hAnsi="Quicksand"/>
                <w:sz w:val="16"/>
              </w:rPr>
            </w:pPr>
          </w:p>
        </w:tc>
        <w:tc>
          <w:tcPr>
            <w:tcW w:w="2552" w:type="dxa"/>
            <w:tcBorders>
              <w:top w:val="nil"/>
              <w:left w:val="nil"/>
              <w:bottom w:val="nil"/>
            </w:tcBorders>
          </w:tcPr>
          <w:p w14:paraId="50DCA635" w14:textId="71DCA48E" w:rsidR="00141923" w:rsidRPr="00E441F5" w:rsidRDefault="00141923" w:rsidP="00141923">
            <w:pPr>
              <w:jc w:val="both"/>
              <w:rPr>
                <w:rFonts w:ascii="Quicksand" w:hAnsi="Quicksand"/>
                <w:sz w:val="16"/>
              </w:rPr>
            </w:pPr>
            <w:r w:rsidRPr="00E441F5">
              <w:rPr>
                <w:rFonts w:ascii="Quicksand" w:hAnsi="Quicksand"/>
                <w:sz w:val="16"/>
              </w:rPr>
              <w:t xml:space="preserve">Date / </w:t>
            </w:r>
            <w:r w:rsidRPr="00E441F5">
              <w:rPr>
                <w:rFonts w:ascii="Quicksand" w:hAnsi="Quicksand"/>
                <w:i/>
                <w:sz w:val="16"/>
              </w:rPr>
              <w:t>Date (DD</w:t>
            </w:r>
            <w:r w:rsidR="00E400EE" w:rsidRPr="00E441F5">
              <w:rPr>
                <w:rFonts w:ascii="Quicksand" w:hAnsi="Quicksand"/>
                <w:i/>
                <w:sz w:val="16"/>
              </w:rPr>
              <w:t xml:space="preserve"> </w:t>
            </w:r>
            <w:r w:rsidRPr="00E441F5">
              <w:rPr>
                <w:rFonts w:ascii="Quicksand" w:hAnsi="Quicksand"/>
                <w:i/>
                <w:sz w:val="16"/>
              </w:rPr>
              <w:t>MM</w:t>
            </w:r>
            <w:r w:rsidR="00E400EE" w:rsidRPr="00E441F5">
              <w:rPr>
                <w:rFonts w:ascii="Quicksand" w:hAnsi="Quicksand"/>
                <w:i/>
                <w:sz w:val="16"/>
              </w:rPr>
              <w:t xml:space="preserve"> </w:t>
            </w:r>
            <w:r w:rsidRPr="00E441F5">
              <w:rPr>
                <w:rFonts w:ascii="Quicksand" w:hAnsi="Quicksand"/>
                <w:i/>
                <w:sz w:val="16"/>
              </w:rPr>
              <w:t>YYYY)</w:t>
            </w:r>
          </w:p>
        </w:tc>
      </w:tr>
      <w:tr w:rsidR="006D1482" w:rsidRPr="00E441F5" w14:paraId="29BF0484" w14:textId="77777777" w:rsidTr="00C66403">
        <w:tc>
          <w:tcPr>
            <w:tcW w:w="4026" w:type="dxa"/>
            <w:gridSpan w:val="2"/>
            <w:vMerge w:val="restart"/>
            <w:tcBorders>
              <w:top w:val="nil"/>
              <w:bottom w:val="nil"/>
              <w:right w:val="nil"/>
            </w:tcBorders>
            <w:shd w:val="clear" w:color="auto" w:fill="DEEAF6" w:themeFill="accent1" w:themeFillTint="33"/>
          </w:tcPr>
          <w:p w14:paraId="4477FA9B" w14:textId="77777777" w:rsidR="00D165DE" w:rsidRPr="00E441F5" w:rsidRDefault="00D165DE" w:rsidP="0044304E">
            <w:pPr>
              <w:jc w:val="both"/>
              <w:rPr>
                <w:rFonts w:ascii="Quicksand" w:hAnsi="Quicksand"/>
                <w:sz w:val="16"/>
              </w:rPr>
            </w:pPr>
          </w:p>
          <w:p w14:paraId="47BCF4CA" w14:textId="77777777" w:rsidR="00D165DE" w:rsidRPr="00E441F5" w:rsidRDefault="00D165DE" w:rsidP="0044304E">
            <w:pPr>
              <w:jc w:val="both"/>
              <w:rPr>
                <w:rFonts w:ascii="Quicksand" w:hAnsi="Quicksand"/>
                <w:sz w:val="16"/>
              </w:rPr>
            </w:pPr>
          </w:p>
          <w:p w14:paraId="2403464D" w14:textId="77777777" w:rsidR="00D165DE" w:rsidRPr="00E441F5" w:rsidRDefault="00D165DE" w:rsidP="0044304E">
            <w:pPr>
              <w:jc w:val="both"/>
              <w:rPr>
                <w:rFonts w:ascii="Quicksand" w:hAnsi="Quicksand"/>
                <w:sz w:val="16"/>
              </w:rPr>
            </w:pPr>
          </w:p>
        </w:tc>
        <w:tc>
          <w:tcPr>
            <w:tcW w:w="2915" w:type="dxa"/>
            <w:gridSpan w:val="2"/>
            <w:vMerge w:val="restart"/>
            <w:tcBorders>
              <w:top w:val="nil"/>
              <w:left w:val="nil"/>
              <w:bottom w:val="nil"/>
              <w:right w:val="nil"/>
            </w:tcBorders>
          </w:tcPr>
          <w:p w14:paraId="15F90BFC" w14:textId="77777777" w:rsidR="00D165DE" w:rsidRPr="00E441F5" w:rsidRDefault="00D165DE" w:rsidP="00D165DE">
            <w:pPr>
              <w:jc w:val="center"/>
              <w:rPr>
                <w:rFonts w:ascii="Quicksand" w:hAnsi="Quicksand"/>
                <w:sz w:val="20"/>
                <w:lang w:val="en"/>
              </w:rPr>
            </w:pPr>
            <w:r w:rsidRPr="00E441F5">
              <w:rPr>
                <w:rFonts w:ascii="Quicksand" w:hAnsi="Quicksand"/>
                <w:sz w:val="20"/>
                <w:lang w:val="en"/>
              </w:rPr>
              <w:t>Signé à :</w:t>
            </w:r>
          </w:p>
          <w:p w14:paraId="1E7E3AF2" w14:textId="3E428AB6" w:rsidR="00D165DE" w:rsidRPr="00E441F5" w:rsidRDefault="00D165DE" w:rsidP="0044304E">
            <w:pPr>
              <w:jc w:val="both"/>
              <w:rPr>
                <w:rFonts w:ascii="Quicksand" w:hAnsi="Quicksand"/>
                <w:sz w:val="16"/>
                <w:lang w:val="en"/>
              </w:rPr>
            </w:pPr>
            <w:r w:rsidRPr="00E441F5">
              <w:rPr>
                <w:rFonts w:ascii="Quicksand" w:hAnsi="Quicksand"/>
                <w:i/>
                <w:sz w:val="16"/>
                <w:lang w:val="en"/>
              </w:rPr>
              <w:t>City or town in which you are signing</w:t>
            </w:r>
          </w:p>
        </w:tc>
        <w:tc>
          <w:tcPr>
            <w:tcW w:w="2552" w:type="dxa"/>
            <w:tcBorders>
              <w:top w:val="nil"/>
              <w:left w:val="nil"/>
              <w:bottom w:val="nil"/>
            </w:tcBorders>
            <w:shd w:val="clear" w:color="auto" w:fill="DEEAF6" w:themeFill="accent1" w:themeFillTint="33"/>
          </w:tcPr>
          <w:p w14:paraId="6BA811C8" w14:textId="3C6C67CE" w:rsidR="00D165DE" w:rsidRPr="00E441F5" w:rsidRDefault="008604EF" w:rsidP="00141923">
            <w:pPr>
              <w:jc w:val="both"/>
              <w:rPr>
                <w:rFonts w:ascii="Quicksand" w:hAnsi="Quicksand"/>
                <w:sz w:val="16"/>
              </w:rPr>
            </w:pPr>
            <w:r w:rsidRPr="00E441F5">
              <w:rPr>
                <w:rFonts w:ascii="Quicksand" w:hAnsi="Quicksand"/>
                <w:sz w:val="16"/>
              </w:rPr>
              <w:t>*</w:t>
            </w:r>
          </w:p>
        </w:tc>
      </w:tr>
      <w:tr w:rsidR="006D1482" w:rsidRPr="00E441F5" w14:paraId="15CB965B" w14:textId="77777777" w:rsidTr="00C66403">
        <w:tc>
          <w:tcPr>
            <w:tcW w:w="4026" w:type="dxa"/>
            <w:gridSpan w:val="2"/>
            <w:vMerge/>
            <w:tcBorders>
              <w:top w:val="nil"/>
              <w:bottom w:val="nil"/>
              <w:right w:val="nil"/>
            </w:tcBorders>
            <w:shd w:val="clear" w:color="auto" w:fill="DEEAF6" w:themeFill="accent1" w:themeFillTint="33"/>
          </w:tcPr>
          <w:p w14:paraId="6401616C" w14:textId="77777777" w:rsidR="00D165DE" w:rsidRPr="00E441F5" w:rsidRDefault="00D165DE" w:rsidP="0044304E">
            <w:pPr>
              <w:jc w:val="both"/>
              <w:rPr>
                <w:rFonts w:ascii="Quicksand" w:hAnsi="Quicksand"/>
                <w:sz w:val="16"/>
              </w:rPr>
            </w:pPr>
          </w:p>
        </w:tc>
        <w:tc>
          <w:tcPr>
            <w:tcW w:w="2915" w:type="dxa"/>
            <w:gridSpan w:val="2"/>
            <w:vMerge/>
            <w:tcBorders>
              <w:top w:val="nil"/>
              <w:left w:val="nil"/>
              <w:bottom w:val="nil"/>
              <w:right w:val="nil"/>
            </w:tcBorders>
          </w:tcPr>
          <w:p w14:paraId="3562E7C7" w14:textId="7ECAD524" w:rsidR="00D165DE" w:rsidRPr="00E441F5" w:rsidRDefault="00D165DE" w:rsidP="0044304E">
            <w:pPr>
              <w:jc w:val="both"/>
              <w:rPr>
                <w:rFonts w:ascii="Quicksand" w:hAnsi="Quicksand"/>
                <w:sz w:val="16"/>
              </w:rPr>
            </w:pPr>
          </w:p>
        </w:tc>
        <w:tc>
          <w:tcPr>
            <w:tcW w:w="2552" w:type="dxa"/>
            <w:tcBorders>
              <w:top w:val="nil"/>
              <w:left w:val="nil"/>
              <w:bottom w:val="nil"/>
            </w:tcBorders>
          </w:tcPr>
          <w:p w14:paraId="2E628D18" w14:textId="19D02F87" w:rsidR="00D165DE" w:rsidRPr="00E441F5" w:rsidRDefault="00D165DE" w:rsidP="00141923">
            <w:pPr>
              <w:jc w:val="both"/>
              <w:rPr>
                <w:rFonts w:ascii="Quicksand" w:hAnsi="Quicksand"/>
                <w:sz w:val="16"/>
              </w:rPr>
            </w:pPr>
            <w:r w:rsidRPr="00E441F5">
              <w:rPr>
                <w:rFonts w:ascii="Quicksand" w:hAnsi="Quicksand"/>
                <w:sz w:val="16"/>
              </w:rPr>
              <w:t xml:space="preserve">Lieu / </w:t>
            </w:r>
            <w:r w:rsidRPr="00E441F5">
              <w:rPr>
                <w:rFonts w:ascii="Quicksand" w:hAnsi="Quicksand"/>
                <w:i/>
                <w:sz w:val="16"/>
              </w:rPr>
              <w:t>Location</w:t>
            </w:r>
          </w:p>
        </w:tc>
      </w:tr>
      <w:tr w:rsidR="006D1482" w:rsidRPr="00E441F5" w14:paraId="31C2380D" w14:textId="77777777" w:rsidTr="00C66403">
        <w:tc>
          <w:tcPr>
            <w:tcW w:w="4026" w:type="dxa"/>
            <w:gridSpan w:val="2"/>
            <w:vMerge/>
            <w:tcBorders>
              <w:top w:val="nil"/>
              <w:bottom w:val="nil"/>
              <w:right w:val="nil"/>
            </w:tcBorders>
            <w:shd w:val="clear" w:color="auto" w:fill="DEEAF6" w:themeFill="accent1" w:themeFillTint="33"/>
          </w:tcPr>
          <w:p w14:paraId="06D39A15" w14:textId="77777777" w:rsidR="00D165DE" w:rsidRPr="00E441F5" w:rsidRDefault="00D165DE" w:rsidP="0044304E">
            <w:pPr>
              <w:jc w:val="both"/>
              <w:rPr>
                <w:rFonts w:ascii="Quicksand" w:hAnsi="Quicksand"/>
                <w:sz w:val="16"/>
              </w:rPr>
            </w:pPr>
          </w:p>
        </w:tc>
        <w:tc>
          <w:tcPr>
            <w:tcW w:w="2915" w:type="dxa"/>
            <w:gridSpan w:val="2"/>
            <w:vMerge/>
            <w:tcBorders>
              <w:top w:val="nil"/>
              <w:left w:val="nil"/>
              <w:bottom w:val="nil"/>
              <w:right w:val="nil"/>
            </w:tcBorders>
          </w:tcPr>
          <w:p w14:paraId="7E0CD5DD" w14:textId="1463E00F" w:rsidR="00D165DE" w:rsidRPr="00E441F5" w:rsidRDefault="00D165DE" w:rsidP="0044304E">
            <w:pPr>
              <w:jc w:val="both"/>
              <w:rPr>
                <w:rFonts w:ascii="Quicksand" w:hAnsi="Quicksand"/>
                <w:sz w:val="16"/>
              </w:rPr>
            </w:pPr>
          </w:p>
        </w:tc>
        <w:tc>
          <w:tcPr>
            <w:tcW w:w="2552" w:type="dxa"/>
            <w:tcBorders>
              <w:top w:val="nil"/>
              <w:left w:val="nil"/>
              <w:bottom w:val="nil"/>
            </w:tcBorders>
          </w:tcPr>
          <w:p w14:paraId="4D758D80" w14:textId="6F26CAE4" w:rsidR="00D165DE" w:rsidRPr="00E441F5" w:rsidRDefault="00D165DE" w:rsidP="00141923">
            <w:pPr>
              <w:jc w:val="both"/>
              <w:rPr>
                <w:rFonts w:ascii="Quicksand" w:hAnsi="Quicksand"/>
                <w:i/>
                <w:sz w:val="16"/>
              </w:rPr>
            </w:pPr>
          </w:p>
        </w:tc>
      </w:tr>
      <w:tr w:rsidR="00C540F5" w:rsidRPr="00ED20D7" w14:paraId="1475CE54" w14:textId="77777777" w:rsidTr="001E5FCF">
        <w:tc>
          <w:tcPr>
            <w:tcW w:w="9493" w:type="dxa"/>
            <w:gridSpan w:val="5"/>
            <w:tcBorders>
              <w:top w:val="nil"/>
              <w:bottom w:val="single" w:sz="4" w:space="0" w:color="auto"/>
            </w:tcBorders>
          </w:tcPr>
          <w:p w14:paraId="71AF46C4" w14:textId="036E92B9" w:rsidR="00C66403" w:rsidRPr="00E441F5" w:rsidRDefault="00C66403" w:rsidP="00141923">
            <w:pPr>
              <w:jc w:val="both"/>
              <w:rPr>
                <w:rFonts w:ascii="Quicksand" w:hAnsi="Quicksand"/>
                <w:sz w:val="18"/>
              </w:rPr>
            </w:pPr>
            <w:r w:rsidRPr="00E441F5">
              <w:rPr>
                <w:rFonts w:ascii="Quicksand" w:hAnsi="Quicksand"/>
                <w:sz w:val="18"/>
              </w:rPr>
              <w:br/>
            </w:r>
            <w:r w:rsidR="00C540F5" w:rsidRPr="00E441F5">
              <w:rPr>
                <w:rFonts w:ascii="Quicksand" w:hAnsi="Quicksand"/>
                <w:sz w:val="16"/>
              </w:rPr>
              <w:t xml:space="preserve">Note : Vos droits concernant </w:t>
            </w:r>
            <w:r w:rsidR="0001733B">
              <w:rPr>
                <w:rFonts w:ascii="Quicksand" w:hAnsi="Quicksand"/>
                <w:sz w:val="16"/>
              </w:rPr>
              <w:t>ce</w:t>
            </w:r>
            <w:r w:rsidR="00C540F5" w:rsidRPr="00E441F5">
              <w:rPr>
                <w:rFonts w:ascii="Quicksand" w:hAnsi="Quicksand"/>
                <w:sz w:val="16"/>
              </w:rPr>
              <w:t xml:space="preserve"> mandat sont </w:t>
            </w:r>
            <w:r w:rsidRPr="00E441F5">
              <w:rPr>
                <w:rFonts w:ascii="Quicksand" w:hAnsi="Quicksand"/>
                <w:sz w:val="16"/>
              </w:rPr>
              <w:t>expliqués</w:t>
            </w:r>
            <w:r w:rsidR="00C540F5" w:rsidRPr="00E441F5">
              <w:rPr>
                <w:rFonts w:ascii="Quicksand" w:hAnsi="Quicksand"/>
                <w:sz w:val="16"/>
              </w:rPr>
              <w:t xml:space="preserve"> dans un document que vous pouvez obtenir </w:t>
            </w:r>
            <w:r w:rsidRPr="00E441F5">
              <w:rPr>
                <w:rFonts w:ascii="Quicksand" w:hAnsi="Quicksand"/>
                <w:sz w:val="16"/>
              </w:rPr>
              <w:t>auprès</w:t>
            </w:r>
            <w:r w:rsidR="00C540F5" w:rsidRPr="00E441F5">
              <w:rPr>
                <w:rFonts w:ascii="Quicksand" w:hAnsi="Quicksand"/>
                <w:sz w:val="16"/>
              </w:rPr>
              <w:t xml:space="preserve"> de votre banque.</w:t>
            </w:r>
          </w:p>
          <w:p w14:paraId="43790306" w14:textId="6C3ABD5E" w:rsidR="00C540F5" w:rsidRPr="00E441F5" w:rsidRDefault="00C540F5" w:rsidP="00141923">
            <w:pPr>
              <w:jc w:val="both"/>
              <w:rPr>
                <w:rFonts w:ascii="Quicksand" w:hAnsi="Quicksand"/>
                <w:sz w:val="18"/>
                <w:lang w:val="en"/>
              </w:rPr>
            </w:pPr>
            <w:r w:rsidRPr="00E441F5">
              <w:rPr>
                <w:rFonts w:ascii="Quicksand" w:hAnsi="Quicksand"/>
                <w:i/>
                <w:sz w:val="15"/>
                <w:lang w:val="en"/>
              </w:rPr>
              <w:t>Note: Your rights regarding the above mandate are explained in a statement that you can obtain from your bank.</w:t>
            </w:r>
          </w:p>
        </w:tc>
      </w:tr>
      <w:tr w:rsidR="007D6543" w:rsidRPr="00ED20D7" w14:paraId="18382B07" w14:textId="77777777" w:rsidTr="001E5FCF">
        <w:tc>
          <w:tcPr>
            <w:tcW w:w="9493" w:type="dxa"/>
            <w:gridSpan w:val="5"/>
            <w:tcBorders>
              <w:top w:val="nil"/>
              <w:bottom w:val="single" w:sz="4" w:space="0" w:color="auto"/>
            </w:tcBorders>
          </w:tcPr>
          <w:p w14:paraId="0187CAC6" w14:textId="45CF05C7" w:rsidR="007D6543" w:rsidRPr="000D7B1C" w:rsidRDefault="007D6543" w:rsidP="007D6543">
            <w:pPr>
              <w:jc w:val="both"/>
              <w:rPr>
                <w:rFonts w:ascii="Quicksand" w:hAnsi="Quicksand"/>
                <w:sz w:val="16"/>
              </w:rPr>
            </w:pPr>
            <w:r w:rsidRPr="000D7B1C">
              <w:rPr>
                <w:rFonts w:ascii="Quicksand" w:hAnsi="Quicksand"/>
                <w:sz w:val="16"/>
              </w:rPr>
              <w:t xml:space="preserve">Les informations contenues dans le </w:t>
            </w:r>
            <w:r w:rsidR="00124D4F" w:rsidRPr="000D7B1C">
              <w:rPr>
                <w:rFonts w:ascii="Quicksand" w:hAnsi="Quicksand"/>
                <w:sz w:val="16"/>
              </w:rPr>
              <w:t>présent</w:t>
            </w:r>
            <w:r w:rsidRPr="000D7B1C">
              <w:rPr>
                <w:rFonts w:ascii="Quicksand" w:hAnsi="Quicksand"/>
                <w:sz w:val="16"/>
              </w:rPr>
              <w:t xml:space="preserve"> mandat, qui doit </w:t>
            </w:r>
            <w:r w:rsidR="00124D4F" w:rsidRPr="000D7B1C">
              <w:rPr>
                <w:rFonts w:ascii="Quicksand" w:hAnsi="Quicksand"/>
                <w:sz w:val="16"/>
              </w:rPr>
              <w:t>être</w:t>
            </w:r>
            <w:r w:rsidRPr="000D7B1C">
              <w:rPr>
                <w:rFonts w:ascii="Quicksand" w:hAnsi="Quicksand"/>
                <w:sz w:val="16"/>
              </w:rPr>
              <w:t xml:space="preserve"> </w:t>
            </w:r>
            <w:r w:rsidR="00124D4F" w:rsidRPr="000D7B1C">
              <w:rPr>
                <w:rFonts w:ascii="Quicksand" w:hAnsi="Quicksand"/>
                <w:sz w:val="16"/>
              </w:rPr>
              <w:t>complété</w:t>
            </w:r>
            <w:r w:rsidRPr="000D7B1C">
              <w:rPr>
                <w:rFonts w:ascii="Quicksand" w:hAnsi="Quicksand"/>
                <w:sz w:val="16"/>
              </w:rPr>
              <w:t xml:space="preserve">́, sont </w:t>
            </w:r>
            <w:r w:rsidR="00124D4F" w:rsidRPr="000D7B1C">
              <w:rPr>
                <w:rFonts w:ascii="Quicksand" w:hAnsi="Quicksand"/>
                <w:sz w:val="16"/>
              </w:rPr>
              <w:t>destinées</w:t>
            </w:r>
            <w:r w:rsidRPr="000D7B1C">
              <w:rPr>
                <w:rFonts w:ascii="Quicksand" w:hAnsi="Quicksand"/>
                <w:sz w:val="16"/>
              </w:rPr>
              <w:t xml:space="preserve"> à n'</w:t>
            </w:r>
            <w:r w:rsidR="00124D4F" w:rsidRPr="000D7B1C">
              <w:rPr>
                <w:rFonts w:ascii="Quicksand" w:hAnsi="Quicksand"/>
                <w:sz w:val="16"/>
              </w:rPr>
              <w:t>être</w:t>
            </w:r>
            <w:r w:rsidRPr="000D7B1C">
              <w:rPr>
                <w:rFonts w:ascii="Quicksand" w:hAnsi="Quicksand"/>
                <w:sz w:val="16"/>
              </w:rPr>
              <w:t xml:space="preserve"> </w:t>
            </w:r>
            <w:r w:rsidR="00124D4F" w:rsidRPr="000D7B1C">
              <w:rPr>
                <w:rFonts w:ascii="Quicksand" w:hAnsi="Quicksand"/>
                <w:sz w:val="16"/>
              </w:rPr>
              <w:t>utilisées</w:t>
            </w:r>
            <w:r w:rsidRPr="000D7B1C">
              <w:rPr>
                <w:rFonts w:ascii="Quicksand" w:hAnsi="Quicksand"/>
                <w:sz w:val="16"/>
              </w:rPr>
              <w:t xml:space="preserve"> par le </w:t>
            </w:r>
            <w:r w:rsidR="00124D4F" w:rsidRPr="000D7B1C">
              <w:rPr>
                <w:rFonts w:ascii="Quicksand" w:hAnsi="Quicksand"/>
                <w:sz w:val="16"/>
              </w:rPr>
              <w:t>créancier</w:t>
            </w:r>
            <w:r w:rsidRPr="000D7B1C">
              <w:rPr>
                <w:rFonts w:ascii="Quicksand" w:hAnsi="Quicksand"/>
                <w:sz w:val="16"/>
              </w:rPr>
              <w:t xml:space="preserve"> que pour la gestion de sa relation avec son client. Elles pourront donner lieu à l'exercice, par ce dernier, de ses droits d'oppositions, d'</w:t>
            </w:r>
            <w:r w:rsidR="00124D4F" w:rsidRPr="000D7B1C">
              <w:rPr>
                <w:rFonts w:ascii="Quicksand" w:hAnsi="Quicksand"/>
                <w:sz w:val="16"/>
              </w:rPr>
              <w:t>accès</w:t>
            </w:r>
            <w:r w:rsidRPr="000D7B1C">
              <w:rPr>
                <w:rFonts w:ascii="Quicksand" w:hAnsi="Quicksand"/>
                <w:sz w:val="16"/>
              </w:rPr>
              <w:t xml:space="preserve"> et de rectification tels que </w:t>
            </w:r>
            <w:r w:rsidR="00124D4F" w:rsidRPr="000D7B1C">
              <w:rPr>
                <w:rFonts w:ascii="Quicksand" w:hAnsi="Quicksand"/>
                <w:sz w:val="16"/>
              </w:rPr>
              <w:t>prévus</w:t>
            </w:r>
            <w:r w:rsidRPr="000D7B1C">
              <w:rPr>
                <w:rFonts w:ascii="Quicksand" w:hAnsi="Quicksand"/>
                <w:sz w:val="16"/>
              </w:rPr>
              <w:t xml:space="preserve"> aux articles 38 et suivants de la loi n° 78-17 du 6 janvier 1978 relative à l'informatique, aux fichiers et aux </w:t>
            </w:r>
            <w:r w:rsidR="00124D4F" w:rsidRPr="000D7B1C">
              <w:rPr>
                <w:rFonts w:ascii="Quicksand" w:hAnsi="Quicksand"/>
                <w:sz w:val="16"/>
              </w:rPr>
              <w:t>libertés</w:t>
            </w:r>
            <w:r w:rsidRPr="000D7B1C">
              <w:rPr>
                <w:rFonts w:ascii="Quicksand" w:hAnsi="Quicksand"/>
                <w:sz w:val="16"/>
              </w:rPr>
              <w:t>.</w:t>
            </w:r>
          </w:p>
          <w:p w14:paraId="574BF663" w14:textId="03A1C663" w:rsidR="002B7EF9" w:rsidRPr="000C6DEF" w:rsidRDefault="007D6543" w:rsidP="007D6543">
            <w:pPr>
              <w:jc w:val="both"/>
              <w:rPr>
                <w:rFonts w:ascii="Quicksand" w:hAnsi="Quicksand"/>
                <w:i/>
                <w:sz w:val="15"/>
                <w:lang w:val="en"/>
              </w:rPr>
            </w:pPr>
            <w:r w:rsidRPr="000D7B1C">
              <w:rPr>
                <w:rFonts w:ascii="Quicksand" w:hAnsi="Quicksand"/>
                <w:i/>
                <w:sz w:val="15"/>
                <w:lang w:val="en"/>
              </w:rPr>
              <w:t>The information contained on this mandate, which should be filled out, may only be used for customer relationship management by the creditor. According articles 38 and following of Act No. 78-17 of 6 January 1978 to the 'IT &amp; Freedom Law', the debtor profits from a right of access, of correction, and opposition to the information which concern his data.</w:t>
            </w:r>
          </w:p>
        </w:tc>
      </w:tr>
    </w:tbl>
    <w:p w14:paraId="44961FA8" w14:textId="77777777" w:rsidR="009F7D2C" w:rsidRPr="00C64B48" w:rsidRDefault="009F7D2C" w:rsidP="00263F4A">
      <w:pPr>
        <w:jc w:val="both"/>
        <w:rPr>
          <w:rFonts w:ascii="Quicksand" w:hAnsi="Quicksand"/>
          <w:lang w:val="en"/>
        </w:rPr>
        <w:sectPr w:rsidR="009F7D2C" w:rsidRPr="00C64B48" w:rsidSect="0013717F">
          <w:pgSz w:w="11900" w:h="16820"/>
          <w:pgMar w:top="955" w:right="1417" w:bottom="652" w:left="1417" w:header="708" w:footer="0" w:gutter="0"/>
          <w:cols w:space="708"/>
          <w:titlePg/>
          <w:docGrid w:linePitch="360"/>
        </w:sectPr>
      </w:pPr>
    </w:p>
    <w:p w14:paraId="76D895C2" w14:textId="534B4A25" w:rsidR="00A60702" w:rsidRPr="001B588B" w:rsidRDefault="0013717F" w:rsidP="001B588B">
      <w:pPr>
        <w:pStyle w:val="Pardeliste"/>
        <w:numPr>
          <w:ilvl w:val="1"/>
          <w:numId w:val="8"/>
        </w:numPr>
        <w:jc w:val="both"/>
        <w:rPr>
          <w:rFonts w:ascii="Quicksand" w:hAnsi="Quicksand"/>
          <w:szCs w:val="20"/>
        </w:rPr>
      </w:pPr>
      <w:bookmarkStart w:id="40" w:name="_Ref490671788"/>
      <w:r w:rsidRPr="001B588B">
        <w:rPr>
          <w:rFonts w:ascii="Quicksand" w:hAnsi="Quicksand"/>
          <w:szCs w:val="20"/>
        </w:rPr>
        <w:lastRenderedPageBreak/>
        <w:t>ANNEXE 4</w:t>
      </w:r>
      <w:r w:rsidR="00506E4A">
        <w:rPr>
          <w:rFonts w:ascii="Quicksand" w:hAnsi="Quicksand"/>
          <w:szCs w:val="20"/>
        </w:rPr>
        <w:t xml:space="preserve"> : </w:t>
      </w:r>
      <w:r w:rsidR="00B32DC8">
        <w:rPr>
          <w:rFonts w:ascii="Quicksand" w:hAnsi="Quicksand"/>
          <w:szCs w:val="20"/>
        </w:rPr>
        <w:t>F</w:t>
      </w:r>
      <w:r w:rsidR="009F7D2C" w:rsidRPr="001B588B">
        <w:rPr>
          <w:rFonts w:ascii="Quicksand" w:hAnsi="Quicksand"/>
          <w:szCs w:val="20"/>
        </w:rPr>
        <w:t>ormulaire de commande</w:t>
      </w:r>
      <w:bookmarkEnd w:id="40"/>
    </w:p>
    <w:p w14:paraId="3C4D7701" w14:textId="77777777" w:rsidR="009F7D2C" w:rsidRDefault="009F7D2C" w:rsidP="00263F4A">
      <w:pPr>
        <w:jc w:val="both"/>
        <w:rPr>
          <w:rFonts w:ascii="Quicksand" w:hAnsi="Quicksand"/>
        </w:rPr>
      </w:pPr>
    </w:p>
    <w:p w14:paraId="5984DEC0" w14:textId="7314FE0F" w:rsidR="00012450" w:rsidRPr="0013717F" w:rsidRDefault="00012450" w:rsidP="00263F4A">
      <w:pPr>
        <w:jc w:val="both"/>
        <w:rPr>
          <w:rFonts w:ascii="Quicksand" w:hAnsi="Quicksand"/>
          <w:sz w:val="20"/>
        </w:rPr>
      </w:pPr>
      <w:r w:rsidRPr="0013717F">
        <w:rPr>
          <w:rFonts w:ascii="Quicksand" w:hAnsi="Quicksand"/>
          <w:sz w:val="20"/>
        </w:rPr>
        <w:t xml:space="preserve">Ce formulaire sera disponible en version dématérialisée dans votre espace client sur </w:t>
      </w:r>
      <w:hyperlink r:id="rId30" w:history="1">
        <w:r w:rsidRPr="0013717F">
          <w:rPr>
            <w:rStyle w:val="Lienhypertexte"/>
            <w:rFonts w:ascii="Quicksand" w:hAnsi="Quicksand"/>
            <w:sz w:val="20"/>
          </w:rPr>
          <w:t>www.o-major.com</w:t>
        </w:r>
      </w:hyperlink>
      <w:r w:rsidRPr="0013717F">
        <w:rPr>
          <w:rFonts w:ascii="Quicksand" w:hAnsi="Quicksand"/>
          <w:sz w:val="20"/>
        </w:rPr>
        <w:t xml:space="preserve"> </w:t>
      </w:r>
    </w:p>
    <w:p w14:paraId="02DB2687" w14:textId="77777777" w:rsidR="009F7D2C" w:rsidRDefault="009F7D2C" w:rsidP="00263F4A">
      <w:pPr>
        <w:jc w:val="both"/>
        <w:rPr>
          <w:rFonts w:ascii="Quicksand" w:hAnsi="Quicksand"/>
        </w:rPr>
      </w:pPr>
    </w:p>
    <w:tbl>
      <w:tblPr>
        <w:tblW w:w="15203" w:type="dxa"/>
        <w:jc w:val="center"/>
        <w:tblCellMar>
          <w:left w:w="70" w:type="dxa"/>
          <w:right w:w="70" w:type="dxa"/>
        </w:tblCellMar>
        <w:tblLook w:val="04A0" w:firstRow="1" w:lastRow="0" w:firstColumn="1" w:lastColumn="0" w:noHBand="0" w:noVBand="1"/>
      </w:tblPr>
      <w:tblGrid>
        <w:gridCol w:w="495"/>
        <w:gridCol w:w="1817"/>
        <w:gridCol w:w="1119"/>
        <w:gridCol w:w="1113"/>
        <w:gridCol w:w="1115"/>
        <w:gridCol w:w="1115"/>
        <w:gridCol w:w="1076"/>
        <w:gridCol w:w="940"/>
        <w:gridCol w:w="969"/>
        <w:gridCol w:w="970"/>
        <w:gridCol w:w="898"/>
        <w:gridCol w:w="918"/>
        <w:gridCol w:w="941"/>
        <w:gridCol w:w="1717"/>
      </w:tblGrid>
      <w:tr w:rsidR="007974B2" w:rsidRPr="0013717F" w14:paraId="258F89C6" w14:textId="77777777" w:rsidTr="0013717F">
        <w:trPr>
          <w:trHeight w:val="280"/>
          <w:jc w:val="center"/>
        </w:trPr>
        <w:tc>
          <w:tcPr>
            <w:tcW w:w="495" w:type="dxa"/>
            <w:tcBorders>
              <w:top w:val="single" w:sz="4" w:space="0" w:color="FFFFFF"/>
              <w:left w:val="single" w:sz="4" w:space="0" w:color="FFFFFF"/>
              <w:right w:val="single" w:sz="4" w:space="0" w:color="FFFFFF"/>
            </w:tcBorders>
            <w:shd w:val="clear" w:color="000000" w:fill="3E6DA8"/>
            <w:noWrap/>
            <w:vAlign w:val="bottom"/>
            <w:hideMark/>
          </w:tcPr>
          <w:p w14:paraId="7404C8C6"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Date</w:t>
            </w:r>
          </w:p>
        </w:tc>
        <w:tc>
          <w:tcPr>
            <w:tcW w:w="1817" w:type="dxa"/>
            <w:tcBorders>
              <w:top w:val="single" w:sz="4" w:space="0" w:color="FFFFFF"/>
              <w:left w:val="nil"/>
              <w:right w:val="single" w:sz="4" w:space="0" w:color="FFFFFF"/>
            </w:tcBorders>
            <w:shd w:val="clear" w:color="000000" w:fill="3E6DA8"/>
            <w:noWrap/>
            <w:vAlign w:val="bottom"/>
            <w:hideMark/>
          </w:tcPr>
          <w:p w14:paraId="76975BEC"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Résidence</w:t>
            </w:r>
          </w:p>
        </w:tc>
        <w:tc>
          <w:tcPr>
            <w:tcW w:w="1119" w:type="dxa"/>
            <w:tcBorders>
              <w:top w:val="single" w:sz="4" w:space="0" w:color="FFFFFF"/>
              <w:left w:val="nil"/>
              <w:right w:val="single" w:sz="4" w:space="0" w:color="FFFFFF"/>
            </w:tcBorders>
            <w:shd w:val="clear" w:color="000000" w:fill="3E6DA8"/>
            <w:noWrap/>
            <w:vAlign w:val="bottom"/>
            <w:hideMark/>
          </w:tcPr>
          <w:p w14:paraId="27AE60A6"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Appartement</w:t>
            </w:r>
          </w:p>
        </w:tc>
        <w:tc>
          <w:tcPr>
            <w:tcW w:w="1113" w:type="dxa"/>
            <w:tcBorders>
              <w:top w:val="single" w:sz="4" w:space="0" w:color="FFFFFF"/>
              <w:left w:val="nil"/>
              <w:right w:val="single" w:sz="4" w:space="0" w:color="FFFFFF"/>
            </w:tcBorders>
            <w:shd w:val="clear" w:color="000000" w:fill="3E6DA8"/>
            <w:noWrap/>
            <w:vAlign w:val="bottom"/>
            <w:hideMark/>
          </w:tcPr>
          <w:p w14:paraId="67BE9A24"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Nom réservation</w:t>
            </w:r>
          </w:p>
        </w:tc>
        <w:tc>
          <w:tcPr>
            <w:tcW w:w="1115" w:type="dxa"/>
            <w:tcBorders>
              <w:top w:val="single" w:sz="4" w:space="0" w:color="FFFFFF"/>
              <w:left w:val="nil"/>
              <w:right w:val="single" w:sz="4" w:space="0" w:color="FFFFFF"/>
            </w:tcBorders>
            <w:shd w:val="clear" w:color="000000" w:fill="3E6DA8"/>
            <w:noWrap/>
            <w:vAlign w:val="bottom"/>
            <w:hideMark/>
          </w:tcPr>
          <w:p w14:paraId="162C4F1E"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Contact réservation</w:t>
            </w:r>
          </w:p>
        </w:tc>
        <w:tc>
          <w:tcPr>
            <w:tcW w:w="1115" w:type="dxa"/>
            <w:tcBorders>
              <w:top w:val="single" w:sz="4" w:space="0" w:color="FFFFFF"/>
              <w:left w:val="nil"/>
              <w:right w:val="single" w:sz="4" w:space="0" w:color="FFFFFF"/>
            </w:tcBorders>
            <w:shd w:val="clear" w:color="000000" w:fill="3E6DA8"/>
            <w:noWrap/>
            <w:vAlign w:val="bottom"/>
            <w:hideMark/>
          </w:tcPr>
          <w:p w14:paraId="3CE3E4ED"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Date arrivée</w:t>
            </w:r>
          </w:p>
        </w:tc>
        <w:tc>
          <w:tcPr>
            <w:tcW w:w="1076" w:type="dxa"/>
            <w:tcBorders>
              <w:top w:val="single" w:sz="4" w:space="0" w:color="FFFFFF"/>
              <w:left w:val="nil"/>
              <w:right w:val="single" w:sz="4" w:space="0" w:color="FFFFFF"/>
            </w:tcBorders>
            <w:shd w:val="clear" w:color="000000" w:fill="3E6DA8"/>
            <w:noWrap/>
            <w:vAlign w:val="bottom"/>
            <w:hideMark/>
          </w:tcPr>
          <w:p w14:paraId="0DD22654"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Date départ</w:t>
            </w:r>
          </w:p>
        </w:tc>
        <w:tc>
          <w:tcPr>
            <w:tcW w:w="940" w:type="dxa"/>
            <w:tcBorders>
              <w:top w:val="single" w:sz="4" w:space="0" w:color="FFFFFF"/>
              <w:left w:val="nil"/>
              <w:right w:val="single" w:sz="4" w:space="0" w:color="FFFFFF"/>
            </w:tcBorders>
            <w:shd w:val="clear" w:color="000000" w:fill="3E6DA8"/>
            <w:noWrap/>
            <w:vAlign w:val="bottom"/>
            <w:hideMark/>
          </w:tcPr>
          <w:p w14:paraId="521509E7"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Nationalité</w:t>
            </w:r>
          </w:p>
        </w:tc>
        <w:tc>
          <w:tcPr>
            <w:tcW w:w="969" w:type="dxa"/>
            <w:tcBorders>
              <w:top w:val="single" w:sz="4" w:space="0" w:color="FFFFFF"/>
              <w:left w:val="nil"/>
              <w:right w:val="single" w:sz="4" w:space="0" w:color="FFFFFF"/>
            </w:tcBorders>
            <w:shd w:val="clear" w:color="000000" w:fill="3E6DA8"/>
            <w:noWrap/>
            <w:vAlign w:val="bottom"/>
            <w:hideMark/>
          </w:tcPr>
          <w:p w14:paraId="0C29D543"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 xml:space="preserve">Nb. </w:t>
            </w:r>
            <w:proofErr w:type="gramStart"/>
            <w:r w:rsidRPr="0013717F">
              <w:rPr>
                <w:rFonts w:ascii="Quicksand" w:eastAsia="Times New Roman" w:hAnsi="Quicksand"/>
                <w:color w:val="FFFFFF"/>
                <w:sz w:val="16"/>
                <w:szCs w:val="20"/>
              </w:rPr>
              <w:t>de</w:t>
            </w:r>
            <w:proofErr w:type="gramEnd"/>
            <w:r w:rsidRPr="0013717F">
              <w:rPr>
                <w:rFonts w:ascii="Quicksand" w:eastAsia="Times New Roman" w:hAnsi="Quicksand"/>
                <w:color w:val="FFFFFF"/>
                <w:sz w:val="16"/>
                <w:szCs w:val="20"/>
              </w:rPr>
              <w:t xml:space="preserve"> résidents</w:t>
            </w:r>
          </w:p>
        </w:tc>
        <w:tc>
          <w:tcPr>
            <w:tcW w:w="970" w:type="dxa"/>
            <w:tcBorders>
              <w:top w:val="single" w:sz="4" w:space="0" w:color="FFFFFF"/>
              <w:left w:val="nil"/>
              <w:right w:val="single" w:sz="4" w:space="0" w:color="FFFFFF"/>
            </w:tcBorders>
            <w:shd w:val="clear" w:color="000000" w:fill="3E6DA8"/>
            <w:noWrap/>
            <w:vAlign w:val="bottom"/>
            <w:hideMark/>
          </w:tcPr>
          <w:p w14:paraId="3BE725DC"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Ménage FdS</w:t>
            </w:r>
          </w:p>
        </w:tc>
        <w:tc>
          <w:tcPr>
            <w:tcW w:w="898" w:type="dxa"/>
            <w:tcBorders>
              <w:top w:val="single" w:sz="4" w:space="0" w:color="FFFFFF"/>
              <w:left w:val="nil"/>
              <w:right w:val="single" w:sz="4" w:space="0" w:color="FFFFFF"/>
            </w:tcBorders>
            <w:shd w:val="clear" w:color="000000" w:fill="3E6DA8"/>
            <w:noWrap/>
            <w:vAlign w:val="bottom"/>
            <w:hideMark/>
          </w:tcPr>
          <w:p w14:paraId="2DA43D71"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Pack serviettes</w:t>
            </w:r>
          </w:p>
        </w:tc>
        <w:tc>
          <w:tcPr>
            <w:tcW w:w="918" w:type="dxa"/>
            <w:tcBorders>
              <w:top w:val="single" w:sz="4" w:space="0" w:color="FFFFFF"/>
              <w:left w:val="nil"/>
              <w:right w:val="single" w:sz="4" w:space="0" w:color="FFFFFF"/>
            </w:tcBorders>
            <w:shd w:val="clear" w:color="000000" w:fill="3E6DA8"/>
            <w:noWrap/>
            <w:vAlign w:val="bottom"/>
            <w:hideMark/>
          </w:tcPr>
          <w:p w14:paraId="10D5EDB2"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Pack lit simple</w:t>
            </w:r>
          </w:p>
        </w:tc>
        <w:tc>
          <w:tcPr>
            <w:tcW w:w="941" w:type="dxa"/>
            <w:tcBorders>
              <w:top w:val="single" w:sz="4" w:space="0" w:color="FFFFFF"/>
              <w:left w:val="nil"/>
              <w:right w:val="single" w:sz="4" w:space="0" w:color="FFFFFF"/>
            </w:tcBorders>
            <w:shd w:val="clear" w:color="000000" w:fill="3E6DA8"/>
            <w:noWrap/>
            <w:vAlign w:val="bottom"/>
            <w:hideMark/>
          </w:tcPr>
          <w:p w14:paraId="7A0C90BD"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Pack lit double</w:t>
            </w:r>
          </w:p>
        </w:tc>
        <w:tc>
          <w:tcPr>
            <w:tcW w:w="1717" w:type="dxa"/>
            <w:tcBorders>
              <w:top w:val="single" w:sz="4" w:space="0" w:color="FFFFFF"/>
              <w:left w:val="nil"/>
              <w:right w:val="single" w:sz="4" w:space="0" w:color="FFFFFF"/>
            </w:tcBorders>
            <w:shd w:val="clear" w:color="000000" w:fill="3E6DA8"/>
            <w:noWrap/>
            <w:vAlign w:val="bottom"/>
            <w:hideMark/>
          </w:tcPr>
          <w:p w14:paraId="4F19A303" w14:textId="77777777" w:rsidR="00BC6384" w:rsidRPr="0013717F" w:rsidRDefault="00BC6384">
            <w:pPr>
              <w:jc w:val="center"/>
              <w:rPr>
                <w:rFonts w:ascii="Quicksand" w:eastAsia="Times New Roman" w:hAnsi="Quicksand"/>
                <w:color w:val="FFFFFF"/>
                <w:sz w:val="16"/>
                <w:szCs w:val="20"/>
              </w:rPr>
            </w:pPr>
            <w:r w:rsidRPr="0013717F">
              <w:rPr>
                <w:rFonts w:ascii="Quicksand" w:eastAsia="Times New Roman" w:hAnsi="Quicksand"/>
                <w:color w:val="FFFFFF"/>
                <w:sz w:val="16"/>
                <w:szCs w:val="20"/>
              </w:rPr>
              <w:t>Commentaires</w:t>
            </w:r>
          </w:p>
        </w:tc>
      </w:tr>
      <w:tr w:rsidR="007974B2" w:rsidRPr="0013717F" w14:paraId="13D25229" w14:textId="77777777" w:rsidTr="0013717F">
        <w:trPr>
          <w:trHeight w:val="261"/>
          <w:jc w:val="center"/>
        </w:trPr>
        <w:tc>
          <w:tcPr>
            <w:tcW w:w="495" w:type="dxa"/>
            <w:tcBorders>
              <w:top w:val="nil"/>
              <w:left w:val="nil"/>
              <w:bottom w:val="single" w:sz="4" w:space="0" w:color="3574AF"/>
              <w:right w:val="single" w:sz="4" w:space="0" w:color="3574AF"/>
            </w:tcBorders>
            <w:shd w:val="clear" w:color="000000" w:fill="FFFFFF"/>
            <w:noWrap/>
            <w:vAlign w:val="bottom"/>
            <w:hideMark/>
          </w:tcPr>
          <w:p w14:paraId="0EA5490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nil"/>
              <w:left w:val="single" w:sz="4" w:space="0" w:color="3574AF"/>
              <w:bottom w:val="single" w:sz="4" w:space="0" w:color="3574AF"/>
              <w:right w:val="single" w:sz="4" w:space="0" w:color="3574AF"/>
            </w:tcBorders>
            <w:shd w:val="clear" w:color="000000" w:fill="FFFFFF"/>
            <w:noWrap/>
            <w:vAlign w:val="bottom"/>
            <w:hideMark/>
          </w:tcPr>
          <w:p w14:paraId="75F01C3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nil"/>
              <w:left w:val="single" w:sz="4" w:space="0" w:color="3574AF"/>
              <w:bottom w:val="single" w:sz="4" w:space="0" w:color="3574AF"/>
              <w:right w:val="single" w:sz="4" w:space="0" w:color="3574AF"/>
            </w:tcBorders>
            <w:shd w:val="clear" w:color="000000" w:fill="FFFFFF"/>
            <w:noWrap/>
            <w:vAlign w:val="bottom"/>
            <w:hideMark/>
          </w:tcPr>
          <w:p w14:paraId="17772F1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nil"/>
              <w:left w:val="single" w:sz="4" w:space="0" w:color="3574AF"/>
              <w:bottom w:val="single" w:sz="4" w:space="0" w:color="3574AF"/>
              <w:right w:val="single" w:sz="4" w:space="0" w:color="3574AF"/>
            </w:tcBorders>
            <w:shd w:val="clear" w:color="000000" w:fill="FFFFFF"/>
            <w:noWrap/>
            <w:vAlign w:val="bottom"/>
            <w:hideMark/>
          </w:tcPr>
          <w:p w14:paraId="525564EF"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nil"/>
              <w:left w:val="single" w:sz="4" w:space="0" w:color="3574AF"/>
              <w:bottom w:val="single" w:sz="4" w:space="0" w:color="3574AF"/>
              <w:right w:val="single" w:sz="4" w:space="0" w:color="3574AF"/>
            </w:tcBorders>
            <w:shd w:val="clear" w:color="000000" w:fill="FFFFFF"/>
            <w:noWrap/>
            <w:vAlign w:val="bottom"/>
            <w:hideMark/>
          </w:tcPr>
          <w:p w14:paraId="310E02C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nil"/>
              <w:left w:val="single" w:sz="4" w:space="0" w:color="3574AF"/>
              <w:bottom w:val="single" w:sz="4" w:space="0" w:color="3574AF"/>
              <w:right w:val="single" w:sz="4" w:space="0" w:color="3574AF"/>
            </w:tcBorders>
            <w:shd w:val="clear" w:color="000000" w:fill="FFFFFF"/>
            <w:noWrap/>
            <w:vAlign w:val="bottom"/>
            <w:hideMark/>
          </w:tcPr>
          <w:p w14:paraId="018DAA5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nil"/>
              <w:left w:val="single" w:sz="4" w:space="0" w:color="3574AF"/>
              <w:bottom w:val="single" w:sz="4" w:space="0" w:color="3574AF"/>
              <w:right w:val="single" w:sz="4" w:space="0" w:color="3574AF"/>
            </w:tcBorders>
            <w:shd w:val="clear" w:color="000000" w:fill="FFFFFF"/>
            <w:noWrap/>
            <w:vAlign w:val="bottom"/>
            <w:hideMark/>
          </w:tcPr>
          <w:p w14:paraId="32CBC25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nil"/>
              <w:left w:val="single" w:sz="4" w:space="0" w:color="3574AF"/>
              <w:bottom w:val="single" w:sz="4" w:space="0" w:color="3574AF"/>
              <w:right w:val="single" w:sz="4" w:space="0" w:color="3574AF"/>
            </w:tcBorders>
            <w:shd w:val="clear" w:color="000000" w:fill="FFFFFF"/>
            <w:noWrap/>
            <w:vAlign w:val="bottom"/>
            <w:hideMark/>
          </w:tcPr>
          <w:p w14:paraId="4DEB401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nil"/>
              <w:left w:val="single" w:sz="4" w:space="0" w:color="3574AF"/>
              <w:bottom w:val="single" w:sz="4" w:space="0" w:color="3574AF"/>
              <w:right w:val="single" w:sz="4" w:space="0" w:color="3574AF"/>
            </w:tcBorders>
            <w:shd w:val="clear" w:color="000000" w:fill="FFFFFF"/>
            <w:noWrap/>
            <w:vAlign w:val="bottom"/>
            <w:hideMark/>
          </w:tcPr>
          <w:p w14:paraId="5505EE4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nil"/>
              <w:left w:val="single" w:sz="4" w:space="0" w:color="3574AF"/>
              <w:bottom w:val="single" w:sz="4" w:space="0" w:color="3574AF"/>
              <w:right w:val="single" w:sz="4" w:space="0" w:color="3574AF"/>
            </w:tcBorders>
            <w:shd w:val="clear" w:color="000000" w:fill="FFFFFF"/>
            <w:noWrap/>
            <w:vAlign w:val="bottom"/>
            <w:hideMark/>
          </w:tcPr>
          <w:p w14:paraId="5F932C5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nil"/>
              <w:left w:val="single" w:sz="4" w:space="0" w:color="3574AF"/>
              <w:bottom w:val="single" w:sz="4" w:space="0" w:color="3574AF"/>
              <w:right w:val="single" w:sz="4" w:space="0" w:color="3574AF"/>
            </w:tcBorders>
            <w:shd w:val="clear" w:color="000000" w:fill="FFFFFF"/>
            <w:noWrap/>
            <w:vAlign w:val="bottom"/>
            <w:hideMark/>
          </w:tcPr>
          <w:p w14:paraId="2C195DA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nil"/>
              <w:left w:val="single" w:sz="4" w:space="0" w:color="3574AF"/>
              <w:bottom w:val="single" w:sz="4" w:space="0" w:color="3574AF"/>
              <w:right w:val="single" w:sz="4" w:space="0" w:color="3574AF"/>
            </w:tcBorders>
            <w:shd w:val="clear" w:color="000000" w:fill="FFFFFF"/>
            <w:noWrap/>
            <w:vAlign w:val="bottom"/>
            <w:hideMark/>
          </w:tcPr>
          <w:p w14:paraId="6429904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nil"/>
              <w:left w:val="single" w:sz="4" w:space="0" w:color="3574AF"/>
              <w:bottom w:val="single" w:sz="4" w:space="0" w:color="3574AF"/>
              <w:right w:val="single" w:sz="4" w:space="0" w:color="3574AF"/>
            </w:tcBorders>
            <w:shd w:val="clear" w:color="000000" w:fill="FFFFFF"/>
            <w:noWrap/>
            <w:vAlign w:val="bottom"/>
            <w:hideMark/>
          </w:tcPr>
          <w:p w14:paraId="2991B74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nil"/>
              <w:left w:val="single" w:sz="4" w:space="0" w:color="3574AF"/>
              <w:bottom w:val="single" w:sz="4" w:space="0" w:color="3574AF"/>
              <w:right w:val="nil"/>
            </w:tcBorders>
            <w:shd w:val="clear" w:color="000000" w:fill="FFFFFF"/>
            <w:noWrap/>
            <w:vAlign w:val="bottom"/>
            <w:hideMark/>
          </w:tcPr>
          <w:p w14:paraId="56303E4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253E3199"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06A6A7F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2877E7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30C324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5F11EA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E322FE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665A4F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4755F2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5D1594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B5BC6E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AEA3CE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72FFBA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6D53DC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DB009E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4577EFF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7BB7930C"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5E01840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B32413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1FD3B9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AE4E57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A4370C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84B446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A8C451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24442A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FBCCCD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90B305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D4A6A7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AE2866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F4A37D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4D4C1B1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324A5079"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4C9129D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7FE3DD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F98730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6816CF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E3D499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03C2EB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FD92A2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933D85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4FE585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C8FF54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9C2297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8BDB7B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13E8AA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5759FCF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75CCDECD"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67FDEE7F"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3B3755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6A9B0C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6F0574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D5212F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0AE807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18272C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479FC5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6D3149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AC99D0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39ADE6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752F7B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4F65A0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79E8DF5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6E456612"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4F8C425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2DA557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D0E20E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2113A3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9F383A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E0EB3E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5185FA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31ABFD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43DA49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BDF413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ED6B6F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E35506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E5B891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68A71E6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0551DF70"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7769C3E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F8CC55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67B676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73AE19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8ED2B6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DA70E8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CE5DBB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92AC09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82A404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7F1008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3AEAE0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F576B6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7C144D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7C7A927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0DFF4C84"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30F5771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3E5CDE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218BAA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9BDB18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D502A2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76D4D1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732629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2FDE7E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1B6F5C4"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2FF406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556DEA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0A9674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DEC76E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239B0AF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5EFBA780"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162727B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72A6C9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193EA84"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2989CE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3C8005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AC0F85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80333E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DEB4E7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72EA08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2D1E8D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9DF1D2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F6D79B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5E25B1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27CC2D8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61C65A1F"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7755C55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07FC33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071DD1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B3BA4B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A2A761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A003A8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5D10F8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04E5FE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9C1E5E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E9E9A1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58AAB9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3E59904"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A2C348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1CE6EAB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21E731C5"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117C3E9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679ECD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E7FC09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60CE59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7D1495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2F78D3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DF20F9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A4CD0B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FEF296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51383F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8B9B19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6DF673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387960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039262D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529E7BD6"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3D6D0D9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BAFF89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8E1317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233964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019A2F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28D06B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74875EC"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1E0C2D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69F7F5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FE5AA6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8C67A1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147CF2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AE2E77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4DD72B2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143E9D4A" w14:textId="77777777" w:rsidTr="0013717F">
        <w:trPr>
          <w:trHeight w:val="280"/>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25019B5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9B0D68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0220FC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5C3CA89"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33DDF0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7A21A04"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0CCB25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7E297D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AE8AE4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B72040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0104EA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CA6A15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F88F27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33CB2B0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56C1AEF0" w14:textId="77777777" w:rsidTr="0013717F">
        <w:trPr>
          <w:trHeight w:val="306"/>
          <w:jc w:val="center"/>
        </w:trPr>
        <w:tc>
          <w:tcPr>
            <w:tcW w:w="495" w:type="dxa"/>
            <w:tcBorders>
              <w:top w:val="single" w:sz="4" w:space="0" w:color="3574AF"/>
              <w:left w:val="nil"/>
              <w:bottom w:val="single" w:sz="4" w:space="0" w:color="3574AF"/>
              <w:right w:val="single" w:sz="4" w:space="0" w:color="3574AF"/>
            </w:tcBorders>
            <w:shd w:val="clear" w:color="000000" w:fill="FFFFFF"/>
            <w:noWrap/>
            <w:vAlign w:val="bottom"/>
            <w:hideMark/>
          </w:tcPr>
          <w:p w14:paraId="4124C90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B4093F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778573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EB6006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473AC7E3"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513201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39C2D6E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02BBB092"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7571712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1C0FEEFF"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2A506BCE"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6A447608"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single" w:sz="4" w:space="0" w:color="3574AF"/>
              <w:right w:val="single" w:sz="4" w:space="0" w:color="3574AF"/>
            </w:tcBorders>
            <w:shd w:val="clear" w:color="000000" w:fill="FFFFFF"/>
            <w:noWrap/>
            <w:vAlign w:val="bottom"/>
            <w:hideMark/>
          </w:tcPr>
          <w:p w14:paraId="5F70F39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single" w:sz="4" w:space="0" w:color="3574AF"/>
              <w:right w:val="nil"/>
            </w:tcBorders>
            <w:shd w:val="clear" w:color="000000" w:fill="FFFFFF"/>
            <w:noWrap/>
            <w:vAlign w:val="bottom"/>
            <w:hideMark/>
          </w:tcPr>
          <w:p w14:paraId="0B3DA3C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r w:rsidR="007974B2" w:rsidRPr="0013717F" w14:paraId="3A4DC899" w14:textId="77777777" w:rsidTr="0013717F">
        <w:trPr>
          <w:trHeight w:val="280"/>
          <w:jc w:val="center"/>
        </w:trPr>
        <w:tc>
          <w:tcPr>
            <w:tcW w:w="495" w:type="dxa"/>
            <w:tcBorders>
              <w:top w:val="single" w:sz="4" w:space="0" w:color="3574AF"/>
              <w:left w:val="nil"/>
              <w:bottom w:val="nil"/>
              <w:right w:val="single" w:sz="4" w:space="0" w:color="3574AF"/>
            </w:tcBorders>
            <w:shd w:val="clear" w:color="000000" w:fill="FFFFFF"/>
            <w:noWrap/>
            <w:vAlign w:val="bottom"/>
            <w:hideMark/>
          </w:tcPr>
          <w:p w14:paraId="5F61014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817" w:type="dxa"/>
            <w:tcBorders>
              <w:top w:val="single" w:sz="4" w:space="0" w:color="3574AF"/>
              <w:left w:val="single" w:sz="4" w:space="0" w:color="3574AF"/>
              <w:bottom w:val="nil"/>
              <w:right w:val="single" w:sz="4" w:space="0" w:color="3574AF"/>
            </w:tcBorders>
            <w:shd w:val="clear" w:color="000000" w:fill="FFFFFF"/>
            <w:noWrap/>
            <w:vAlign w:val="bottom"/>
            <w:hideMark/>
          </w:tcPr>
          <w:p w14:paraId="277A132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9" w:type="dxa"/>
            <w:tcBorders>
              <w:top w:val="single" w:sz="4" w:space="0" w:color="3574AF"/>
              <w:left w:val="single" w:sz="4" w:space="0" w:color="3574AF"/>
              <w:bottom w:val="nil"/>
              <w:right w:val="single" w:sz="4" w:space="0" w:color="3574AF"/>
            </w:tcBorders>
            <w:shd w:val="clear" w:color="000000" w:fill="FFFFFF"/>
            <w:noWrap/>
            <w:vAlign w:val="bottom"/>
            <w:hideMark/>
          </w:tcPr>
          <w:p w14:paraId="113E62C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3" w:type="dxa"/>
            <w:tcBorders>
              <w:top w:val="single" w:sz="4" w:space="0" w:color="3574AF"/>
              <w:left w:val="single" w:sz="4" w:space="0" w:color="3574AF"/>
              <w:bottom w:val="nil"/>
              <w:right w:val="single" w:sz="4" w:space="0" w:color="3574AF"/>
            </w:tcBorders>
            <w:shd w:val="clear" w:color="000000" w:fill="FFFFFF"/>
            <w:noWrap/>
            <w:vAlign w:val="bottom"/>
            <w:hideMark/>
          </w:tcPr>
          <w:p w14:paraId="2160B720"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nil"/>
              <w:right w:val="single" w:sz="4" w:space="0" w:color="3574AF"/>
            </w:tcBorders>
            <w:shd w:val="clear" w:color="000000" w:fill="FFFFFF"/>
            <w:noWrap/>
            <w:vAlign w:val="bottom"/>
            <w:hideMark/>
          </w:tcPr>
          <w:p w14:paraId="165E150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115" w:type="dxa"/>
            <w:tcBorders>
              <w:top w:val="single" w:sz="4" w:space="0" w:color="3574AF"/>
              <w:left w:val="single" w:sz="4" w:space="0" w:color="3574AF"/>
              <w:bottom w:val="nil"/>
              <w:right w:val="single" w:sz="4" w:space="0" w:color="3574AF"/>
            </w:tcBorders>
            <w:shd w:val="clear" w:color="000000" w:fill="FFFFFF"/>
            <w:noWrap/>
            <w:vAlign w:val="bottom"/>
            <w:hideMark/>
          </w:tcPr>
          <w:p w14:paraId="32587AB1"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076" w:type="dxa"/>
            <w:tcBorders>
              <w:top w:val="single" w:sz="4" w:space="0" w:color="3574AF"/>
              <w:left w:val="single" w:sz="4" w:space="0" w:color="3574AF"/>
              <w:bottom w:val="nil"/>
              <w:right w:val="single" w:sz="4" w:space="0" w:color="3574AF"/>
            </w:tcBorders>
            <w:shd w:val="clear" w:color="000000" w:fill="FFFFFF"/>
            <w:noWrap/>
            <w:vAlign w:val="bottom"/>
            <w:hideMark/>
          </w:tcPr>
          <w:p w14:paraId="07679C0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0" w:type="dxa"/>
            <w:tcBorders>
              <w:top w:val="single" w:sz="4" w:space="0" w:color="3574AF"/>
              <w:left w:val="single" w:sz="4" w:space="0" w:color="3574AF"/>
              <w:bottom w:val="nil"/>
              <w:right w:val="single" w:sz="4" w:space="0" w:color="3574AF"/>
            </w:tcBorders>
            <w:shd w:val="clear" w:color="000000" w:fill="FFFFFF"/>
            <w:noWrap/>
            <w:vAlign w:val="bottom"/>
            <w:hideMark/>
          </w:tcPr>
          <w:p w14:paraId="2CD9E6E7"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69" w:type="dxa"/>
            <w:tcBorders>
              <w:top w:val="single" w:sz="4" w:space="0" w:color="3574AF"/>
              <w:left w:val="single" w:sz="4" w:space="0" w:color="3574AF"/>
              <w:bottom w:val="nil"/>
              <w:right w:val="single" w:sz="4" w:space="0" w:color="3574AF"/>
            </w:tcBorders>
            <w:shd w:val="clear" w:color="000000" w:fill="FFFFFF"/>
            <w:noWrap/>
            <w:vAlign w:val="bottom"/>
            <w:hideMark/>
          </w:tcPr>
          <w:p w14:paraId="3E7BF965"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70" w:type="dxa"/>
            <w:tcBorders>
              <w:top w:val="single" w:sz="4" w:space="0" w:color="3574AF"/>
              <w:left w:val="single" w:sz="4" w:space="0" w:color="3574AF"/>
              <w:bottom w:val="nil"/>
              <w:right w:val="single" w:sz="4" w:space="0" w:color="3574AF"/>
            </w:tcBorders>
            <w:shd w:val="clear" w:color="000000" w:fill="FFFFFF"/>
            <w:noWrap/>
            <w:vAlign w:val="bottom"/>
            <w:hideMark/>
          </w:tcPr>
          <w:p w14:paraId="351B6A7D"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898" w:type="dxa"/>
            <w:tcBorders>
              <w:top w:val="single" w:sz="4" w:space="0" w:color="3574AF"/>
              <w:left w:val="single" w:sz="4" w:space="0" w:color="3574AF"/>
              <w:bottom w:val="nil"/>
              <w:right w:val="single" w:sz="4" w:space="0" w:color="3574AF"/>
            </w:tcBorders>
            <w:shd w:val="clear" w:color="000000" w:fill="FFFFFF"/>
            <w:noWrap/>
            <w:vAlign w:val="bottom"/>
            <w:hideMark/>
          </w:tcPr>
          <w:p w14:paraId="77D10C3B"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18" w:type="dxa"/>
            <w:tcBorders>
              <w:top w:val="single" w:sz="4" w:space="0" w:color="3574AF"/>
              <w:left w:val="single" w:sz="4" w:space="0" w:color="3574AF"/>
              <w:bottom w:val="nil"/>
              <w:right w:val="single" w:sz="4" w:space="0" w:color="3574AF"/>
            </w:tcBorders>
            <w:shd w:val="clear" w:color="000000" w:fill="FFFFFF"/>
            <w:noWrap/>
            <w:vAlign w:val="bottom"/>
            <w:hideMark/>
          </w:tcPr>
          <w:p w14:paraId="29CF36EF"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941" w:type="dxa"/>
            <w:tcBorders>
              <w:top w:val="single" w:sz="4" w:space="0" w:color="3574AF"/>
              <w:left w:val="single" w:sz="4" w:space="0" w:color="3574AF"/>
              <w:bottom w:val="nil"/>
              <w:right w:val="single" w:sz="4" w:space="0" w:color="3574AF"/>
            </w:tcBorders>
            <w:shd w:val="clear" w:color="000000" w:fill="FFFFFF"/>
            <w:noWrap/>
            <w:vAlign w:val="bottom"/>
            <w:hideMark/>
          </w:tcPr>
          <w:p w14:paraId="0D7B4046"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c>
          <w:tcPr>
            <w:tcW w:w="1717" w:type="dxa"/>
            <w:tcBorders>
              <w:top w:val="single" w:sz="4" w:space="0" w:color="3574AF"/>
              <w:left w:val="single" w:sz="4" w:space="0" w:color="3574AF"/>
              <w:bottom w:val="nil"/>
              <w:right w:val="nil"/>
            </w:tcBorders>
            <w:shd w:val="clear" w:color="000000" w:fill="FFFFFF"/>
            <w:noWrap/>
            <w:vAlign w:val="bottom"/>
            <w:hideMark/>
          </w:tcPr>
          <w:p w14:paraId="4C5D81EA" w14:textId="77777777" w:rsidR="00BC6384" w:rsidRPr="0013717F" w:rsidRDefault="00BC6384">
            <w:pPr>
              <w:rPr>
                <w:rFonts w:ascii="Quicksand" w:eastAsia="Times New Roman" w:hAnsi="Quicksand"/>
                <w:color w:val="000000"/>
                <w:sz w:val="16"/>
                <w:szCs w:val="20"/>
              </w:rPr>
            </w:pPr>
            <w:r w:rsidRPr="0013717F">
              <w:rPr>
                <w:rFonts w:ascii="Quicksand" w:eastAsia="Times New Roman" w:hAnsi="Quicksand"/>
                <w:color w:val="000000"/>
                <w:sz w:val="16"/>
                <w:szCs w:val="20"/>
              </w:rPr>
              <w:t> </w:t>
            </w:r>
          </w:p>
        </w:tc>
      </w:tr>
    </w:tbl>
    <w:p w14:paraId="2C26E790" w14:textId="77777777" w:rsidR="00312EFF" w:rsidRDefault="00312EFF" w:rsidP="00263F4A">
      <w:pPr>
        <w:jc w:val="both"/>
        <w:rPr>
          <w:rFonts w:ascii="Quicksand" w:hAnsi="Quicksand"/>
        </w:rPr>
      </w:pPr>
    </w:p>
    <w:p w14:paraId="6EBB8D82" w14:textId="77777777" w:rsidR="00C35287" w:rsidRPr="00263F4A" w:rsidRDefault="00C35287" w:rsidP="0064329D">
      <w:pPr>
        <w:jc w:val="both"/>
        <w:rPr>
          <w:rFonts w:ascii="Quicksand" w:hAnsi="Quicksand"/>
        </w:rPr>
      </w:pPr>
    </w:p>
    <w:sectPr w:rsidR="00C35287" w:rsidRPr="00263F4A" w:rsidSect="0012375A">
      <w:pgSz w:w="16820" w:h="11900" w:orient="landscape"/>
      <w:pgMar w:top="1417" w:right="652" w:bottom="1417" w:left="955" w:header="708" w:footer="65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2305" w14:textId="77777777" w:rsidR="001E2007" w:rsidRDefault="001E2007" w:rsidP="00A57D16">
      <w:r>
        <w:separator/>
      </w:r>
    </w:p>
  </w:endnote>
  <w:endnote w:type="continuationSeparator" w:id="0">
    <w:p w14:paraId="2AB1120D" w14:textId="77777777" w:rsidR="001E2007" w:rsidRDefault="001E2007" w:rsidP="00A5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charset w:val="00"/>
    <w:family w:val="swiss"/>
    <w:pitch w:val="variable"/>
    <w:sig w:usb0="E00002FF" w:usb1="5000785B" w:usb2="00000000" w:usb3="00000000" w:csb0="0000019F" w:csb1="00000000"/>
  </w:font>
  <w:font w:name="Quicksand">
    <w:panose1 w:val="00000500000000000000"/>
    <w:charset w:val="00"/>
    <w:family w:val="auto"/>
    <w:pitch w:val="variable"/>
    <w:sig w:usb0="2000000F" w:usb1="00000001" w:usb2="00000000" w:usb3="00000000" w:csb0="00000193" w:csb1="00000000"/>
  </w:font>
  <w:font w:name="Caviar Dreams">
    <w:panose1 w:val="020B0402020204020504"/>
    <w:charset w:val="00"/>
    <w:family w:val="swiss"/>
    <w:pitch w:val="variable"/>
    <w:sig w:usb0="A00002AF" w:usb1="500000EB" w:usb2="00000000" w:usb3="00000000" w:csb0="0000019F" w:csb1="00000000"/>
  </w:font>
  <w:font w:name="Quicksand Regular">
    <w:charset w:val="00"/>
    <w:family w:val="auto"/>
    <w:pitch w:val="variable"/>
    <w:sig w:usb0="2000000F" w:usb1="00000001" w:usb2="00000000" w:usb3="00000000" w:csb0="0000019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8577" w14:textId="77777777" w:rsidR="00ED20D7" w:rsidRDefault="00ED20D7" w:rsidP="00637CF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38BDD206" w14:textId="77777777" w:rsidR="00ED20D7" w:rsidRDefault="00ED20D7" w:rsidP="00893DA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1388"/>
      <w:gridCol w:w="1275"/>
    </w:tblGrid>
    <w:tr w:rsidR="00ED20D7" w14:paraId="30872FC2" w14:textId="77777777" w:rsidTr="00192BB3">
      <w:trPr>
        <w:trHeight w:val="322"/>
      </w:trPr>
      <w:tc>
        <w:tcPr>
          <w:tcW w:w="6403" w:type="dxa"/>
        </w:tcPr>
        <w:p w14:paraId="362B36C4" w14:textId="77777777" w:rsidR="00ED20D7" w:rsidRPr="0044127B" w:rsidRDefault="00ED20D7" w:rsidP="00EB0975">
          <w:pPr>
            <w:pStyle w:val="Pieddepage"/>
            <w:jc w:val="both"/>
            <w:rPr>
              <w:rFonts w:ascii="Quicksand" w:hAnsi="Quicksand"/>
              <w:sz w:val="16"/>
            </w:rPr>
          </w:pPr>
          <w:r w:rsidRPr="007A6BA1">
            <w:rPr>
              <w:rFonts w:ascii="Quicksand" w:hAnsi="Quicksand"/>
              <w:sz w:val="16"/>
            </w:rPr>
            <w:t>Ômajor Services Société par Actions Simplifiée au capital de 5 000 euros - Siège social : Avenue du stad</w:t>
          </w:r>
          <w:r w:rsidRPr="00992029">
            <w:rPr>
              <w:rFonts w:ascii="Quicksand" w:hAnsi="Quicksand"/>
              <w:sz w:val="16"/>
            </w:rPr>
            <w:t>FR3830731956</w:t>
          </w:r>
          <w:r w:rsidRPr="007A6BA1">
            <w:rPr>
              <w:rFonts w:ascii="Quicksand" w:hAnsi="Quicksand"/>
              <w:sz w:val="16"/>
            </w:rPr>
            <w:t xml:space="preserve">e, Les Jardins du Rochefort, 73700 Bourg-Saint-Maurice - Bureau Paris : 43 bis avenue Reille, 75014 PARIS - RCS Chambéry n°830 731 956 </w:t>
          </w:r>
          <w:r>
            <w:rPr>
              <w:rFonts w:ascii="Quicksand" w:hAnsi="Quicksand"/>
              <w:sz w:val="16"/>
            </w:rPr>
            <w:t xml:space="preserve">–TVA Intracommunautaire : </w:t>
          </w:r>
          <w:r w:rsidRPr="00255601">
            <w:rPr>
              <w:rFonts w:ascii="Quicksand" w:hAnsi="Quicksand"/>
              <w:sz w:val="16"/>
            </w:rPr>
            <w:t>FR3830731956</w:t>
          </w:r>
          <w:r>
            <w:rPr>
              <w:rFonts w:ascii="Quicksand" w:hAnsi="Quicksand"/>
              <w:sz w:val="16"/>
            </w:rPr>
            <w:t xml:space="preserve"> -</w:t>
          </w:r>
          <w:r w:rsidRPr="007A6BA1">
            <w:rPr>
              <w:rFonts w:ascii="Quicksand" w:hAnsi="Quicksand"/>
              <w:sz w:val="16"/>
            </w:rPr>
            <w:t xml:space="preserve"> </w:t>
          </w:r>
          <w:hyperlink r:id="rId1" w:history="1">
            <w:r w:rsidRPr="0044127B">
              <w:rPr>
                <w:rFonts w:ascii="Quicksand" w:hAnsi="Quicksand"/>
                <w:sz w:val="16"/>
                <w:u w:val="single"/>
              </w:rPr>
              <w:t>www.o-major.com</w:t>
            </w:r>
          </w:hyperlink>
        </w:p>
      </w:tc>
      <w:tc>
        <w:tcPr>
          <w:tcW w:w="1388" w:type="dxa"/>
        </w:tcPr>
        <w:p w14:paraId="32E0CEA7" w14:textId="77777777" w:rsidR="00ED20D7" w:rsidRPr="00840148" w:rsidRDefault="00ED20D7" w:rsidP="009D4ADA">
          <w:pPr>
            <w:pStyle w:val="Pieddepage"/>
            <w:jc w:val="center"/>
            <w:rPr>
              <w:rFonts w:ascii="Quicksand" w:hAnsi="Quicksand"/>
              <w:sz w:val="16"/>
            </w:rPr>
          </w:pPr>
          <w:r w:rsidRPr="00840148">
            <w:rPr>
              <w:rFonts w:ascii="Quicksand" w:hAnsi="Quicksand"/>
              <w:sz w:val="16"/>
            </w:rPr>
            <w:t xml:space="preserve">Page </w:t>
          </w:r>
          <w:r w:rsidRPr="00840148">
            <w:rPr>
              <w:rFonts w:ascii="Quicksand" w:hAnsi="Quicksand"/>
              <w:sz w:val="16"/>
            </w:rPr>
            <w:fldChar w:fldCharType="begin"/>
          </w:r>
          <w:r w:rsidRPr="00840148">
            <w:rPr>
              <w:rFonts w:ascii="Quicksand" w:hAnsi="Quicksand"/>
              <w:sz w:val="16"/>
            </w:rPr>
            <w:instrText xml:space="preserve"> PAGE </w:instrText>
          </w:r>
          <w:r w:rsidRPr="00840148">
            <w:rPr>
              <w:rFonts w:ascii="Quicksand" w:hAnsi="Quicksand"/>
              <w:sz w:val="16"/>
            </w:rPr>
            <w:fldChar w:fldCharType="separate"/>
          </w:r>
          <w:r w:rsidR="0038398E">
            <w:rPr>
              <w:rFonts w:ascii="Quicksand" w:hAnsi="Quicksand"/>
              <w:noProof/>
              <w:sz w:val="16"/>
            </w:rPr>
            <w:t>17</w:t>
          </w:r>
          <w:r w:rsidRPr="00840148">
            <w:rPr>
              <w:rFonts w:ascii="Quicksand" w:hAnsi="Quicksand"/>
              <w:sz w:val="16"/>
            </w:rPr>
            <w:fldChar w:fldCharType="end"/>
          </w:r>
          <w:r w:rsidRPr="00840148">
            <w:rPr>
              <w:rFonts w:ascii="Quicksand" w:hAnsi="Quicksand"/>
              <w:sz w:val="16"/>
            </w:rPr>
            <w:t xml:space="preserve"> sur </w:t>
          </w:r>
          <w:r w:rsidRPr="00840148">
            <w:rPr>
              <w:rFonts w:ascii="Quicksand" w:hAnsi="Quicksand"/>
              <w:sz w:val="16"/>
            </w:rPr>
            <w:fldChar w:fldCharType="begin"/>
          </w:r>
          <w:r w:rsidRPr="00840148">
            <w:rPr>
              <w:rFonts w:ascii="Quicksand" w:hAnsi="Quicksand"/>
              <w:sz w:val="16"/>
            </w:rPr>
            <w:instrText xml:space="preserve"> NUMPAGES </w:instrText>
          </w:r>
          <w:r w:rsidRPr="00840148">
            <w:rPr>
              <w:rFonts w:ascii="Quicksand" w:hAnsi="Quicksand"/>
              <w:sz w:val="16"/>
            </w:rPr>
            <w:fldChar w:fldCharType="separate"/>
          </w:r>
          <w:r w:rsidR="0038398E">
            <w:rPr>
              <w:rFonts w:ascii="Quicksand" w:hAnsi="Quicksand"/>
              <w:noProof/>
              <w:sz w:val="16"/>
            </w:rPr>
            <w:t>19</w:t>
          </w:r>
          <w:r w:rsidRPr="00840148">
            <w:rPr>
              <w:rFonts w:ascii="Quicksand" w:hAnsi="Quicksand"/>
              <w:sz w:val="16"/>
            </w:rPr>
            <w:fldChar w:fldCharType="end"/>
          </w:r>
        </w:p>
      </w:tc>
      <w:tc>
        <w:tcPr>
          <w:tcW w:w="1275" w:type="dxa"/>
        </w:tcPr>
        <w:p w14:paraId="7564A126" w14:textId="77777777" w:rsidR="00ED20D7" w:rsidRPr="0044127B" w:rsidRDefault="00ED20D7" w:rsidP="009D4ADA">
          <w:pPr>
            <w:pStyle w:val="Pieddepage"/>
            <w:jc w:val="center"/>
            <w:rPr>
              <w:rFonts w:ascii="Quicksand" w:hAnsi="Quicksand"/>
              <w:b/>
              <w:sz w:val="15"/>
            </w:rPr>
          </w:pPr>
          <w:r w:rsidRPr="0044127B">
            <w:rPr>
              <w:rFonts w:ascii="Quicksand" w:hAnsi="Quicksand"/>
              <w:b/>
              <w:sz w:val="18"/>
            </w:rPr>
            <w:t>Paraphe :</w:t>
          </w:r>
        </w:p>
      </w:tc>
    </w:tr>
  </w:tbl>
  <w:p w14:paraId="08C62392" w14:textId="77777777" w:rsidR="00ED20D7" w:rsidRDefault="00ED20D7" w:rsidP="0008707B">
    <w:pPr>
      <w:pStyle w:val="Pieddepage"/>
      <w:ind w:right="-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1388"/>
      <w:gridCol w:w="1275"/>
    </w:tblGrid>
    <w:tr w:rsidR="00ED20D7" w14:paraId="666D4370" w14:textId="77777777" w:rsidTr="00EF0CD3">
      <w:trPr>
        <w:trHeight w:val="322"/>
      </w:trPr>
      <w:tc>
        <w:tcPr>
          <w:tcW w:w="6403" w:type="dxa"/>
        </w:tcPr>
        <w:p w14:paraId="5A030F50" w14:textId="77777777" w:rsidR="00ED20D7" w:rsidRPr="0044127B" w:rsidRDefault="00ED20D7" w:rsidP="00EF0CD3">
          <w:pPr>
            <w:pStyle w:val="Pieddepage"/>
            <w:jc w:val="both"/>
            <w:rPr>
              <w:rFonts w:ascii="Quicksand" w:hAnsi="Quicksand"/>
              <w:sz w:val="16"/>
            </w:rPr>
          </w:pPr>
          <w:r w:rsidRPr="007A6BA1">
            <w:rPr>
              <w:rFonts w:ascii="Quicksand" w:hAnsi="Quicksand"/>
              <w:sz w:val="16"/>
            </w:rPr>
            <w:t>Ômajor Services Société par Actions Simplifiée au capital de 5 000 euros - Siège social : Avenue du stad</w:t>
          </w:r>
          <w:r w:rsidRPr="00992029">
            <w:rPr>
              <w:rFonts w:ascii="Quicksand" w:hAnsi="Quicksand"/>
              <w:sz w:val="16"/>
            </w:rPr>
            <w:t>FR3830731956</w:t>
          </w:r>
          <w:r w:rsidRPr="007A6BA1">
            <w:rPr>
              <w:rFonts w:ascii="Quicksand" w:hAnsi="Quicksand"/>
              <w:sz w:val="16"/>
            </w:rPr>
            <w:t xml:space="preserve">e, Les Jardins du Rochefort, 73700 Bourg-Saint-Maurice - Bureau Paris : 43 bis avenue Reille, 75014 PARIS - RCS Chambéry n°830 731 956 </w:t>
          </w:r>
          <w:r>
            <w:rPr>
              <w:rFonts w:ascii="Quicksand" w:hAnsi="Quicksand"/>
              <w:sz w:val="16"/>
            </w:rPr>
            <w:t xml:space="preserve">–TVA Intracommunautaire : </w:t>
          </w:r>
          <w:r w:rsidRPr="00255601">
            <w:rPr>
              <w:rFonts w:ascii="Quicksand" w:hAnsi="Quicksand"/>
              <w:sz w:val="16"/>
            </w:rPr>
            <w:t>FR3830731956</w:t>
          </w:r>
          <w:r>
            <w:rPr>
              <w:rFonts w:ascii="Quicksand" w:hAnsi="Quicksand"/>
              <w:sz w:val="16"/>
            </w:rPr>
            <w:t xml:space="preserve"> -</w:t>
          </w:r>
          <w:r w:rsidRPr="007A6BA1">
            <w:rPr>
              <w:rFonts w:ascii="Quicksand" w:hAnsi="Quicksand"/>
              <w:sz w:val="16"/>
            </w:rPr>
            <w:t xml:space="preserve"> </w:t>
          </w:r>
          <w:hyperlink r:id="rId1" w:history="1">
            <w:r w:rsidRPr="0044127B">
              <w:rPr>
                <w:rFonts w:ascii="Quicksand" w:hAnsi="Quicksand"/>
                <w:sz w:val="16"/>
                <w:u w:val="single"/>
              </w:rPr>
              <w:t>www.o-major.com</w:t>
            </w:r>
          </w:hyperlink>
        </w:p>
      </w:tc>
      <w:tc>
        <w:tcPr>
          <w:tcW w:w="1388" w:type="dxa"/>
        </w:tcPr>
        <w:p w14:paraId="426F56CA" w14:textId="77777777" w:rsidR="00ED20D7" w:rsidRPr="00840148" w:rsidRDefault="00ED20D7" w:rsidP="00EF0CD3">
          <w:pPr>
            <w:pStyle w:val="Pieddepage"/>
            <w:jc w:val="center"/>
            <w:rPr>
              <w:rFonts w:ascii="Quicksand" w:hAnsi="Quicksand"/>
              <w:sz w:val="16"/>
            </w:rPr>
          </w:pPr>
          <w:r w:rsidRPr="00840148">
            <w:rPr>
              <w:rFonts w:ascii="Quicksand" w:hAnsi="Quicksand"/>
              <w:sz w:val="16"/>
            </w:rPr>
            <w:t xml:space="preserve">Page </w:t>
          </w:r>
          <w:r w:rsidRPr="00840148">
            <w:rPr>
              <w:rFonts w:ascii="Quicksand" w:hAnsi="Quicksand"/>
              <w:sz w:val="16"/>
            </w:rPr>
            <w:fldChar w:fldCharType="begin"/>
          </w:r>
          <w:r w:rsidRPr="00840148">
            <w:rPr>
              <w:rFonts w:ascii="Quicksand" w:hAnsi="Quicksand"/>
              <w:sz w:val="16"/>
            </w:rPr>
            <w:instrText xml:space="preserve"> PAGE </w:instrText>
          </w:r>
          <w:r w:rsidRPr="00840148">
            <w:rPr>
              <w:rFonts w:ascii="Quicksand" w:hAnsi="Quicksand"/>
              <w:sz w:val="16"/>
            </w:rPr>
            <w:fldChar w:fldCharType="separate"/>
          </w:r>
          <w:r w:rsidR="0038398E">
            <w:rPr>
              <w:rFonts w:ascii="Quicksand" w:hAnsi="Quicksand"/>
              <w:noProof/>
              <w:sz w:val="16"/>
            </w:rPr>
            <w:t>18</w:t>
          </w:r>
          <w:r w:rsidRPr="00840148">
            <w:rPr>
              <w:rFonts w:ascii="Quicksand" w:hAnsi="Quicksand"/>
              <w:sz w:val="16"/>
            </w:rPr>
            <w:fldChar w:fldCharType="end"/>
          </w:r>
          <w:r w:rsidRPr="00840148">
            <w:rPr>
              <w:rFonts w:ascii="Quicksand" w:hAnsi="Quicksand"/>
              <w:sz w:val="16"/>
            </w:rPr>
            <w:t xml:space="preserve"> sur </w:t>
          </w:r>
          <w:r w:rsidRPr="00840148">
            <w:rPr>
              <w:rFonts w:ascii="Quicksand" w:hAnsi="Quicksand"/>
              <w:sz w:val="16"/>
            </w:rPr>
            <w:fldChar w:fldCharType="begin"/>
          </w:r>
          <w:r w:rsidRPr="00840148">
            <w:rPr>
              <w:rFonts w:ascii="Quicksand" w:hAnsi="Quicksand"/>
              <w:sz w:val="16"/>
            </w:rPr>
            <w:instrText xml:space="preserve"> NUMPAGES </w:instrText>
          </w:r>
          <w:r w:rsidRPr="00840148">
            <w:rPr>
              <w:rFonts w:ascii="Quicksand" w:hAnsi="Quicksand"/>
              <w:sz w:val="16"/>
            </w:rPr>
            <w:fldChar w:fldCharType="separate"/>
          </w:r>
          <w:r w:rsidR="0038398E">
            <w:rPr>
              <w:rFonts w:ascii="Quicksand" w:hAnsi="Quicksand"/>
              <w:noProof/>
              <w:sz w:val="16"/>
            </w:rPr>
            <w:t>19</w:t>
          </w:r>
          <w:r w:rsidRPr="00840148">
            <w:rPr>
              <w:rFonts w:ascii="Quicksand" w:hAnsi="Quicksand"/>
              <w:sz w:val="16"/>
            </w:rPr>
            <w:fldChar w:fldCharType="end"/>
          </w:r>
        </w:p>
      </w:tc>
      <w:tc>
        <w:tcPr>
          <w:tcW w:w="1275" w:type="dxa"/>
        </w:tcPr>
        <w:p w14:paraId="44615E59" w14:textId="77777777" w:rsidR="00ED20D7" w:rsidRPr="0044127B" w:rsidRDefault="00ED20D7" w:rsidP="00EF0CD3">
          <w:pPr>
            <w:pStyle w:val="Pieddepage"/>
            <w:jc w:val="center"/>
            <w:rPr>
              <w:rFonts w:ascii="Quicksand" w:hAnsi="Quicksand"/>
              <w:b/>
              <w:sz w:val="15"/>
            </w:rPr>
          </w:pPr>
          <w:r w:rsidRPr="0044127B">
            <w:rPr>
              <w:rFonts w:ascii="Quicksand" w:hAnsi="Quicksand"/>
              <w:b/>
              <w:sz w:val="18"/>
            </w:rPr>
            <w:t>Paraphe :</w:t>
          </w:r>
        </w:p>
      </w:tc>
    </w:tr>
  </w:tbl>
  <w:p w14:paraId="61131C4B" w14:textId="69B1036C" w:rsidR="00ED20D7" w:rsidRDefault="00ED20D7" w:rsidP="007A6BA1">
    <w:pPr>
      <w:pStyle w:val="Pieddepage"/>
      <w:tabs>
        <w:tab w:val="clear" w:pos="9072"/>
      </w:tabs>
      <w:ind w:right="325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44A2" w14:textId="77777777" w:rsidR="001E2007" w:rsidRDefault="001E2007" w:rsidP="00A57D16">
      <w:r>
        <w:separator/>
      </w:r>
    </w:p>
  </w:footnote>
  <w:footnote w:type="continuationSeparator" w:id="0">
    <w:p w14:paraId="55D5B847" w14:textId="77777777" w:rsidR="001E2007" w:rsidRDefault="001E2007" w:rsidP="00A57D16">
      <w:r>
        <w:continuationSeparator/>
      </w:r>
    </w:p>
  </w:footnote>
  <w:footnote w:id="1">
    <w:p w14:paraId="64680B88" w14:textId="77777777" w:rsidR="00ED20D7" w:rsidRDefault="00ED20D7" w:rsidP="00111197">
      <w:pPr>
        <w:pStyle w:val="Notedebasdepage"/>
        <w:rPr>
          <w:rFonts w:ascii="Quicksand" w:hAnsi="Quicksand"/>
          <w:sz w:val="15"/>
        </w:rPr>
      </w:pPr>
      <w:r w:rsidRPr="00DE0963">
        <w:rPr>
          <w:rStyle w:val="Appelnotedebasdep"/>
          <w:rFonts w:ascii="Quicksand" w:hAnsi="Quicksand"/>
          <w:sz w:val="15"/>
        </w:rPr>
        <w:footnoteRef/>
      </w:r>
      <w:r w:rsidRPr="00DE0963">
        <w:rPr>
          <w:rFonts w:ascii="Quicksand" w:hAnsi="Quicksand"/>
          <w:sz w:val="15"/>
        </w:rPr>
        <w:t xml:space="preserve"> SEPA (Single Euro </w:t>
      </w:r>
      <w:proofErr w:type="spellStart"/>
      <w:r w:rsidRPr="00DE0963">
        <w:rPr>
          <w:rFonts w:ascii="Quicksand" w:hAnsi="Quicksand"/>
          <w:sz w:val="15"/>
        </w:rPr>
        <w:t>Payments</w:t>
      </w:r>
      <w:proofErr w:type="spellEnd"/>
      <w:r w:rsidRPr="00DE0963">
        <w:rPr>
          <w:rFonts w:ascii="Quicksand" w:hAnsi="Quicksand"/>
          <w:sz w:val="15"/>
        </w:rPr>
        <w:t xml:space="preserve"> Area) : L’espace unique de paiement en euros est un espace de paiement en euro unifié mis en place par les banques membres du Conseil européen des paiements (l'EPC, </w:t>
      </w:r>
      <w:proofErr w:type="spellStart"/>
      <w:r w:rsidRPr="00DE0963">
        <w:rPr>
          <w:rFonts w:ascii="Quicksand" w:hAnsi="Quicksand"/>
          <w:sz w:val="15"/>
        </w:rPr>
        <w:t>European</w:t>
      </w:r>
      <w:proofErr w:type="spellEnd"/>
      <w:r w:rsidRPr="00DE0963">
        <w:rPr>
          <w:rFonts w:ascii="Quicksand" w:hAnsi="Quicksand"/>
          <w:sz w:val="15"/>
        </w:rPr>
        <w:t xml:space="preserve"> </w:t>
      </w:r>
      <w:proofErr w:type="spellStart"/>
      <w:r w:rsidRPr="00DE0963">
        <w:rPr>
          <w:rFonts w:ascii="Quicksand" w:hAnsi="Quicksand"/>
          <w:sz w:val="15"/>
        </w:rPr>
        <w:t>Payments</w:t>
      </w:r>
      <w:proofErr w:type="spellEnd"/>
      <w:r w:rsidRPr="00DE0963">
        <w:rPr>
          <w:rFonts w:ascii="Quicksand" w:hAnsi="Quicksand"/>
          <w:sz w:val="15"/>
        </w:rPr>
        <w:t xml:space="preserve"> Council) en réponse à la demande de la Commission européenne.</w:t>
      </w:r>
    </w:p>
    <w:p w14:paraId="5309E237" w14:textId="77777777" w:rsidR="00ED20D7" w:rsidRPr="00DE0963" w:rsidRDefault="00ED20D7" w:rsidP="00111197">
      <w:pPr>
        <w:pStyle w:val="Notedebasdepage"/>
        <w:rPr>
          <w:rFonts w:ascii="Quicksand" w:hAnsi="Quicksand"/>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5D98" w14:textId="7C484480" w:rsidR="00ED20D7" w:rsidRDefault="00ED20D7">
    <w:pPr>
      <w:pStyle w:val="En-tte"/>
    </w:pPr>
    <w:r w:rsidRPr="000B406B">
      <w:rPr>
        <w:rFonts w:ascii="Quicksand" w:hAnsi="Quicksand"/>
        <w:noProof/>
        <w:lang w:eastAsia="fr-FR"/>
      </w:rPr>
      <w:drawing>
        <wp:anchor distT="0" distB="0" distL="114300" distR="114300" simplePos="0" relativeHeight="251659264" behindDoc="0" locked="0" layoutInCell="1" allowOverlap="1" wp14:anchorId="7B78EC84" wp14:editId="25DF95FB">
          <wp:simplePos x="0" y="0"/>
          <wp:positionH relativeFrom="column">
            <wp:posOffset>-121574</wp:posOffset>
          </wp:positionH>
          <wp:positionV relativeFrom="paragraph">
            <wp:posOffset>-219421</wp:posOffset>
          </wp:positionV>
          <wp:extent cx="1324501" cy="435502"/>
          <wp:effectExtent l="0" t="0" r="0" b="0"/>
          <wp:wrapNone/>
          <wp:docPr id="5" name="Image 5" descr="/Users/t.wies/Documents/Projets/ÔMajor Services/Illustrations/Logo/Logo_H_FR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wies/Documents/Projets/ÔMajor Services/Illustrations/Logo/Logo_H_FR_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501" cy="4355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6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B0D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6054B"/>
    <w:multiLevelType w:val="hybridMultilevel"/>
    <w:tmpl w:val="6A608728"/>
    <w:lvl w:ilvl="0" w:tplc="EE1AD928">
      <w:start w:val="1"/>
      <w:numFmt w:val="bullet"/>
      <w:lvlText w:val=""/>
      <w:lvlJc w:val="left"/>
      <w:pPr>
        <w:ind w:left="1440" w:hanging="360"/>
      </w:pPr>
      <w:rPr>
        <w:rFonts w:ascii="Symbol" w:hAnsi="Symbol" w:hint="default"/>
        <w:color w:val="3574A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C6768"/>
    <w:multiLevelType w:val="hybridMultilevel"/>
    <w:tmpl w:val="7B70F7F8"/>
    <w:lvl w:ilvl="0" w:tplc="893401E4">
      <w:numFmt w:val="bullet"/>
      <w:lvlText w:val="-"/>
      <w:lvlJc w:val="left"/>
      <w:pPr>
        <w:tabs>
          <w:tab w:val="num" w:pos="1065"/>
        </w:tabs>
        <w:ind w:left="1065" w:hanging="705"/>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270F95"/>
    <w:multiLevelType w:val="hybridMultilevel"/>
    <w:tmpl w:val="3DF8BA44"/>
    <w:lvl w:ilvl="0" w:tplc="81BA4A3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2D78F1"/>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A2951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3300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0D4EEB"/>
    <w:multiLevelType w:val="hybridMultilevel"/>
    <w:tmpl w:val="7F22A5D0"/>
    <w:lvl w:ilvl="0" w:tplc="040C0001">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47F44F4"/>
    <w:multiLevelType w:val="hybridMultilevel"/>
    <w:tmpl w:val="F614FAE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656C40"/>
    <w:multiLevelType w:val="hybridMultilevel"/>
    <w:tmpl w:val="4E92AE2A"/>
    <w:lvl w:ilvl="0" w:tplc="040C0011">
      <w:start w:val="1"/>
      <w:numFmt w:val="decimal"/>
      <w:lvlText w:val="%1)"/>
      <w:lvlJc w:val="left"/>
      <w:pPr>
        <w:ind w:left="720" w:hanging="360"/>
      </w:pPr>
      <w:rPr>
        <w:rFonts w:hint="default"/>
      </w:rPr>
    </w:lvl>
    <w:lvl w:ilvl="1" w:tplc="EE1AD928">
      <w:start w:val="1"/>
      <w:numFmt w:val="bullet"/>
      <w:lvlText w:val=""/>
      <w:lvlJc w:val="left"/>
      <w:pPr>
        <w:ind w:left="1440" w:hanging="360"/>
      </w:pPr>
      <w:rPr>
        <w:rFonts w:ascii="Symbol" w:hAnsi="Symbol" w:hint="default"/>
        <w:color w:val="3574A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242636"/>
    <w:multiLevelType w:val="hybridMultilevel"/>
    <w:tmpl w:val="1AF4640C"/>
    <w:lvl w:ilvl="0" w:tplc="6AD2645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8E77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927B1A"/>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44DF68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CC700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EC1A13"/>
    <w:multiLevelType w:val="hybridMultilevel"/>
    <w:tmpl w:val="8586C74A"/>
    <w:lvl w:ilvl="0" w:tplc="703C1B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CD5CB1"/>
    <w:multiLevelType w:val="singleLevel"/>
    <w:tmpl w:val="8A42A944"/>
    <w:lvl w:ilvl="0">
      <w:start w:val="1"/>
      <w:numFmt w:val="decimal"/>
      <w:lvlText w:val="%1."/>
      <w:legacy w:legacy="1" w:legacySpace="0" w:legacyIndent="283"/>
      <w:lvlJc w:val="left"/>
      <w:pPr>
        <w:ind w:left="991" w:hanging="283"/>
      </w:pPr>
    </w:lvl>
  </w:abstractNum>
  <w:abstractNum w:abstractNumId="18">
    <w:nsid w:val="4C68674B"/>
    <w:multiLevelType w:val="hybridMultilevel"/>
    <w:tmpl w:val="F698EA96"/>
    <w:lvl w:ilvl="0" w:tplc="F84AD74C">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C926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7E09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FC39AA"/>
    <w:multiLevelType w:val="hybridMultilevel"/>
    <w:tmpl w:val="CDB675B2"/>
    <w:lvl w:ilvl="0" w:tplc="FFFFFFFF">
      <w:numFmt w:val="bullet"/>
      <w:lvlText w:val="-"/>
      <w:lvlJc w:val="left"/>
      <w:pPr>
        <w:tabs>
          <w:tab w:val="num" w:pos="1065"/>
        </w:tabs>
        <w:ind w:left="1065" w:hanging="705"/>
      </w:pPr>
      <w:rPr>
        <w:rFonts w:ascii="Helvetica 55 Roman" w:eastAsia="Times New Roman" w:hAnsi="Helvetic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EB28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BB2B42"/>
    <w:multiLevelType w:val="hybridMultilevel"/>
    <w:tmpl w:val="97E4B562"/>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C23333"/>
    <w:multiLevelType w:val="hybridMultilevel"/>
    <w:tmpl w:val="DADE17E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9A5E91"/>
    <w:multiLevelType w:val="hybridMultilevel"/>
    <w:tmpl w:val="F64EA43A"/>
    <w:lvl w:ilvl="0" w:tplc="FF4CB728">
      <w:start w:val="1"/>
      <w:numFmt w:val="upperLetter"/>
      <w:lvlText w:val="%1U"/>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E2F4F1C"/>
    <w:multiLevelType w:val="hybridMultilevel"/>
    <w:tmpl w:val="AAB2FB60"/>
    <w:lvl w:ilvl="0" w:tplc="9DD6B3B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7D09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32B0E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CD3C9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11"/>
  </w:num>
  <w:num w:numId="4">
    <w:abstractNumId w:val="4"/>
  </w:num>
  <w:num w:numId="5">
    <w:abstractNumId w:val="24"/>
  </w:num>
  <w:num w:numId="6">
    <w:abstractNumId w:val="26"/>
  </w:num>
  <w:num w:numId="7">
    <w:abstractNumId w:val="25"/>
  </w:num>
  <w:num w:numId="8">
    <w:abstractNumId w:val="6"/>
  </w:num>
  <w:num w:numId="9">
    <w:abstractNumId w:val="12"/>
  </w:num>
  <w:num w:numId="10">
    <w:abstractNumId w:val="13"/>
  </w:num>
  <w:num w:numId="11">
    <w:abstractNumId w:val="22"/>
  </w:num>
  <w:num w:numId="12">
    <w:abstractNumId w:val="28"/>
  </w:num>
  <w:num w:numId="13">
    <w:abstractNumId w:val="7"/>
  </w:num>
  <w:num w:numId="14">
    <w:abstractNumId w:val="15"/>
  </w:num>
  <w:num w:numId="15">
    <w:abstractNumId w:val="20"/>
  </w:num>
  <w:num w:numId="16">
    <w:abstractNumId w:val="19"/>
  </w:num>
  <w:num w:numId="17">
    <w:abstractNumId w:val="5"/>
  </w:num>
  <w:num w:numId="18">
    <w:abstractNumId w:val="1"/>
  </w:num>
  <w:num w:numId="19">
    <w:abstractNumId w:val="9"/>
  </w:num>
  <w:num w:numId="20">
    <w:abstractNumId w:val="23"/>
  </w:num>
  <w:num w:numId="21">
    <w:abstractNumId w:val="10"/>
  </w:num>
  <w:num w:numId="22">
    <w:abstractNumId w:val="2"/>
  </w:num>
  <w:num w:numId="23">
    <w:abstractNumId w:val="21"/>
  </w:num>
  <w:num w:numId="24">
    <w:abstractNumId w:val="3"/>
  </w:num>
  <w:num w:numId="25">
    <w:abstractNumId w:val="0"/>
  </w:num>
  <w:num w:numId="26">
    <w:abstractNumId w:val="14"/>
  </w:num>
  <w:num w:numId="27">
    <w:abstractNumId w:val="17"/>
  </w:num>
  <w:num w:numId="28">
    <w:abstractNumId w:val="17"/>
    <w:lvlOverride w:ilvl="0">
      <w:lvl w:ilvl="0">
        <w:start w:val="1"/>
        <w:numFmt w:val="decimal"/>
        <w:lvlText w:val="%1."/>
        <w:legacy w:legacy="1" w:legacySpace="0" w:legacyIndent="283"/>
        <w:lvlJc w:val="left"/>
        <w:pPr>
          <w:ind w:left="991" w:hanging="283"/>
        </w:pPr>
      </w:lvl>
    </w:lvlOverride>
  </w:num>
  <w:num w:numId="29">
    <w:abstractNumId w:val="27"/>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73"/>
    <w:rsid w:val="00001144"/>
    <w:rsid w:val="00012450"/>
    <w:rsid w:val="0001247D"/>
    <w:rsid w:val="0001733B"/>
    <w:rsid w:val="00017F80"/>
    <w:rsid w:val="0003127E"/>
    <w:rsid w:val="000338D0"/>
    <w:rsid w:val="000408C7"/>
    <w:rsid w:val="00040F9E"/>
    <w:rsid w:val="0004784E"/>
    <w:rsid w:val="000563B6"/>
    <w:rsid w:val="00056CA4"/>
    <w:rsid w:val="0006185C"/>
    <w:rsid w:val="00065C20"/>
    <w:rsid w:val="00067CAA"/>
    <w:rsid w:val="00074D59"/>
    <w:rsid w:val="00086E17"/>
    <w:rsid w:val="0008707B"/>
    <w:rsid w:val="00091206"/>
    <w:rsid w:val="00097BBA"/>
    <w:rsid w:val="000A3148"/>
    <w:rsid w:val="000A4858"/>
    <w:rsid w:val="000A53BA"/>
    <w:rsid w:val="000B5CF8"/>
    <w:rsid w:val="000C479B"/>
    <w:rsid w:val="000C6DEF"/>
    <w:rsid w:val="000D66B0"/>
    <w:rsid w:val="000D6F2E"/>
    <w:rsid w:val="000D7B1C"/>
    <w:rsid w:val="000E0EC0"/>
    <w:rsid w:val="000E1775"/>
    <w:rsid w:val="000E2AAF"/>
    <w:rsid w:val="000E592A"/>
    <w:rsid w:val="000E78B9"/>
    <w:rsid w:val="000F7659"/>
    <w:rsid w:val="00103D91"/>
    <w:rsid w:val="00110702"/>
    <w:rsid w:val="00111197"/>
    <w:rsid w:val="00111453"/>
    <w:rsid w:val="001173B3"/>
    <w:rsid w:val="0012109D"/>
    <w:rsid w:val="0012375A"/>
    <w:rsid w:val="00124D4F"/>
    <w:rsid w:val="001251CD"/>
    <w:rsid w:val="00126B19"/>
    <w:rsid w:val="00126DDF"/>
    <w:rsid w:val="00132859"/>
    <w:rsid w:val="001358E5"/>
    <w:rsid w:val="0013717F"/>
    <w:rsid w:val="001400F5"/>
    <w:rsid w:val="00141923"/>
    <w:rsid w:val="0014356A"/>
    <w:rsid w:val="0014464C"/>
    <w:rsid w:val="00145085"/>
    <w:rsid w:val="00156E97"/>
    <w:rsid w:val="00162507"/>
    <w:rsid w:val="00165E60"/>
    <w:rsid w:val="00171516"/>
    <w:rsid w:val="00173BAC"/>
    <w:rsid w:val="0017452A"/>
    <w:rsid w:val="00177E3D"/>
    <w:rsid w:val="001826E1"/>
    <w:rsid w:val="00183999"/>
    <w:rsid w:val="00187C32"/>
    <w:rsid w:val="00187F5C"/>
    <w:rsid w:val="00190E63"/>
    <w:rsid w:val="00192BB3"/>
    <w:rsid w:val="00194742"/>
    <w:rsid w:val="001A17F9"/>
    <w:rsid w:val="001A58F0"/>
    <w:rsid w:val="001B1DE2"/>
    <w:rsid w:val="001B588B"/>
    <w:rsid w:val="001C24D0"/>
    <w:rsid w:val="001C70EB"/>
    <w:rsid w:val="001C776C"/>
    <w:rsid w:val="001D4FED"/>
    <w:rsid w:val="001D51F0"/>
    <w:rsid w:val="001E2007"/>
    <w:rsid w:val="001E5832"/>
    <w:rsid w:val="001E5FCF"/>
    <w:rsid w:val="001E6F95"/>
    <w:rsid w:val="001E7575"/>
    <w:rsid w:val="001E77A9"/>
    <w:rsid w:val="001E79B6"/>
    <w:rsid w:val="001F0B44"/>
    <w:rsid w:val="001F2ABF"/>
    <w:rsid w:val="001F76DF"/>
    <w:rsid w:val="00203D18"/>
    <w:rsid w:val="002049CF"/>
    <w:rsid w:val="0021001D"/>
    <w:rsid w:val="002100FD"/>
    <w:rsid w:val="00215753"/>
    <w:rsid w:val="002222B8"/>
    <w:rsid w:val="002255E7"/>
    <w:rsid w:val="00232A95"/>
    <w:rsid w:val="002435BA"/>
    <w:rsid w:val="002565CB"/>
    <w:rsid w:val="00263F4A"/>
    <w:rsid w:val="00264932"/>
    <w:rsid w:val="00267EBE"/>
    <w:rsid w:val="00280C14"/>
    <w:rsid w:val="002A1A93"/>
    <w:rsid w:val="002A2AED"/>
    <w:rsid w:val="002A7E8D"/>
    <w:rsid w:val="002B0C34"/>
    <w:rsid w:val="002B49D1"/>
    <w:rsid w:val="002B7B9E"/>
    <w:rsid w:val="002B7EF9"/>
    <w:rsid w:val="002D32B2"/>
    <w:rsid w:val="002D3C86"/>
    <w:rsid w:val="002D67C1"/>
    <w:rsid w:val="002E4D9A"/>
    <w:rsid w:val="002E7534"/>
    <w:rsid w:val="002F2DA6"/>
    <w:rsid w:val="003028BE"/>
    <w:rsid w:val="0030498F"/>
    <w:rsid w:val="0031039B"/>
    <w:rsid w:val="00312EFF"/>
    <w:rsid w:val="003140EC"/>
    <w:rsid w:val="00324473"/>
    <w:rsid w:val="003372B4"/>
    <w:rsid w:val="003420C0"/>
    <w:rsid w:val="00346037"/>
    <w:rsid w:val="00352001"/>
    <w:rsid w:val="00355D9C"/>
    <w:rsid w:val="00357301"/>
    <w:rsid w:val="003609AE"/>
    <w:rsid w:val="00361FE7"/>
    <w:rsid w:val="00362C43"/>
    <w:rsid w:val="003657EB"/>
    <w:rsid w:val="00367840"/>
    <w:rsid w:val="00371801"/>
    <w:rsid w:val="0038398E"/>
    <w:rsid w:val="003928DF"/>
    <w:rsid w:val="00395A0E"/>
    <w:rsid w:val="0039695C"/>
    <w:rsid w:val="003A1A4D"/>
    <w:rsid w:val="003A2857"/>
    <w:rsid w:val="003B306D"/>
    <w:rsid w:val="003B600A"/>
    <w:rsid w:val="003B7AD7"/>
    <w:rsid w:val="003B7CD6"/>
    <w:rsid w:val="003C0375"/>
    <w:rsid w:val="003C1259"/>
    <w:rsid w:val="003C12EB"/>
    <w:rsid w:val="003C24D8"/>
    <w:rsid w:val="003C6C03"/>
    <w:rsid w:val="003D0396"/>
    <w:rsid w:val="003D1E04"/>
    <w:rsid w:val="003D3A51"/>
    <w:rsid w:val="003E1912"/>
    <w:rsid w:val="003F149D"/>
    <w:rsid w:val="003F2CF4"/>
    <w:rsid w:val="003F4F86"/>
    <w:rsid w:val="003F6E7D"/>
    <w:rsid w:val="00410AA7"/>
    <w:rsid w:val="0041541F"/>
    <w:rsid w:val="0042293B"/>
    <w:rsid w:val="00433ACF"/>
    <w:rsid w:val="00441461"/>
    <w:rsid w:val="00441816"/>
    <w:rsid w:val="0044304E"/>
    <w:rsid w:val="004501EC"/>
    <w:rsid w:val="00450D40"/>
    <w:rsid w:val="00451578"/>
    <w:rsid w:val="00454462"/>
    <w:rsid w:val="00456E93"/>
    <w:rsid w:val="00457FB4"/>
    <w:rsid w:val="004665F6"/>
    <w:rsid w:val="00487D70"/>
    <w:rsid w:val="00492AEE"/>
    <w:rsid w:val="00493893"/>
    <w:rsid w:val="00494557"/>
    <w:rsid w:val="004A7AEB"/>
    <w:rsid w:val="004B2BA0"/>
    <w:rsid w:val="004C7531"/>
    <w:rsid w:val="004D2E1A"/>
    <w:rsid w:val="004E449D"/>
    <w:rsid w:val="004E6431"/>
    <w:rsid w:val="004F0170"/>
    <w:rsid w:val="004F0430"/>
    <w:rsid w:val="004F44CB"/>
    <w:rsid w:val="004F5541"/>
    <w:rsid w:val="00506E4A"/>
    <w:rsid w:val="0051538A"/>
    <w:rsid w:val="0051549E"/>
    <w:rsid w:val="00515695"/>
    <w:rsid w:val="0052226A"/>
    <w:rsid w:val="00524A0B"/>
    <w:rsid w:val="0052559E"/>
    <w:rsid w:val="00530E7A"/>
    <w:rsid w:val="00542148"/>
    <w:rsid w:val="00544781"/>
    <w:rsid w:val="00551C3B"/>
    <w:rsid w:val="0055242F"/>
    <w:rsid w:val="005571E9"/>
    <w:rsid w:val="00561E2B"/>
    <w:rsid w:val="005631C2"/>
    <w:rsid w:val="00566E85"/>
    <w:rsid w:val="0056712D"/>
    <w:rsid w:val="005677AE"/>
    <w:rsid w:val="00571290"/>
    <w:rsid w:val="00571341"/>
    <w:rsid w:val="00576834"/>
    <w:rsid w:val="00580A16"/>
    <w:rsid w:val="00581E12"/>
    <w:rsid w:val="0058297A"/>
    <w:rsid w:val="005960F8"/>
    <w:rsid w:val="00597D20"/>
    <w:rsid w:val="005A00B8"/>
    <w:rsid w:val="005A3102"/>
    <w:rsid w:val="005A4AAC"/>
    <w:rsid w:val="005B04F7"/>
    <w:rsid w:val="005B0D4D"/>
    <w:rsid w:val="005B1584"/>
    <w:rsid w:val="005B3FD3"/>
    <w:rsid w:val="005B4730"/>
    <w:rsid w:val="005B5A82"/>
    <w:rsid w:val="005C12F1"/>
    <w:rsid w:val="005C2BDA"/>
    <w:rsid w:val="005D351E"/>
    <w:rsid w:val="005D42D0"/>
    <w:rsid w:val="005E0AF5"/>
    <w:rsid w:val="005F2860"/>
    <w:rsid w:val="005F2DF0"/>
    <w:rsid w:val="005F3470"/>
    <w:rsid w:val="005F4320"/>
    <w:rsid w:val="005F4AD5"/>
    <w:rsid w:val="006004E9"/>
    <w:rsid w:val="00606E1A"/>
    <w:rsid w:val="0060702E"/>
    <w:rsid w:val="006074D7"/>
    <w:rsid w:val="00611AEF"/>
    <w:rsid w:val="0061336E"/>
    <w:rsid w:val="00615844"/>
    <w:rsid w:val="0061642E"/>
    <w:rsid w:val="00637CFB"/>
    <w:rsid w:val="0064329D"/>
    <w:rsid w:val="00650714"/>
    <w:rsid w:val="006525E0"/>
    <w:rsid w:val="00664201"/>
    <w:rsid w:val="006666F9"/>
    <w:rsid w:val="0067320E"/>
    <w:rsid w:val="00673A65"/>
    <w:rsid w:val="006763E8"/>
    <w:rsid w:val="006B787B"/>
    <w:rsid w:val="006C5286"/>
    <w:rsid w:val="006C646A"/>
    <w:rsid w:val="006D11C1"/>
    <w:rsid w:val="006D1482"/>
    <w:rsid w:val="006E0CC2"/>
    <w:rsid w:val="006E14B1"/>
    <w:rsid w:val="006E1506"/>
    <w:rsid w:val="006E1979"/>
    <w:rsid w:val="006E413D"/>
    <w:rsid w:val="006E6405"/>
    <w:rsid w:val="006F042B"/>
    <w:rsid w:val="006F4109"/>
    <w:rsid w:val="006F44A3"/>
    <w:rsid w:val="006F47BA"/>
    <w:rsid w:val="006F4945"/>
    <w:rsid w:val="006F4F26"/>
    <w:rsid w:val="006F61EF"/>
    <w:rsid w:val="006F75B6"/>
    <w:rsid w:val="00701986"/>
    <w:rsid w:val="0070343B"/>
    <w:rsid w:val="00703FA3"/>
    <w:rsid w:val="00713DA6"/>
    <w:rsid w:val="00713E7E"/>
    <w:rsid w:val="00722AB5"/>
    <w:rsid w:val="007239AC"/>
    <w:rsid w:val="00733C24"/>
    <w:rsid w:val="007355AE"/>
    <w:rsid w:val="00737F85"/>
    <w:rsid w:val="00740A80"/>
    <w:rsid w:val="00743431"/>
    <w:rsid w:val="00743EDF"/>
    <w:rsid w:val="0074412F"/>
    <w:rsid w:val="00761487"/>
    <w:rsid w:val="00763FA5"/>
    <w:rsid w:val="00770998"/>
    <w:rsid w:val="00770A24"/>
    <w:rsid w:val="0077146F"/>
    <w:rsid w:val="00774324"/>
    <w:rsid w:val="00775CA0"/>
    <w:rsid w:val="00790771"/>
    <w:rsid w:val="00790B18"/>
    <w:rsid w:val="00793345"/>
    <w:rsid w:val="007974B2"/>
    <w:rsid w:val="007A2091"/>
    <w:rsid w:val="007A4AD5"/>
    <w:rsid w:val="007A58D8"/>
    <w:rsid w:val="007A6BA1"/>
    <w:rsid w:val="007B06DD"/>
    <w:rsid w:val="007C1FC6"/>
    <w:rsid w:val="007C4953"/>
    <w:rsid w:val="007D1ECC"/>
    <w:rsid w:val="007D6543"/>
    <w:rsid w:val="007D67E4"/>
    <w:rsid w:val="007D6E38"/>
    <w:rsid w:val="007E1C20"/>
    <w:rsid w:val="007E4D25"/>
    <w:rsid w:val="007E5CF5"/>
    <w:rsid w:val="007E7217"/>
    <w:rsid w:val="007F0196"/>
    <w:rsid w:val="007F6C7A"/>
    <w:rsid w:val="00802C08"/>
    <w:rsid w:val="008054CF"/>
    <w:rsid w:val="00805E9E"/>
    <w:rsid w:val="00807845"/>
    <w:rsid w:val="008127FB"/>
    <w:rsid w:val="008150D6"/>
    <w:rsid w:val="008160C5"/>
    <w:rsid w:val="0081663D"/>
    <w:rsid w:val="008237A5"/>
    <w:rsid w:val="00824BA4"/>
    <w:rsid w:val="00824EE2"/>
    <w:rsid w:val="0082620C"/>
    <w:rsid w:val="00827974"/>
    <w:rsid w:val="008410A0"/>
    <w:rsid w:val="00842696"/>
    <w:rsid w:val="00842AB4"/>
    <w:rsid w:val="008509A3"/>
    <w:rsid w:val="008533BA"/>
    <w:rsid w:val="0085663B"/>
    <w:rsid w:val="008604EF"/>
    <w:rsid w:val="008607F4"/>
    <w:rsid w:val="008616A1"/>
    <w:rsid w:val="008656B5"/>
    <w:rsid w:val="00875BDF"/>
    <w:rsid w:val="0088031E"/>
    <w:rsid w:val="008853D1"/>
    <w:rsid w:val="0088740A"/>
    <w:rsid w:val="00893DA6"/>
    <w:rsid w:val="00896A74"/>
    <w:rsid w:val="008977EC"/>
    <w:rsid w:val="008A2197"/>
    <w:rsid w:val="008B3ED3"/>
    <w:rsid w:val="008C0FF0"/>
    <w:rsid w:val="008C117F"/>
    <w:rsid w:val="008C2E91"/>
    <w:rsid w:val="008C3844"/>
    <w:rsid w:val="008C7382"/>
    <w:rsid w:val="008D2C79"/>
    <w:rsid w:val="008D5004"/>
    <w:rsid w:val="008D75CB"/>
    <w:rsid w:val="008E3ACD"/>
    <w:rsid w:val="008E404C"/>
    <w:rsid w:val="008E5876"/>
    <w:rsid w:val="008E598D"/>
    <w:rsid w:val="00904939"/>
    <w:rsid w:val="0090750B"/>
    <w:rsid w:val="00922911"/>
    <w:rsid w:val="00933113"/>
    <w:rsid w:val="00941EC1"/>
    <w:rsid w:val="0094484B"/>
    <w:rsid w:val="009469F9"/>
    <w:rsid w:val="00955480"/>
    <w:rsid w:val="00962B57"/>
    <w:rsid w:val="00965105"/>
    <w:rsid w:val="00967614"/>
    <w:rsid w:val="00977E42"/>
    <w:rsid w:val="00995777"/>
    <w:rsid w:val="009B1B86"/>
    <w:rsid w:val="009B7A0F"/>
    <w:rsid w:val="009C2032"/>
    <w:rsid w:val="009C5203"/>
    <w:rsid w:val="009C6664"/>
    <w:rsid w:val="009D2D7B"/>
    <w:rsid w:val="009D3B9D"/>
    <w:rsid w:val="009D4ADA"/>
    <w:rsid w:val="009E0952"/>
    <w:rsid w:val="009E1EB0"/>
    <w:rsid w:val="009E7338"/>
    <w:rsid w:val="009F048A"/>
    <w:rsid w:val="009F27B8"/>
    <w:rsid w:val="009F6CB0"/>
    <w:rsid w:val="009F79ED"/>
    <w:rsid w:val="009F7D2C"/>
    <w:rsid w:val="00A03742"/>
    <w:rsid w:val="00A12568"/>
    <w:rsid w:val="00A1410E"/>
    <w:rsid w:val="00A17573"/>
    <w:rsid w:val="00A20A75"/>
    <w:rsid w:val="00A20E1A"/>
    <w:rsid w:val="00A21718"/>
    <w:rsid w:val="00A221D9"/>
    <w:rsid w:val="00A222C7"/>
    <w:rsid w:val="00A2254A"/>
    <w:rsid w:val="00A23507"/>
    <w:rsid w:val="00A330DE"/>
    <w:rsid w:val="00A41641"/>
    <w:rsid w:val="00A42A95"/>
    <w:rsid w:val="00A47BD7"/>
    <w:rsid w:val="00A536B8"/>
    <w:rsid w:val="00A53848"/>
    <w:rsid w:val="00A57D16"/>
    <w:rsid w:val="00A60702"/>
    <w:rsid w:val="00A614E9"/>
    <w:rsid w:val="00A6438D"/>
    <w:rsid w:val="00A73F2F"/>
    <w:rsid w:val="00A81C01"/>
    <w:rsid w:val="00A81F27"/>
    <w:rsid w:val="00A86E77"/>
    <w:rsid w:val="00A9415B"/>
    <w:rsid w:val="00A94908"/>
    <w:rsid w:val="00AA70FE"/>
    <w:rsid w:val="00AB0FAF"/>
    <w:rsid w:val="00AB1C07"/>
    <w:rsid w:val="00AB2A0C"/>
    <w:rsid w:val="00AB45DB"/>
    <w:rsid w:val="00AC0012"/>
    <w:rsid w:val="00AC2005"/>
    <w:rsid w:val="00AD0163"/>
    <w:rsid w:val="00AD5493"/>
    <w:rsid w:val="00AE210C"/>
    <w:rsid w:val="00AF1A7E"/>
    <w:rsid w:val="00AF5504"/>
    <w:rsid w:val="00AF6005"/>
    <w:rsid w:val="00B15580"/>
    <w:rsid w:val="00B16D32"/>
    <w:rsid w:val="00B24C9E"/>
    <w:rsid w:val="00B304F9"/>
    <w:rsid w:val="00B32DC8"/>
    <w:rsid w:val="00B37BA5"/>
    <w:rsid w:val="00B37C5F"/>
    <w:rsid w:val="00B47112"/>
    <w:rsid w:val="00B54A21"/>
    <w:rsid w:val="00B56E35"/>
    <w:rsid w:val="00B602DF"/>
    <w:rsid w:val="00B61FB7"/>
    <w:rsid w:val="00B7301A"/>
    <w:rsid w:val="00B73D46"/>
    <w:rsid w:val="00B800C4"/>
    <w:rsid w:val="00B83C39"/>
    <w:rsid w:val="00B859DA"/>
    <w:rsid w:val="00B863AF"/>
    <w:rsid w:val="00B905A8"/>
    <w:rsid w:val="00B95A2F"/>
    <w:rsid w:val="00BA119F"/>
    <w:rsid w:val="00BB40AE"/>
    <w:rsid w:val="00BC577C"/>
    <w:rsid w:val="00BC6384"/>
    <w:rsid w:val="00BD6D06"/>
    <w:rsid w:val="00BE1E6E"/>
    <w:rsid w:val="00BF14B3"/>
    <w:rsid w:val="00BF4751"/>
    <w:rsid w:val="00C0177C"/>
    <w:rsid w:val="00C04320"/>
    <w:rsid w:val="00C15F9D"/>
    <w:rsid w:val="00C20873"/>
    <w:rsid w:val="00C21189"/>
    <w:rsid w:val="00C302F5"/>
    <w:rsid w:val="00C32516"/>
    <w:rsid w:val="00C331E4"/>
    <w:rsid w:val="00C33B1F"/>
    <w:rsid w:val="00C34914"/>
    <w:rsid w:val="00C35287"/>
    <w:rsid w:val="00C36E57"/>
    <w:rsid w:val="00C41B09"/>
    <w:rsid w:val="00C4206E"/>
    <w:rsid w:val="00C43526"/>
    <w:rsid w:val="00C477CA"/>
    <w:rsid w:val="00C5059F"/>
    <w:rsid w:val="00C51131"/>
    <w:rsid w:val="00C51DDC"/>
    <w:rsid w:val="00C540F5"/>
    <w:rsid w:val="00C5673B"/>
    <w:rsid w:val="00C57325"/>
    <w:rsid w:val="00C57D0C"/>
    <w:rsid w:val="00C6014B"/>
    <w:rsid w:val="00C64B48"/>
    <w:rsid w:val="00C66403"/>
    <w:rsid w:val="00C701DC"/>
    <w:rsid w:val="00C70CCA"/>
    <w:rsid w:val="00C75278"/>
    <w:rsid w:val="00C76171"/>
    <w:rsid w:val="00C763E2"/>
    <w:rsid w:val="00C90826"/>
    <w:rsid w:val="00C920F5"/>
    <w:rsid w:val="00C94309"/>
    <w:rsid w:val="00CA0A13"/>
    <w:rsid w:val="00CA33BF"/>
    <w:rsid w:val="00CA4835"/>
    <w:rsid w:val="00CA4F63"/>
    <w:rsid w:val="00CA7B75"/>
    <w:rsid w:val="00CB284D"/>
    <w:rsid w:val="00CB2A00"/>
    <w:rsid w:val="00CB59B4"/>
    <w:rsid w:val="00CC0904"/>
    <w:rsid w:val="00CC1AF6"/>
    <w:rsid w:val="00CC4737"/>
    <w:rsid w:val="00CD214A"/>
    <w:rsid w:val="00CD366B"/>
    <w:rsid w:val="00CE1C6C"/>
    <w:rsid w:val="00CE2F11"/>
    <w:rsid w:val="00CE4DD3"/>
    <w:rsid w:val="00CE570F"/>
    <w:rsid w:val="00CF7B29"/>
    <w:rsid w:val="00D0005A"/>
    <w:rsid w:val="00D10129"/>
    <w:rsid w:val="00D165DE"/>
    <w:rsid w:val="00D204E3"/>
    <w:rsid w:val="00D245EB"/>
    <w:rsid w:val="00D2557E"/>
    <w:rsid w:val="00D263B3"/>
    <w:rsid w:val="00D26C5B"/>
    <w:rsid w:val="00D31169"/>
    <w:rsid w:val="00D31EF7"/>
    <w:rsid w:val="00D40B5F"/>
    <w:rsid w:val="00D42D70"/>
    <w:rsid w:val="00D443F7"/>
    <w:rsid w:val="00D450FF"/>
    <w:rsid w:val="00D451E5"/>
    <w:rsid w:val="00D45585"/>
    <w:rsid w:val="00D45FD1"/>
    <w:rsid w:val="00D50371"/>
    <w:rsid w:val="00D538C6"/>
    <w:rsid w:val="00D6346E"/>
    <w:rsid w:val="00D6513A"/>
    <w:rsid w:val="00D66E43"/>
    <w:rsid w:val="00D6718D"/>
    <w:rsid w:val="00D676C6"/>
    <w:rsid w:val="00D705FD"/>
    <w:rsid w:val="00D724C2"/>
    <w:rsid w:val="00D72ED1"/>
    <w:rsid w:val="00D76B39"/>
    <w:rsid w:val="00D84662"/>
    <w:rsid w:val="00D8524B"/>
    <w:rsid w:val="00D90A32"/>
    <w:rsid w:val="00D97FAD"/>
    <w:rsid w:val="00DA1B9C"/>
    <w:rsid w:val="00DA1C7B"/>
    <w:rsid w:val="00DA3545"/>
    <w:rsid w:val="00DB527D"/>
    <w:rsid w:val="00DB5561"/>
    <w:rsid w:val="00DB5B67"/>
    <w:rsid w:val="00DC03FD"/>
    <w:rsid w:val="00DD0DA1"/>
    <w:rsid w:val="00DE0963"/>
    <w:rsid w:val="00DF3A57"/>
    <w:rsid w:val="00E05CE8"/>
    <w:rsid w:val="00E10076"/>
    <w:rsid w:val="00E134AF"/>
    <w:rsid w:val="00E21D45"/>
    <w:rsid w:val="00E3204E"/>
    <w:rsid w:val="00E3246B"/>
    <w:rsid w:val="00E34B6D"/>
    <w:rsid w:val="00E3651F"/>
    <w:rsid w:val="00E400EE"/>
    <w:rsid w:val="00E40187"/>
    <w:rsid w:val="00E441F5"/>
    <w:rsid w:val="00E51FBC"/>
    <w:rsid w:val="00E52594"/>
    <w:rsid w:val="00E56F97"/>
    <w:rsid w:val="00E57506"/>
    <w:rsid w:val="00E60589"/>
    <w:rsid w:val="00E70AE4"/>
    <w:rsid w:val="00E9196A"/>
    <w:rsid w:val="00E92777"/>
    <w:rsid w:val="00E95F39"/>
    <w:rsid w:val="00EA3010"/>
    <w:rsid w:val="00EA45CA"/>
    <w:rsid w:val="00EA6A75"/>
    <w:rsid w:val="00EB0975"/>
    <w:rsid w:val="00EB2A02"/>
    <w:rsid w:val="00EB440E"/>
    <w:rsid w:val="00EB6151"/>
    <w:rsid w:val="00EB6C52"/>
    <w:rsid w:val="00EB789F"/>
    <w:rsid w:val="00ED1A3D"/>
    <w:rsid w:val="00ED20D7"/>
    <w:rsid w:val="00ED3CDC"/>
    <w:rsid w:val="00ED3E05"/>
    <w:rsid w:val="00EF0182"/>
    <w:rsid w:val="00EF0CD3"/>
    <w:rsid w:val="00EF1032"/>
    <w:rsid w:val="00F017E2"/>
    <w:rsid w:val="00F04B65"/>
    <w:rsid w:val="00F1063D"/>
    <w:rsid w:val="00F13FC1"/>
    <w:rsid w:val="00F24F0C"/>
    <w:rsid w:val="00F25E75"/>
    <w:rsid w:val="00F26431"/>
    <w:rsid w:val="00F27596"/>
    <w:rsid w:val="00F31CBC"/>
    <w:rsid w:val="00F358E7"/>
    <w:rsid w:val="00F36621"/>
    <w:rsid w:val="00F40B36"/>
    <w:rsid w:val="00F4476A"/>
    <w:rsid w:val="00F44E51"/>
    <w:rsid w:val="00F44F45"/>
    <w:rsid w:val="00F451C5"/>
    <w:rsid w:val="00F4599A"/>
    <w:rsid w:val="00F51B6E"/>
    <w:rsid w:val="00F559DD"/>
    <w:rsid w:val="00F55AEA"/>
    <w:rsid w:val="00F61D13"/>
    <w:rsid w:val="00F705B3"/>
    <w:rsid w:val="00F74293"/>
    <w:rsid w:val="00F77715"/>
    <w:rsid w:val="00F847A0"/>
    <w:rsid w:val="00F86E27"/>
    <w:rsid w:val="00F90A32"/>
    <w:rsid w:val="00F90AED"/>
    <w:rsid w:val="00F913AB"/>
    <w:rsid w:val="00FA0FA3"/>
    <w:rsid w:val="00FA228B"/>
    <w:rsid w:val="00FA6E31"/>
    <w:rsid w:val="00FA7CF0"/>
    <w:rsid w:val="00FB4BB3"/>
    <w:rsid w:val="00FB4C14"/>
    <w:rsid w:val="00FC1A14"/>
    <w:rsid w:val="00FD01BE"/>
    <w:rsid w:val="00FD19B9"/>
    <w:rsid w:val="00FD579F"/>
    <w:rsid w:val="00FD7390"/>
    <w:rsid w:val="00FE2B8C"/>
    <w:rsid w:val="00FF7F9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36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346E"/>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B3FD3"/>
    <w:pPr>
      <w:ind w:left="720"/>
      <w:contextualSpacing/>
    </w:pPr>
    <w:rPr>
      <w:rFonts w:asciiTheme="minorHAnsi" w:hAnsiTheme="minorHAnsi" w:cstheme="minorBidi"/>
      <w:lang w:eastAsia="en-US"/>
    </w:rPr>
  </w:style>
  <w:style w:type="paragraph" w:styleId="En-tte">
    <w:name w:val="header"/>
    <w:basedOn w:val="Normal"/>
    <w:link w:val="En-tteCar"/>
    <w:uiPriority w:val="99"/>
    <w:unhideWhenUsed/>
    <w:rsid w:val="00A57D16"/>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A57D16"/>
  </w:style>
  <w:style w:type="paragraph" w:styleId="Pieddepage">
    <w:name w:val="footer"/>
    <w:basedOn w:val="Normal"/>
    <w:link w:val="PieddepageCar"/>
    <w:uiPriority w:val="99"/>
    <w:unhideWhenUsed/>
    <w:rsid w:val="00A57D16"/>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A57D16"/>
  </w:style>
  <w:style w:type="character" w:styleId="Lienhypertexte">
    <w:name w:val="Hyperlink"/>
    <w:basedOn w:val="Policepardfaut"/>
    <w:uiPriority w:val="99"/>
    <w:unhideWhenUsed/>
    <w:rsid w:val="003D1E04"/>
    <w:rPr>
      <w:color w:val="0563C1" w:themeColor="hyperlink"/>
      <w:u w:val="single"/>
    </w:rPr>
  </w:style>
  <w:style w:type="table" w:styleId="Grilledutableau">
    <w:name w:val="Table Grid"/>
    <w:basedOn w:val="TableauNormal"/>
    <w:uiPriority w:val="39"/>
    <w:rsid w:val="00524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5CE8"/>
    <w:pPr>
      <w:spacing w:before="100" w:beforeAutospacing="1" w:after="100" w:afterAutospacing="1"/>
    </w:pPr>
  </w:style>
  <w:style w:type="character" w:styleId="Marquedecommentaire">
    <w:name w:val="annotation reference"/>
    <w:basedOn w:val="Policepardfaut"/>
    <w:uiPriority w:val="99"/>
    <w:semiHidden/>
    <w:unhideWhenUsed/>
    <w:rsid w:val="00F31CBC"/>
    <w:rPr>
      <w:sz w:val="18"/>
      <w:szCs w:val="18"/>
    </w:rPr>
  </w:style>
  <w:style w:type="paragraph" w:styleId="Commentaire">
    <w:name w:val="annotation text"/>
    <w:basedOn w:val="Normal"/>
    <w:link w:val="CommentaireCar"/>
    <w:uiPriority w:val="99"/>
    <w:semiHidden/>
    <w:unhideWhenUsed/>
    <w:rsid w:val="00F31CBC"/>
    <w:rPr>
      <w:rFonts w:asciiTheme="minorHAnsi" w:hAnsiTheme="minorHAnsi" w:cstheme="minorBidi"/>
      <w:lang w:eastAsia="en-US"/>
    </w:rPr>
  </w:style>
  <w:style w:type="character" w:customStyle="1" w:styleId="CommentaireCar">
    <w:name w:val="Commentaire Car"/>
    <w:basedOn w:val="Policepardfaut"/>
    <w:link w:val="Commentaire"/>
    <w:uiPriority w:val="99"/>
    <w:semiHidden/>
    <w:rsid w:val="00F31CBC"/>
  </w:style>
  <w:style w:type="paragraph" w:styleId="Objetducommentaire">
    <w:name w:val="annotation subject"/>
    <w:basedOn w:val="Commentaire"/>
    <w:next w:val="Commentaire"/>
    <w:link w:val="ObjetducommentaireCar"/>
    <w:uiPriority w:val="99"/>
    <w:semiHidden/>
    <w:unhideWhenUsed/>
    <w:rsid w:val="00F31CBC"/>
    <w:rPr>
      <w:b/>
      <w:bCs/>
      <w:sz w:val="20"/>
      <w:szCs w:val="20"/>
    </w:rPr>
  </w:style>
  <w:style w:type="character" w:customStyle="1" w:styleId="ObjetducommentaireCar">
    <w:name w:val="Objet du commentaire Car"/>
    <w:basedOn w:val="CommentaireCar"/>
    <w:link w:val="Objetducommentaire"/>
    <w:uiPriority w:val="99"/>
    <w:semiHidden/>
    <w:rsid w:val="00F31CBC"/>
    <w:rPr>
      <w:b/>
      <w:bCs/>
      <w:sz w:val="20"/>
      <w:szCs w:val="20"/>
    </w:rPr>
  </w:style>
  <w:style w:type="paragraph" w:styleId="Textedebulles">
    <w:name w:val="Balloon Text"/>
    <w:basedOn w:val="Normal"/>
    <w:link w:val="TextedebullesCar"/>
    <w:uiPriority w:val="99"/>
    <w:semiHidden/>
    <w:unhideWhenUsed/>
    <w:rsid w:val="00F31CBC"/>
    <w:rPr>
      <w:sz w:val="18"/>
      <w:szCs w:val="18"/>
      <w:lang w:eastAsia="en-US"/>
    </w:rPr>
  </w:style>
  <w:style w:type="character" w:customStyle="1" w:styleId="TextedebullesCar">
    <w:name w:val="Texte de bulles Car"/>
    <w:basedOn w:val="Policepardfaut"/>
    <w:link w:val="Textedebulles"/>
    <w:uiPriority w:val="99"/>
    <w:semiHidden/>
    <w:rsid w:val="00F31CBC"/>
    <w:rPr>
      <w:rFonts w:ascii="Times New Roman" w:hAnsi="Times New Roman" w:cs="Times New Roman"/>
      <w:sz w:val="18"/>
      <w:szCs w:val="18"/>
    </w:rPr>
  </w:style>
  <w:style w:type="character" w:styleId="Lienhypertextevisit">
    <w:name w:val="FollowedHyperlink"/>
    <w:basedOn w:val="Policepardfaut"/>
    <w:uiPriority w:val="99"/>
    <w:semiHidden/>
    <w:unhideWhenUsed/>
    <w:rsid w:val="000E592A"/>
    <w:rPr>
      <w:color w:val="954F72" w:themeColor="followedHyperlink"/>
      <w:u w:val="single"/>
    </w:rPr>
  </w:style>
  <w:style w:type="character" w:styleId="Numrodepage">
    <w:name w:val="page number"/>
    <w:basedOn w:val="Policepardfaut"/>
    <w:uiPriority w:val="99"/>
    <w:semiHidden/>
    <w:unhideWhenUsed/>
    <w:rsid w:val="00893DA6"/>
  </w:style>
  <w:style w:type="paragraph" w:styleId="Notedebasdepage">
    <w:name w:val="footnote text"/>
    <w:basedOn w:val="Normal"/>
    <w:link w:val="NotedebasdepageCar"/>
    <w:uiPriority w:val="99"/>
    <w:unhideWhenUsed/>
    <w:rsid w:val="00DE0963"/>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DE0963"/>
  </w:style>
  <w:style w:type="character" w:styleId="Appelnotedebasdep">
    <w:name w:val="footnote reference"/>
    <w:basedOn w:val="Policepardfaut"/>
    <w:uiPriority w:val="99"/>
    <w:unhideWhenUsed/>
    <w:rsid w:val="00DE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710">
      <w:bodyDiv w:val="1"/>
      <w:marLeft w:val="0"/>
      <w:marRight w:val="0"/>
      <w:marTop w:val="0"/>
      <w:marBottom w:val="0"/>
      <w:divBdr>
        <w:top w:val="none" w:sz="0" w:space="0" w:color="auto"/>
        <w:left w:val="none" w:sz="0" w:space="0" w:color="auto"/>
        <w:bottom w:val="none" w:sz="0" w:space="0" w:color="auto"/>
        <w:right w:val="none" w:sz="0" w:space="0" w:color="auto"/>
      </w:divBdr>
      <w:divsChild>
        <w:div w:id="1415125372">
          <w:marLeft w:val="0"/>
          <w:marRight w:val="0"/>
          <w:marTop w:val="0"/>
          <w:marBottom w:val="0"/>
          <w:divBdr>
            <w:top w:val="none" w:sz="0" w:space="0" w:color="auto"/>
            <w:left w:val="none" w:sz="0" w:space="0" w:color="auto"/>
            <w:bottom w:val="none" w:sz="0" w:space="0" w:color="auto"/>
            <w:right w:val="none" w:sz="0" w:space="0" w:color="auto"/>
          </w:divBdr>
        </w:div>
        <w:div w:id="1085802306">
          <w:marLeft w:val="0"/>
          <w:marRight w:val="0"/>
          <w:marTop w:val="0"/>
          <w:marBottom w:val="0"/>
          <w:divBdr>
            <w:top w:val="none" w:sz="0" w:space="0" w:color="auto"/>
            <w:left w:val="none" w:sz="0" w:space="0" w:color="auto"/>
            <w:bottom w:val="none" w:sz="0" w:space="0" w:color="auto"/>
            <w:right w:val="none" w:sz="0" w:space="0" w:color="auto"/>
          </w:divBdr>
        </w:div>
        <w:div w:id="1953701663">
          <w:marLeft w:val="0"/>
          <w:marRight w:val="0"/>
          <w:marTop w:val="0"/>
          <w:marBottom w:val="0"/>
          <w:divBdr>
            <w:top w:val="none" w:sz="0" w:space="0" w:color="auto"/>
            <w:left w:val="none" w:sz="0" w:space="0" w:color="auto"/>
            <w:bottom w:val="none" w:sz="0" w:space="0" w:color="auto"/>
            <w:right w:val="none" w:sz="0" w:space="0" w:color="auto"/>
          </w:divBdr>
        </w:div>
        <w:div w:id="1722367200">
          <w:marLeft w:val="0"/>
          <w:marRight w:val="0"/>
          <w:marTop w:val="0"/>
          <w:marBottom w:val="0"/>
          <w:divBdr>
            <w:top w:val="none" w:sz="0" w:space="0" w:color="auto"/>
            <w:left w:val="none" w:sz="0" w:space="0" w:color="auto"/>
            <w:bottom w:val="none" w:sz="0" w:space="0" w:color="auto"/>
            <w:right w:val="none" w:sz="0" w:space="0" w:color="auto"/>
          </w:divBdr>
        </w:div>
        <w:div w:id="123739149">
          <w:marLeft w:val="0"/>
          <w:marRight w:val="0"/>
          <w:marTop w:val="0"/>
          <w:marBottom w:val="0"/>
          <w:divBdr>
            <w:top w:val="none" w:sz="0" w:space="0" w:color="auto"/>
            <w:left w:val="none" w:sz="0" w:space="0" w:color="auto"/>
            <w:bottom w:val="none" w:sz="0" w:space="0" w:color="auto"/>
            <w:right w:val="none" w:sz="0" w:space="0" w:color="auto"/>
          </w:divBdr>
        </w:div>
        <w:div w:id="723676220">
          <w:marLeft w:val="0"/>
          <w:marRight w:val="0"/>
          <w:marTop w:val="0"/>
          <w:marBottom w:val="0"/>
          <w:divBdr>
            <w:top w:val="none" w:sz="0" w:space="0" w:color="auto"/>
            <w:left w:val="none" w:sz="0" w:space="0" w:color="auto"/>
            <w:bottom w:val="none" w:sz="0" w:space="0" w:color="auto"/>
            <w:right w:val="none" w:sz="0" w:space="0" w:color="auto"/>
          </w:divBdr>
        </w:div>
        <w:div w:id="1733042020">
          <w:marLeft w:val="0"/>
          <w:marRight w:val="0"/>
          <w:marTop w:val="0"/>
          <w:marBottom w:val="0"/>
          <w:divBdr>
            <w:top w:val="none" w:sz="0" w:space="0" w:color="auto"/>
            <w:left w:val="none" w:sz="0" w:space="0" w:color="auto"/>
            <w:bottom w:val="none" w:sz="0" w:space="0" w:color="auto"/>
            <w:right w:val="none" w:sz="0" w:space="0" w:color="auto"/>
          </w:divBdr>
        </w:div>
        <w:div w:id="1561214325">
          <w:marLeft w:val="0"/>
          <w:marRight w:val="0"/>
          <w:marTop w:val="0"/>
          <w:marBottom w:val="0"/>
          <w:divBdr>
            <w:top w:val="none" w:sz="0" w:space="0" w:color="auto"/>
            <w:left w:val="none" w:sz="0" w:space="0" w:color="auto"/>
            <w:bottom w:val="none" w:sz="0" w:space="0" w:color="auto"/>
            <w:right w:val="none" w:sz="0" w:space="0" w:color="auto"/>
          </w:divBdr>
        </w:div>
        <w:div w:id="1469200584">
          <w:marLeft w:val="0"/>
          <w:marRight w:val="0"/>
          <w:marTop w:val="0"/>
          <w:marBottom w:val="0"/>
          <w:divBdr>
            <w:top w:val="none" w:sz="0" w:space="0" w:color="auto"/>
            <w:left w:val="none" w:sz="0" w:space="0" w:color="auto"/>
            <w:bottom w:val="none" w:sz="0" w:space="0" w:color="auto"/>
            <w:right w:val="none" w:sz="0" w:space="0" w:color="auto"/>
          </w:divBdr>
        </w:div>
        <w:div w:id="2074162390">
          <w:marLeft w:val="0"/>
          <w:marRight w:val="0"/>
          <w:marTop w:val="0"/>
          <w:marBottom w:val="0"/>
          <w:divBdr>
            <w:top w:val="none" w:sz="0" w:space="0" w:color="auto"/>
            <w:left w:val="none" w:sz="0" w:space="0" w:color="auto"/>
            <w:bottom w:val="none" w:sz="0" w:space="0" w:color="auto"/>
            <w:right w:val="none" w:sz="0" w:space="0" w:color="auto"/>
          </w:divBdr>
        </w:div>
        <w:div w:id="2099864830">
          <w:marLeft w:val="0"/>
          <w:marRight w:val="0"/>
          <w:marTop w:val="0"/>
          <w:marBottom w:val="0"/>
          <w:divBdr>
            <w:top w:val="none" w:sz="0" w:space="0" w:color="auto"/>
            <w:left w:val="none" w:sz="0" w:space="0" w:color="auto"/>
            <w:bottom w:val="none" w:sz="0" w:space="0" w:color="auto"/>
            <w:right w:val="none" w:sz="0" w:space="0" w:color="auto"/>
          </w:divBdr>
        </w:div>
        <w:div w:id="480122819">
          <w:marLeft w:val="0"/>
          <w:marRight w:val="0"/>
          <w:marTop w:val="0"/>
          <w:marBottom w:val="0"/>
          <w:divBdr>
            <w:top w:val="none" w:sz="0" w:space="0" w:color="auto"/>
            <w:left w:val="none" w:sz="0" w:space="0" w:color="auto"/>
            <w:bottom w:val="none" w:sz="0" w:space="0" w:color="auto"/>
            <w:right w:val="none" w:sz="0" w:space="0" w:color="auto"/>
          </w:divBdr>
        </w:div>
        <w:div w:id="326715740">
          <w:marLeft w:val="0"/>
          <w:marRight w:val="0"/>
          <w:marTop w:val="0"/>
          <w:marBottom w:val="0"/>
          <w:divBdr>
            <w:top w:val="none" w:sz="0" w:space="0" w:color="auto"/>
            <w:left w:val="none" w:sz="0" w:space="0" w:color="auto"/>
            <w:bottom w:val="none" w:sz="0" w:space="0" w:color="auto"/>
            <w:right w:val="none" w:sz="0" w:space="0" w:color="auto"/>
          </w:divBdr>
        </w:div>
        <w:div w:id="1733119513">
          <w:marLeft w:val="0"/>
          <w:marRight w:val="0"/>
          <w:marTop w:val="0"/>
          <w:marBottom w:val="0"/>
          <w:divBdr>
            <w:top w:val="none" w:sz="0" w:space="0" w:color="auto"/>
            <w:left w:val="none" w:sz="0" w:space="0" w:color="auto"/>
            <w:bottom w:val="none" w:sz="0" w:space="0" w:color="auto"/>
            <w:right w:val="none" w:sz="0" w:space="0" w:color="auto"/>
          </w:divBdr>
        </w:div>
        <w:div w:id="1112238703">
          <w:marLeft w:val="0"/>
          <w:marRight w:val="0"/>
          <w:marTop w:val="0"/>
          <w:marBottom w:val="0"/>
          <w:divBdr>
            <w:top w:val="none" w:sz="0" w:space="0" w:color="auto"/>
            <w:left w:val="none" w:sz="0" w:space="0" w:color="auto"/>
            <w:bottom w:val="none" w:sz="0" w:space="0" w:color="auto"/>
            <w:right w:val="none" w:sz="0" w:space="0" w:color="auto"/>
          </w:divBdr>
        </w:div>
        <w:div w:id="1143500313">
          <w:marLeft w:val="0"/>
          <w:marRight w:val="0"/>
          <w:marTop w:val="0"/>
          <w:marBottom w:val="0"/>
          <w:divBdr>
            <w:top w:val="none" w:sz="0" w:space="0" w:color="auto"/>
            <w:left w:val="none" w:sz="0" w:space="0" w:color="auto"/>
            <w:bottom w:val="none" w:sz="0" w:space="0" w:color="auto"/>
            <w:right w:val="none" w:sz="0" w:space="0" w:color="auto"/>
          </w:divBdr>
        </w:div>
        <w:div w:id="1364750718">
          <w:marLeft w:val="0"/>
          <w:marRight w:val="0"/>
          <w:marTop w:val="0"/>
          <w:marBottom w:val="0"/>
          <w:divBdr>
            <w:top w:val="none" w:sz="0" w:space="0" w:color="auto"/>
            <w:left w:val="none" w:sz="0" w:space="0" w:color="auto"/>
            <w:bottom w:val="none" w:sz="0" w:space="0" w:color="auto"/>
            <w:right w:val="none" w:sz="0" w:space="0" w:color="auto"/>
          </w:divBdr>
        </w:div>
        <w:div w:id="305666395">
          <w:marLeft w:val="0"/>
          <w:marRight w:val="0"/>
          <w:marTop w:val="0"/>
          <w:marBottom w:val="0"/>
          <w:divBdr>
            <w:top w:val="none" w:sz="0" w:space="0" w:color="auto"/>
            <w:left w:val="none" w:sz="0" w:space="0" w:color="auto"/>
            <w:bottom w:val="none" w:sz="0" w:space="0" w:color="auto"/>
            <w:right w:val="none" w:sz="0" w:space="0" w:color="auto"/>
          </w:divBdr>
        </w:div>
        <w:div w:id="1462385502">
          <w:marLeft w:val="0"/>
          <w:marRight w:val="0"/>
          <w:marTop w:val="0"/>
          <w:marBottom w:val="0"/>
          <w:divBdr>
            <w:top w:val="none" w:sz="0" w:space="0" w:color="auto"/>
            <w:left w:val="none" w:sz="0" w:space="0" w:color="auto"/>
            <w:bottom w:val="none" w:sz="0" w:space="0" w:color="auto"/>
            <w:right w:val="none" w:sz="0" w:space="0" w:color="auto"/>
          </w:divBdr>
        </w:div>
        <w:div w:id="245916961">
          <w:marLeft w:val="0"/>
          <w:marRight w:val="0"/>
          <w:marTop w:val="0"/>
          <w:marBottom w:val="0"/>
          <w:divBdr>
            <w:top w:val="none" w:sz="0" w:space="0" w:color="auto"/>
            <w:left w:val="none" w:sz="0" w:space="0" w:color="auto"/>
            <w:bottom w:val="none" w:sz="0" w:space="0" w:color="auto"/>
            <w:right w:val="none" w:sz="0" w:space="0" w:color="auto"/>
          </w:divBdr>
        </w:div>
        <w:div w:id="1437092318">
          <w:marLeft w:val="0"/>
          <w:marRight w:val="0"/>
          <w:marTop w:val="0"/>
          <w:marBottom w:val="0"/>
          <w:divBdr>
            <w:top w:val="none" w:sz="0" w:space="0" w:color="auto"/>
            <w:left w:val="none" w:sz="0" w:space="0" w:color="auto"/>
            <w:bottom w:val="none" w:sz="0" w:space="0" w:color="auto"/>
            <w:right w:val="none" w:sz="0" w:space="0" w:color="auto"/>
          </w:divBdr>
        </w:div>
        <w:div w:id="1943683850">
          <w:marLeft w:val="0"/>
          <w:marRight w:val="0"/>
          <w:marTop w:val="0"/>
          <w:marBottom w:val="0"/>
          <w:divBdr>
            <w:top w:val="none" w:sz="0" w:space="0" w:color="auto"/>
            <w:left w:val="none" w:sz="0" w:space="0" w:color="auto"/>
            <w:bottom w:val="none" w:sz="0" w:space="0" w:color="auto"/>
            <w:right w:val="none" w:sz="0" w:space="0" w:color="auto"/>
          </w:divBdr>
        </w:div>
        <w:div w:id="37707845">
          <w:marLeft w:val="0"/>
          <w:marRight w:val="0"/>
          <w:marTop w:val="0"/>
          <w:marBottom w:val="0"/>
          <w:divBdr>
            <w:top w:val="none" w:sz="0" w:space="0" w:color="auto"/>
            <w:left w:val="none" w:sz="0" w:space="0" w:color="auto"/>
            <w:bottom w:val="none" w:sz="0" w:space="0" w:color="auto"/>
            <w:right w:val="none" w:sz="0" w:space="0" w:color="auto"/>
          </w:divBdr>
        </w:div>
        <w:div w:id="1511524865">
          <w:marLeft w:val="0"/>
          <w:marRight w:val="0"/>
          <w:marTop w:val="0"/>
          <w:marBottom w:val="0"/>
          <w:divBdr>
            <w:top w:val="none" w:sz="0" w:space="0" w:color="auto"/>
            <w:left w:val="none" w:sz="0" w:space="0" w:color="auto"/>
            <w:bottom w:val="none" w:sz="0" w:space="0" w:color="auto"/>
            <w:right w:val="none" w:sz="0" w:space="0" w:color="auto"/>
          </w:divBdr>
        </w:div>
        <w:div w:id="1243181715">
          <w:marLeft w:val="0"/>
          <w:marRight w:val="0"/>
          <w:marTop w:val="0"/>
          <w:marBottom w:val="0"/>
          <w:divBdr>
            <w:top w:val="none" w:sz="0" w:space="0" w:color="auto"/>
            <w:left w:val="none" w:sz="0" w:space="0" w:color="auto"/>
            <w:bottom w:val="none" w:sz="0" w:space="0" w:color="auto"/>
            <w:right w:val="none" w:sz="0" w:space="0" w:color="auto"/>
          </w:divBdr>
        </w:div>
        <w:div w:id="185868816">
          <w:marLeft w:val="0"/>
          <w:marRight w:val="0"/>
          <w:marTop w:val="0"/>
          <w:marBottom w:val="0"/>
          <w:divBdr>
            <w:top w:val="none" w:sz="0" w:space="0" w:color="auto"/>
            <w:left w:val="none" w:sz="0" w:space="0" w:color="auto"/>
            <w:bottom w:val="none" w:sz="0" w:space="0" w:color="auto"/>
            <w:right w:val="none" w:sz="0" w:space="0" w:color="auto"/>
          </w:divBdr>
        </w:div>
        <w:div w:id="1617521498">
          <w:marLeft w:val="0"/>
          <w:marRight w:val="0"/>
          <w:marTop w:val="0"/>
          <w:marBottom w:val="0"/>
          <w:divBdr>
            <w:top w:val="none" w:sz="0" w:space="0" w:color="auto"/>
            <w:left w:val="none" w:sz="0" w:space="0" w:color="auto"/>
            <w:bottom w:val="none" w:sz="0" w:space="0" w:color="auto"/>
            <w:right w:val="none" w:sz="0" w:space="0" w:color="auto"/>
          </w:divBdr>
        </w:div>
        <w:div w:id="152335452">
          <w:marLeft w:val="0"/>
          <w:marRight w:val="0"/>
          <w:marTop w:val="0"/>
          <w:marBottom w:val="0"/>
          <w:divBdr>
            <w:top w:val="none" w:sz="0" w:space="0" w:color="auto"/>
            <w:left w:val="none" w:sz="0" w:space="0" w:color="auto"/>
            <w:bottom w:val="none" w:sz="0" w:space="0" w:color="auto"/>
            <w:right w:val="none" w:sz="0" w:space="0" w:color="auto"/>
          </w:divBdr>
        </w:div>
        <w:div w:id="428549985">
          <w:marLeft w:val="0"/>
          <w:marRight w:val="0"/>
          <w:marTop w:val="0"/>
          <w:marBottom w:val="0"/>
          <w:divBdr>
            <w:top w:val="none" w:sz="0" w:space="0" w:color="auto"/>
            <w:left w:val="none" w:sz="0" w:space="0" w:color="auto"/>
            <w:bottom w:val="none" w:sz="0" w:space="0" w:color="auto"/>
            <w:right w:val="none" w:sz="0" w:space="0" w:color="auto"/>
          </w:divBdr>
        </w:div>
        <w:div w:id="1376392736">
          <w:marLeft w:val="0"/>
          <w:marRight w:val="0"/>
          <w:marTop w:val="0"/>
          <w:marBottom w:val="0"/>
          <w:divBdr>
            <w:top w:val="none" w:sz="0" w:space="0" w:color="auto"/>
            <w:left w:val="none" w:sz="0" w:space="0" w:color="auto"/>
            <w:bottom w:val="none" w:sz="0" w:space="0" w:color="auto"/>
            <w:right w:val="none" w:sz="0" w:space="0" w:color="auto"/>
          </w:divBdr>
        </w:div>
        <w:div w:id="1311131504">
          <w:marLeft w:val="0"/>
          <w:marRight w:val="0"/>
          <w:marTop w:val="0"/>
          <w:marBottom w:val="0"/>
          <w:divBdr>
            <w:top w:val="none" w:sz="0" w:space="0" w:color="auto"/>
            <w:left w:val="none" w:sz="0" w:space="0" w:color="auto"/>
            <w:bottom w:val="none" w:sz="0" w:space="0" w:color="auto"/>
            <w:right w:val="none" w:sz="0" w:space="0" w:color="auto"/>
          </w:divBdr>
        </w:div>
        <w:div w:id="563377690">
          <w:marLeft w:val="0"/>
          <w:marRight w:val="0"/>
          <w:marTop w:val="0"/>
          <w:marBottom w:val="0"/>
          <w:divBdr>
            <w:top w:val="none" w:sz="0" w:space="0" w:color="auto"/>
            <w:left w:val="none" w:sz="0" w:space="0" w:color="auto"/>
            <w:bottom w:val="none" w:sz="0" w:space="0" w:color="auto"/>
            <w:right w:val="none" w:sz="0" w:space="0" w:color="auto"/>
          </w:divBdr>
        </w:div>
        <w:div w:id="1549105884">
          <w:marLeft w:val="0"/>
          <w:marRight w:val="0"/>
          <w:marTop w:val="0"/>
          <w:marBottom w:val="0"/>
          <w:divBdr>
            <w:top w:val="none" w:sz="0" w:space="0" w:color="auto"/>
            <w:left w:val="none" w:sz="0" w:space="0" w:color="auto"/>
            <w:bottom w:val="none" w:sz="0" w:space="0" w:color="auto"/>
            <w:right w:val="none" w:sz="0" w:space="0" w:color="auto"/>
          </w:divBdr>
        </w:div>
        <w:div w:id="8534495">
          <w:marLeft w:val="0"/>
          <w:marRight w:val="0"/>
          <w:marTop w:val="0"/>
          <w:marBottom w:val="0"/>
          <w:divBdr>
            <w:top w:val="none" w:sz="0" w:space="0" w:color="auto"/>
            <w:left w:val="none" w:sz="0" w:space="0" w:color="auto"/>
            <w:bottom w:val="none" w:sz="0" w:space="0" w:color="auto"/>
            <w:right w:val="none" w:sz="0" w:space="0" w:color="auto"/>
          </w:divBdr>
        </w:div>
        <w:div w:id="730930342">
          <w:marLeft w:val="0"/>
          <w:marRight w:val="0"/>
          <w:marTop w:val="0"/>
          <w:marBottom w:val="0"/>
          <w:divBdr>
            <w:top w:val="none" w:sz="0" w:space="0" w:color="auto"/>
            <w:left w:val="none" w:sz="0" w:space="0" w:color="auto"/>
            <w:bottom w:val="none" w:sz="0" w:space="0" w:color="auto"/>
            <w:right w:val="none" w:sz="0" w:space="0" w:color="auto"/>
          </w:divBdr>
        </w:div>
        <w:div w:id="344939720">
          <w:marLeft w:val="0"/>
          <w:marRight w:val="0"/>
          <w:marTop w:val="0"/>
          <w:marBottom w:val="0"/>
          <w:divBdr>
            <w:top w:val="none" w:sz="0" w:space="0" w:color="auto"/>
            <w:left w:val="none" w:sz="0" w:space="0" w:color="auto"/>
            <w:bottom w:val="none" w:sz="0" w:space="0" w:color="auto"/>
            <w:right w:val="none" w:sz="0" w:space="0" w:color="auto"/>
          </w:divBdr>
        </w:div>
        <w:div w:id="86659834">
          <w:marLeft w:val="0"/>
          <w:marRight w:val="0"/>
          <w:marTop w:val="0"/>
          <w:marBottom w:val="0"/>
          <w:divBdr>
            <w:top w:val="none" w:sz="0" w:space="0" w:color="auto"/>
            <w:left w:val="none" w:sz="0" w:space="0" w:color="auto"/>
            <w:bottom w:val="none" w:sz="0" w:space="0" w:color="auto"/>
            <w:right w:val="none" w:sz="0" w:space="0" w:color="auto"/>
          </w:divBdr>
        </w:div>
        <w:div w:id="1317761082">
          <w:marLeft w:val="0"/>
          <w:marRight w:val="0"/>
          <w:marTop w:val="0"/>
          <w:marBottom w:val="0"/>
          <w:divBdr>
            <w:top w:val="none" w:sz="0" w:space="0" w:color="auto"/>
            <w:left w:val="none" w:sz="0" w:space="0" w:color="auto"/>
            <w:bottom w:val="none" w:sz="0" w:space="0" w:color="auto"/>
            <w:right w:val="none" w:sz="0" w:space="0" w:color="auto"/>
          </w:divBdr>
        </w:div>
        <w:div w:id="2107262435">
          <w:marLeft w:val="0"/>
          <w:marRight w:val="0"/>
          <w:marTop w:val="0"/>
          <w:marBottom w:val="0"/>
          <w:divBdr>
            <w:top w:val="none" w:sz="0" w:space="0" w:color="auto"/>
            <w:left w:val="none" w:sz="0" w:space="0" w:color="auto"/>
            <w:bottom w:val="none" w:sz="0" w:space="0" w:color="auto"/>
            <w:right w:val="none" w:sz="0" w:space="0" w:color="auto"/>
          </w:divBdr>
        </w:div>
        <w:div w:id="1068923717">
          <w:marLeft w:val="0"/>
          <w:marRight w:val="0"/>
          <w:marTop w:val="0"/>
          <w:marBottom w:val="0"/>
          <w:divBdr>
            <w:top w:val="none" w:sz="0" w:space="0" w:color="auto"/>
            <w:left w:val="none" w:sz="0" w:space="0" w:color="auto"/>
            <w:bottom w:val="none" w:sz="0" w:space="0" w:color="auto"/>
            <w:right w:val="none" w:sz="0" w:space="0" w:color="auto"/>
          </w:divBdr>
        </w:div>
        <w:div w:id="563368542">
          <w:marLeft w:val="0"/>
          <w:marRight w:val="0"/>
          <w:marTop w:val="0"/>
          <w:marBottom w:val="0"/>
          <w:divBdr>
            <w:top w:val="none" w:sz="0" w:space="0" w:color="auto"/>
            <w:left w:val="none" w:sz="0" w:space="0" w:color="auto"/>
            <w:bottom w:val="none" w:sz="0" w:space="0" w:color="auto"/>
            <w:right w:val="none" w:sz="0" w:space="0" w:color="auto"/>
          </w:divBdr>
        </w:div>
      </w:divsChild>
    </w:div>
    <w:div w:id="4475865">
      <w:bodyDiv w:val="1"/>
      <w:marLeft w:val="0"/>
      <w:marRight w:val="0"/>
      <w:marTop w:val="0"/>
      <w:marBottom w:val="0"/>
      <w:divBdr>
        <w:top w:val="none" w:sz="0" w:space="0" w:color="auto"/>
        <w:left w:val="none" w:sz="0" w:space="0" w:color="auto"/>
        <w:bottom w:val="none" w:sz="0" w:space="0" w:color="auto"/>
        <w:right w:val="none" w:sz="0" w:space="0" w:color="auto"/>
      </w:divBdr>
    </w:div>
    <w:div w:id="19625191">
      <w:bodyDiv w:val="1"/>
      <w:marLeft w:val="0"/>
      <w:marRight w:val="0"/>
      <w:marTop w:val="0"/>
      <w:marBottom w:val="0"/>
      <w:divBdr>
        <w:top w:val="none" w:sz="0" w:space="0" w:color="auto"/>
        <w:left w:val="none" w:sz="0" w:space="0" w:color="auto"/>
        <w:bottom w:val="none" w:sz="0" w:space="0" w:color="auto"/>
        <w:right w:val="none" w:sz="0" w:space="0" w:color="auto"/>
      </w:divBdr>
      <w:divsChild>
        <w:div w:id="653686312">
          <w:marLeft w:val="0"/>
          <w:marRight w:val="0"/>
          <w:marTop w:val="0"/>
          <w:marBottom w:val="0"/>
          <w:divBdr>
            <w:top w:val="none" w:sz="0" w:space="0" w:color="auto"/>
            <w:left w:val="none" w:sz="0" w:space="0" w:color="auto"/>
            <w:bottom w:val="none" w:sz="0" w:space="0" w:color="auto"/>
            <w:right w:val="none" w:sz="0" w:space="0" w:color="auto"/>
          </w:divBdr>
          <w:divsChild>
            <w:div w:id="1592081543">
              <w:marLeft w:val="0"/>
              <w:marRight w:val="0"/>
              <w:marTop w:val="0"/>
              <w:marBottom w:val="0"/>
              <w:divBdr>
                <w:top w:val="none" w:sz="0" w:space="0" w:color="auto"/>
                <w:left w:val="none" w:sz="0" w:space="0" w:color="auto"/>
                <w:bottom w:val="none" w:sz="0" w:space="0" w:color="auto"/>
                <w:right w:val="none" w:sz="0" w:space="0" w:color="auto"/>
              </w:divBdr>
              <w:divsChild>
                <w:div w:id="14182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6681">
      <w:bodyDiv w:val="1"/>
      <w:marLeft w:val="0"/>
      <w:marRight w:val="0"/>
      <w:marTop w:val="0"/>
      <w:marBottom w:val="0"/>
      <w:divBdr>
        <w:top w:val="none" w:sz="0" w:space="0" w:color="auto"/>
        <w:left w:val="none" w:sz="0" w:space="0" w:color="auto"/>
        <w:bottom w:val="none" w:sz="0" w:space="0" w:color="auto"/>
        <w:right w:val="none" w:sz="0" w:space="0" w:color="auto"/>
      </w:divBdr>
    </w:div>
    <w:div w:id="26609968">
      <w:bodyDiv w:val="1"/>
      <w:marLeft w:val="0"/>
      <w:marRight w:val="0"/>
      <w:marTop w:val="0"/>
      <w:marBottom w:val="0"/>
      <w:divBdr>
        <w:top w:val="none" w:sz="0" w:space="0" w:color="auto"/>
        <w:left w:val="none" w:sz="0" w:space="0" w:color="auto"/>
        <w:bottom w:val="none" w:sz="0" w:space="0" w:color="auto"/>
        <w:right w:val="none" w:sz="0" w:space="0" w:color="auto"/>
      </w:divBdr>
      <w:divsChild>
        <w:div w:id="1338921069">
          <w:marLeft w:val="0"/>
          <w:marRight w:val="0"/>
          <w:marTop w:val="0"/>
          <w:marBottom w:val="0"/>
          <w:divBdr>
            <w:top w:val="none" w:sz="0" w:space="0" w:color="auto"/>
            <w:left w:val="none" w:sz="0" w:space="0" w:color="auto"/>
            <w:bottom w:val="none" w:sz="0" w:space="0" w:color="auto"/>
            <w:right w:val="none" w:sz="0" w:space="0" w:color="auto"/>
          </w:divBdr>
          <w:divsChild>
            <w:div w:id="271520044">
              <w:marLeft w:val="0"/>
              <w:marRight w:val="0"/>
              <w:marTop w:val="0"/>
              <w:marBottom w:val="0"/>
              <w:divBdr>
                <w:top w:val="none" w:sz="0" w:space="0" w:color="auto"/>
                <w:left w:val="none" w:sz="0" w:space="0" w:color="auto"/>
                <w:bottom w:val="none" w:sz="0" w:space="0" w:color="auto"/>
                <w:right w:val="none" w:sz="0" w:space="0" w:color="auto"/>
              </w:divBdr>
              <w:divsChild>
                <w:div w:id="15416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9637">
      <w:bodyDiv w:val="1"/>
      <w:marLeft w:val="0"/>
      <w:marRight w:val="0"/>
      <w:marTop w:val="0"/>
      <w:marBottom w:val="0"/>
      <w:divBdr>
        <w:top w:val="none" w:sz="0" w:space="0" w:color="auto"/>
        <w:left w:val="none" w:sz="0" w:space="0" w:color="auto"/>
        <w:bottom w:val="none" w:sz="0" w:space="0" w:color="auto"/>
        <w:right w:val="none" w:sz="0" w:space="0" w:color="auto"/>
      </w:divBdr>
    </w:div>
    <w:div w:id="101843416">
      <w:bodyDiv w:val="1"/>
      <w:marLeft w:val="0"/>
      <w:marRight w:val="0"/>
      <w:marTop w:val="0"/>
      <w:marBottom w:val="0"/>
      <w:divBdr>
        <w:top w:val="none" w:sz="0" w:space="0" w:color="auto"/>
        <w:left w:val="none" w:sz="0" w:space="0" w:color="auto"/>
        <w:bottom w:val="none" w:sz="0" w:space="0" w:color="auto"/>
        <w:right w:val="none" w:sz="0" w:space="0" w:color="auto"/>
      </w:divBdr>
    </w:div>
    <w:div w:id="141849173">
      <w:bodyDiv w:val="1"/>
      <w:marLeft w:val="0"/>
      <w:marRight w:val="0"/>
      <w:marTop w:val="0"/>
      <w:marBottom w:val="0"/>
      <w:divBdr>
        <w:top w:val="none" w:sz="0" w:space="0" w:color="auto"/>
        <w:left w:val="none" w:sz="0" w:space="0" w:color="auto"/>
        <w:bottom w:val="none" w:sz="0" w:space="0" w:color="auto"/>
        <w:right w:val="none" w:sz="0" w:space="0" w:color="auto"/>
      </w:divBdr>
      <w:divsChild>
        <w:div w:id="1315720948">
          <w:marLeft w:val="0"/>
          <w:marRight w:val="0"/>
          <w:marTop w:val="0"/>
          <w:marBottom w:val="0"/>
          <w:divBdr>
            <w:top w:val="none" w:sz="0" w:space="0" w:color="auto"/>
            <w:left w:val="none" w:sz="0" w:space="0" w:color="auto"/>
            <w:bottom w:val="none" w:sz="0" w:space="0" w:color="auto"/>
            <w:right w:val="none" w:sz="0" w:space="0" w:color="auto"/>
          </w:divBdr>
          <w:divsChild>
            <w:div w:id="1559898524">
              <w:marLeft w:val="0"/>
              <w:marRight w:val="0"/>
              <w:marTop w:val="0"/>
              <w:marBottom w:val="0"/>
              <w:divBdr>
                <w:top w:val="none" w:sz="0" w:space="0" w:color="auto"/>
                <w:left w:val="none" w:sz="0" w:space="0" w:color="auto"/>
                <w:bottom w:val="none" w:sz="0" w:space="0" w:color="auto"/>
                <w:right w:val="none" w:sz="0" w:space="0" w:color="auto"/>
              </w:divBdr>
              <w:divsChild>
                <w:div w:id="14011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740">
      <w:bodyDiv w:val="1"/>
      <w:marLeft w:val="0"/>
      <w:marRight w:val="0"/>
      <w:marTop w:val="0"/>
      <w:marBottom w:val="0"/>
      <w:divBdr>
        <w:top w:val="none" w:sz="0" w:space="0" w:color="auto"/>
        <w:left w:val="none" w:sz="0" w:space="0" w:color="auto"/>
        <w:bottom w:val="none" w:sz="0" w:space="0" w:color="auto"/>
        <w:right w:val="none" w:sz="0" w:space="0" w:color="auto"/>
      </w:divBdr>
    </w:div>
    <w:div w:id="182744347">
      <w:bodyDiv w:val="1"/>
      <w:marLeft w:val="0"/>
      <w:marRight w:val="0"/>
      <w:marTop w:val="0"/>
      <w:marBottom w:val="0"/>
      <w:divBdr>
        <w:top w:val="none" w:sz="0" w:space="0" w:color="auto"/>
        <w:left w:val="none" w:sz="0" w:space="0" w:color="auto"/>
        <w:bottom w:val="none" w:sz="0" w:space="0" w:color="auto"/>
        <w:right w:val="none" w:sz="0" w:space="0" w:color="auto"/>
      </w:divBdr>
      <w:divsChild>
        <w:div w:id="1147893031">
          <w:marLeft w:val="0"/>
          <w:marRight w:val="0"/>
          <w:marTop w:val="0"/>
          <w:marBottom w:val="0"/>
          <w:divBdr>
            <w:top w:val="none" w:sz="0" w:space="0" w:color="auto"/>
            <w:left w:val="none" w:sz="0" w:space="0" w:color="auto"/>
            <w:bottom w:val="none" w:sz="0" w:space="0" w:color="auto"/>
            <w:right w:val="none" w:sz="0" w:space="0" w:color="auto"/>
          </w:divBdr>
          <w:divsChild>
            <w:div w:id="1413893741">
              <w:marLeft w:val="0"/>
              <w:marRight w:val="0"/>
              <w:marTop w:val="0"/>
              <w:marBottom w:val="0"/>
              <w:divBdr>
                <w:top w:val="none" w:sz="0" w:space="0" w:color="auto"/>
                <w:left w:val="none" w:sz="0" w:space="0" w:color="auto"/>
                <w:bottom w:val="none" w:sz="0" w:space="0" w:color="auto"/>
                <w:right w:val="none" w:sz="0" w:space="0" w:color="auto"/>
              </w:divBdr>
              <w:divsChild>
                <w:div w:id="17922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5323">
      <w:bodyDiv w:val="1"/>
      <w:marLeft w:val="0"/>
      <w:marRight w:val="0"/>
      <w:marTop w:val="0"/>
      <w:marBottom w:val="0"/>
      <w:divBdr>
        <w:top w:val="none" w:sz="0" w:space="0" w:color="auto"/>
        <w:left w:val="none" w:sz="0" w:space="0" w:color="auto"/>
        <w:bottom w:val="none" w:sz="0" w:space="0" w:color="auto"/>
        <w:right w:val="none" w:sz="0" w:space="0" w:color="auto"/>
      </w:divBdr>
      <w:divsChild>
        <w:div w:id="291864425">
          <w:marLeft w:val="0"/>
          <w:marRight w:val="0"/>
          <w:marTop w:val="0"/>
          <w:marBottom w:val="0"/>
          <w:divBdr>
            <w:top w:val="none" w:sz="0" w:space="0" w:color="auto"/>
            <w:left w:val="none" w:sz="0" w:space="0" w:color="auto"/>
            <w:bottom w:val="none" w:sz="0" w:space="0" w:color="auto"/>
            <w:right w:val="none" w:sz="0" w:space="0" w:color="auto"/>
          </w:divBdr>
          <w:divsChild>
            <w:div w:id="404568489">
              <w:marLeft w:val="0"/>
              <w:marRight w:val="0"/>
              <w:marTop w:val="0"/>
              <w:marBottom w:val="0"/>
              <w:divBdr>
                <w:top w:val="none" w:sz="0" w:space="0" w:color="auto"/>
                <w:left w:val="none" w:sz="0" w:space="0" w:color="auto"/>
                <w:bottom w:val="none" w:sz="0" w:space="0" w:color="auto"/>
                <w:right w:val="none" w:sz="0" w:space="0" w:color="auto"/>
              </w:divBdr>
              <w:divsChild>
                <w:div w:id="1803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5826">
      <w:bodyDiv w:val="1"/>
      <w:marLeft w:val="0"/>
      <w:marRight w:val="0"/>
      <w:marTop w:val="0"/>
      <w:marBottom w:val="0"/>
      <w:divBdr>
        <w:top w:val="none" w:sz="0" w:space="0" w:color="auto"/>
        <w:left w:val="none" w:sz="0" w:space="0" w:color="auto"/>
        <w:bottom w:val="none" w:sz="0" w:space="0" w:color="auto"/>
        <w:right w:val="none" w:sz="0" w:space="0" w:color="auto"/>
      </w:divBdr>
    </w:div>
    <w:div w:id="282460959">
      <w:bodyDiv w:val="1"/>
      <w:marLeft w:val="0"/>
      <w:marRight w:val="0"/>
      <w:marTop w:val="0"/>
      <w:marBottom w:val="0"/>
      <w:divBdr>
        <w:top w:val="none" w:sz="0" w:space="0" w:color="auto"/>
        <w:left w:val="none" w:sz="0" w:space="0" w:color="auto"/>
        <w:bottom w:val="none" w:sz="0" w:space="0" w:color="auto"/>
        <w:right w:val="none" w:sz="0" w:space="0" w:color="auto"/>
      </w:divBdr>
    </w:div>
    <w:div w:id="286356259">
      <w:bodyDiv w:val="1"/>
      <w:marLeft w:val="0"/>
      <w:marRight w:val="0"/>
      <w:marTop w:val="0"/>
      <w:marBottom w:val="0"/>
      <w:divBdr>
        <w:top w:val="none" w:sz="0" w:space="0" w:color="auto"/>
        <w:left w:val="none" w:sz="0" w:space="0" w:color="auto"/>
        <w:bottom w:val="none" w:sz="0" w:space="0" w:color="auto"/>
        <w:right w:val="none" w:sz="0" w:space="0" w:color="auto"/>
      </w:divBdr>
    </w:div>
    <w:div w:id="297225373">
      <w:bodyDiv w:val="1"/>
      <w:marLeft w:val="0"/>
      <w:marRight w:val="0"/>
      <w:marTop w:val="0"/>
      <w:marBottom w:val="0"/>
      <w:divBdr>
        <w:top w:val="none" w:sz="0" w:space="0" w:color="auto"/>
        <w:left w:val="none" w:sz="0" w:space="0" w:color="auto"/>
        <w:bottom w:val="none" w:sz="0" w:space="0" w:color="auto"/>
        <w:right w:val="none" w:sz="0" w:space="0" w:color="auto"/>
      </w:divBdr>
      <w:divsChild>
        <w:div w:id="586890798">
          <w:marLeft w:val="0"/>
          <w:marRight w:val="0"/>
          <w:marTop w:val="0"/>
          <w:marBottom w:val="0"/>
          <w:divBdr>
            <w:top w:val="none" w:sz="0" w:space="0" w:color="auto"/>
            <w:left w:val="none" w:sz="0" w:space="0" w:color="auto"/>
            <w:bottom w:val="none" w:sz="0" w:space="0" w:color="auto"/>
            <w:right w:val="none" w:sz="0" w:space="0" w:color="auto"/>
          </w:divBdr>
          <w:divsChild>
            <w:div w:id="1334185756">
              <w:marLeft w:val="0"/>
              <w:marRight w:val="0"/>
              <w:marTop w:val="0"/>
              <w:marBottom w:val="0"/>
              <w:divBdr>
                <w:top w:val="none" w:sz="0" w:space="0" w:color="auto"/>
                <w:left w:val="none" w:sz="0" w:space="0" w:color="auto"/>
                <w:bottom w:val="none" w:sz="0" w:space="0" w:color="auto"/>
                <w:right w:val="none" w:sz="0" w:space="0" w:color="auto"/>
              </w:divBdr>
              <w:divsChild>
                <w:div w:id="359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9934">
      <w:bodyDiv w:val="1"/>
      <w:marLeft w:val="0"/>
      <w:marRight w:val="0"/>
      <w:marTop w:val="0"/>
      <w:marBottom w:val="0"/>
      <w:divBdr>
        <w:top w:val="none" w:sz="0" w:space="0" w:color="auto"/>
        <w:left w:val="none" w:sz="0" w:space="0" w:color="auto"/>
        <w:bottom w:val="none" w:sz="0" w:space="0" w:color="auto"/>
        <w:right w:val="none" w:sz="0" w:space="0" w:color="auto"/>
      </w:divBdr>
    </w:div>
    <w:div w:id="354893471">
      <w:bodyDiv w:val="1"/>
      <w:marLeft w:val="0"/>
      <w:marRight w:val="0"/>
      <w:marTop w:val="0"/>
      <w:marBottom w:val="0"/>
      <w:divBdr>
        <w:top w:val="none" w:sz="0" w:space="0" w:color="auto"/>
        <w:left w:val="none" w:sz="0" w:space="0" w:color="auto"/>
        <w:bottom w:val="none" w:sz="0" w:space="0" w:color="auto"/>
        <w:right w:val="none" w:sz="0" w:space="0" w:color="auto"/>
      </w:divBdr>
      <w:divsChild>
        <w:div w:id="739788505">
          <w:marLeft w:val="0"/>
          <w:marRight w:val="0"/>
          <w:marTop w:val="0"/>
          <w:marBottom w:val="0"/>
          <w:divBdr>
            <w:top w:val="none" w:sz="0" w:space="0" w:color="auto"/>
            <w:left w:val="none" w:sz="0" w:space="0" w:color="auto"/>
            <w:bottom w:val="none" w:sz="0" w:space="0" w:color="auto"/>
            <w:right w:val="none" w:sz="0" w:space="0" w:color="auto"/>
          </w:divBdr>
          <w:divsChild>
            <w:div w:id="1437168356">
              <w:marLeft w:val="0"/>
              <w:marRight w:val="0"/>
              <w:marTop w:val="0"/>
              <w:marBottom w:val="0"/>
              <w:divBdr>
                <w:top w:val="none" w:sz="0" w:space="0" w:color="auto"/>
                <w:left w:val="none" w:sz="0" w:space="0" w:color="auto"/>
                <w:bottom w:val="none" w:sz="0" w:space="0" w:color="auto"/>
                <w:right w:val="none" w:sz="0" w:space="0" w:color="auto"/>
              </w:divBdr>
              <w:divsChild>
                <w:div w:id="2187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2152">
      <w:bodyDiv w:val="1"/>
      <w:marLeft w:val="0"/>
      <w:marRight w:val="0"/>
      <w:marTop w:val="0"/>
      <w:marBottom w:val="0"/>
      <w:divBdr>
        <w:top w:val="none" w:sz="0" w:space="0" w:color="auto"/>
        <w:left w:val="none" w:sz="0" w:space="0" w:color="auto"/>
        <w:bottom w:val="none" w:sz="0" w:space="0" w:color="auto"/>
        <w:right w:val="none" w:sz="0" w:space="0" w:color="auto"/>
      </w:divBdr>
      <w:divsChild>
        <w:div w:id="1702784060">
          <w:marLeft w:val="0"/>
          <w:marRight w:val="0"/>
          <w:marTop w:val="0"/>
          <w:marBottom w:val="0"/>
          <w:divBdr>
            <w:top w:val="none" w:sz="0" w:space="0" w:color="auto"/>
            <w:left w:val="none" w:sz="0" w:space="0" w:color="auto"/>
            <w:bottom w:val="none" w:sz="0" w:space="0" w:color="auto"/>
            <w:right w:val="none" w:sz="0" w:space="0" w:color="auto"/>
          </w:divBdr>
        </w:div>
        <w:div w:id="1350910671">
          <w:marLeft w:val="0"/>
          <w:marRight w:val="0"/>
          <w:marTop w:val="0"/>
          <w:marBottom w:val="0"/>
          <w:divBdr>
            <w:top w:val="none" w:sz="0" w:space="0" w:color="auto"/>
            <w:left w:val="none" w:sz="0" w:space="0" w:color="auto"/>
            <w:bottom w:val="none" w:sz="0" w:space="0" w:color="auto"/>
            <w:right w:val="none" w:sz="0" w:space="0" w:color="auto"/>
          </w:divBdr>
        </w:div>
        <w:div w:id="618493350">
          <w:marLeft w:val="0"/>
          <w:marRight w:val="0"/>
          <w:marTop w:val="0"/>
          <w:marBottom w:val="0"/>
          <w:divBdr>
            <w:top w:val="none" w:sz="0" w:space="0" w:color="auto"/>
            <w:left w:val="none" w:sz="0" w:space="0" w:color="auto"/>
            <w:bottom w:val="none" w:sz="0" w:space="0" w:color="auto"/>
            <w:right w:val="none" w:sz="0" w:space="0" w:color="auto"/>
          </w:divBdr>
        </w:div>
        <w:div w:id="514730302">
          <w:marLeft w:val="0"/>
          <w:marRight w:val="0"/>
          <w:marTop w:val="0"/>
          <w:marBottom w:val="0"/>
          <w:divBdr>
            <w:top w:val="none" w:sz="0" w:space="0" w:color="auto"/>
            <w:left w:val="none" w:sz="0" w:space="0" w:color="auto"/>
            <w:bottom w:val="none" w:sz="0" w:space="0" w:color="auto"/>
            <w:right w:val="none" w:sz="0" w:space="0" w:color="auto"/>
          </w:divBdr>
        </w:div>
        <w:div w:id="1072896268">
          <w:marLeft w:val="0"/>
          <w:marRight w:val="0"/>
          <w:marTop w:val="0"/>
          <w:marBottom w:val="0"/>
          <w:divBdr>
            <w:top w:val="none" w:sz="0" w:space="0" w:color="auto"/>
            <w:left w:val="none" w:sz="0" w:space="0" w:color="auto"/>
            <w:bottom w:val="none" w:sz="0" w:space="0" w:color="auto"/>
            <w:right w:val="none" w:sz="0" w:space="0" w:color="auto"/>
          </w:divBdr>
        </w:div>
        <w:div w:id="1606619621">
          <w:marLeft w:val="0"/>
          <w:marRight w:val="0"/>
          <w:marTop w:val="0"/>
          <w:marBottom w:val="0"/>
          <w:divBdr>
            <w:top w:val="none" w:sz="0" w:space="0" w:color="auto"/>
            <w:left w:val="none" w:sz="0" w:space="0" w:color="auto"/>
            <w:bottom w:val="none" w:sz="0" w:space="0" w:color="auto"/>
            <w:right w:val="none" w:sz="0" w:space="0" w:color="auto"/>
          </w:divBdr>
        </w:div>
        <w:div w:id="2109426396">
          <w:marLeft w:val="0"/>
          <w:marRight w:val="0"/>
          <w:marTop w:val="0"/>
          <w:marBottom w:val="0"/>
          <w:divBdr>
            <w:top w:val="none" w:sz="0" w:space="0" w:color="auto"/>
            <w:left w:val="none" w:sz="0" w:space="0" w:color="auto"/>
            <w:bottom w:val="none" w:sz="0" w:space="0" w:color="auto"/>
            <w:right w:val="none" w:sz="0" w:space="0" w:color="auto"/>
          </w:divBdr>
        </w:div>
        <w:div w:id="139419649">
          <w:marLeft w:val="0"/>
          <w:marRight w:val="0"/>
          <w:marTop w:val="0"/>
          <w:marBottom w:val="0"/>
          <w:divBdr>
            <w:top w:val="none" w:sz="0" w:space="0" w:color="auto"/>
            <w:left w:val="none" w:sz="0" w:space="0" w:color="auto"/>
            <w:bottom w:val="none" w:sz="0" w:space="0" w:color="auto"/>
            <w:right w:val="none" w:sz="0" w:space="0" w:color="auto"/>
          </w:divBdr>
        </w:div>
        <w:div w:id="499270486">
          <w:marLeft w:val="0"/>
          <w:marRight w:val="0"/>
          <w:marTop w:val="0"/>
          <w:marBottom w:val="0"/>
          <w:divBdr>
            <w:top w:val="none" w:sz="0" w:space="0" w:color="auto"/>
            <w:left w:val="none" w:sz="0" w:space="0" w:color="auto"/>
            <w:bottom w:val="none" w:sz="0" w:space="0" w:color="auto"/>
            <w:right w:val="none" w:sz="0" w:space="0" w:color="auto"/>
          </w:divBdr>
        </w:div>
        <w:div w:id="1153066504">
          <w:marLeft w:val="0"/>
          <w:marRight w:val="0"/>
          <w:marTop w:val="0"/>
          <w:marBottom w:val="0"/>
          <w:divBdr>
            <w:top w:val="none" w:sz="0" w:space="0" w:color="auto"/>
            <w:left w:val="none" w:sz="0" w:space="0" w:color="auto"/>
            <w:bottom w:val="none" w:sz="0" w:space="0" w:color="auto"/>
            <w:right w:val="none" w:sz="0" w:space="0" w:color="auto"/>
          </w:divBdr>
        </w:div>
        <w:div w:id="1424375638">
          <w:marLeft w:val="0"/>
          <w:marRight w:val="0"/>
          <w:marTop w:val="0"/>
          <w:marBottom w:val="0"/>
          <w:divBdr>
            <w:top w:val="none" w:sz="0" w:space="0" w:color="auto"/>
            <w:left w:val="none" w:sz="0" w:space="0" w:color="auto"/>
            <w:bottom w:val="none" w:sz="0" w:space="0" w:color="auto"/>
            <w:right w:val="none" w:sz="0" w:space="0" w:color="auto"/>
          </w:divBdr>
        </w:div>
        <w:div w:id="1731270689">
          <w:marLeft w:val="0"/>
          <w:marRight w:val="0"/>
          <w:marTop w:val="0"/>
          <w:marBottom w:val="0"/>
          <w:divBdr>
            <w:top w:val="none" w:sz="0" w:space="0" w:color="auto"/>
            <w:left w:val="none" w:sz="0" w:space="0" w:color="auto"/>
            <w:bottom w:val="none" w:sz="0" w:space="0" w:color="auto"/>
            <w:right w:val="none" w:sz="0" w:space="0" w:color="auto"/>
          </w:divBdr>
        </w:div>
        <w:div w:id="1150487441">
          <w:marLeft w:val="0"/>
          <w:marRight w:val="0"/>
          <w:marTop w:val="0"/>
          <w:marBottom w:val="0"/>
          <w:divBdr>
            <w:top w:val="none" w:sz="0" w:space="0" w:color="auto"/>
            <w:left w:val="none" w:sz="0" w:space="0" w:color="auto"/>
            <w:bottom w:val="none" w:sz="0" w:space="0" w:color="auto"/>
            <w:right w:val="none" w:sz="0" w:space="0" w:color="auto"/>
          </w:divBdr>
        </w:div>
        <w:div w:id="1174733821">
          <w:marLeft w:val="0"/>
          <w:marRight w:val="0"/>
          <w:marTop w:val="0"/>
          <w:marBottom w:val="0"/>
          <w:divBdr>
            <w:top w:val="none" w:sz="0" w:space="0" w:color="auto"/>
            <w:left w:val="none" w:sz="0" w:space="0" w:color="auto"/>
            <w:bottom w:val="none" w:sz="0" w:space="0" w:color="auto"/>
            <w:right w:val="none" w:sz="0" w:space="0" w:color="auto"/>
          </w:divBdr>
        </w:div>
        <w:div w:id="2021469580">
          <w:marLeft w:val="0"/>
          <w:marRight w:val="0"/>
          <w:marTop w:val="0"/>
          <w:marBottom w:val="0"/>
          <w:divBdr>
            <w:top w:val="none" w:sz="0" w:space="0" w:color="auto"/>
            <w:left w:val="none" w:sz="0" w:space="0" w:color="auto"/>
            <w:bottom w:val="none" w:sz="0" w:space="0" w:color="auto"/>
            <w:right w:val="none" w:sz="0" w:space="0" w:color="auto"/>
          </w:divBdr>
        </w:div>
        <w:div w:id="1885143488">
          <w:marLeft w:val="0"/>
          <w:marRight w:val="0"/>
          <w:marTop w:val="0"/>
          <w:marBottom w:val="0"/>
          <w:divBdr>
            <w:top w:val="none" w:sz="0" w:space="0" w:color="auto"/>
            <w:left w:val="none" w:sz="0" w:space="0" w:color="auto"/>
            <w:bottom w:val="none" w:sz="0" w:space="0" w:color="auto"/>
            <w:right w:val="none" w:sz="0" w:space="0" w:color="auto"/>
          </w:divBdr>
        </w:div>
        <w:div w:id="619917769">
          <w:marLeft w:val="0"/>
          <w:marRight w:val="0"/>
          <w:marTop w:val="0"/>
          <w:marBottom w:val="0"/>
          <w:divBdr>
            <w:top w:val="none" w:sz="0" w:space="0" w:color="auto"/>
            <w:left w:val="none" w:sz="0" w:space="0" w:color="auto"/>
            <w:bottom w:val="none" w:sz="0" w:space="0" w:color="auto"/>
            <w:right w:val="none" w:sz="0" w:space="0" w:color="auto"/>
          </w:divBdr>
        </w:div>
        <w:div w:id="2133940234">
          <w:marLeft w:val="0"/>
          <w:marRight w:val="0"/>
          <w:marTop w:val="0"/>
          <w:marBottom w:val="0"/>
          <w:divBdr>
            <w:top w:val="none" w:sz="0" w:space="0" w:color="auto"/>
            <w:left w:val="none" w:sz="0" w:space="0" w:color="auto"/>
            <w:bottom w:val="none" w:sz="0" w:space="0" w:color="auto"/>
            <w:right w:val="none" w:sz="0" w:space="0" w:color="auto"/>
          </w:divBdr>
        </w:div>
        <w:div w:id="212158664">
          <w:marLeft w:val="0"/>
          <w:marRight w:val="0"/>
          <w:marTop w:val="0"/>
          <w:marBottom w:val="0"/>
          <w:divBdr>
            <w:top w:val="none" w:sz="0" w:space="0" w:color="auto"/>
            <w:left w:val="none" w:sz="0" w:space="0" w:color="auto"/>
            <w:bottom w:val="none" w:sz="0" w:space="0" w:color="auto"/>
            <w:right w:val="none" w:sz="0" w:space="0" w:color="auto"/>
          </w:divBdr>
        </w:div>
        <w:div w:id="1279289463">
          <w:marLeft w:val="0"/>
          <w:marRight w:val="0"/>
          <w:marTop w:val="0"/>
          <w:marBottom w:val="0"/>
          <w:divBdr>
            <w:top w:val="none" w:sz="0" w:space="0" w:color="auto"/>
            <w:left w:val="none" w:sz="0" w:space="0" w:color="auto"/>
            <w:bottom w:val="none" w:sz="0" w:space="0" w:color="auto"/>
            <w:right w:val="none" w:sz="0" w:space="0" w:color="auto"/>
          </w:divBdr>
        </w:div>
        <w:div w:id="1005741369">
          <w:marLeft w:val="0"/>
          <w:marRight w:val="0"/>
          <w:marTop w:val="0"/>
          <w:marBottom w:val="0"/>
          <w:divBdr>
            <w:top w:val="none" w:sz="0" w:space="0" w:color="auto"/>
            <w:left w:val="none" w:sz="0" w:space="0" w:color="auto"/>
            <w:bottom w:val="none" w:sz="0" w:space="0" w:color="auto"/>
            <w:right w:val="none" w:sz="0" w:space="0" w:color="auto"/>
          </w:divBdr>
        </w:div>
        <w:div w:id="1830561216">
          <w:marLeft w:val="0"/>
          <w:marRight w:val="0"/>
          <w:marTop w:val="0"/>
          <w:marBottom w:val="0"/>
          <w:divBdr>
            <w:top w:val="none" w:sz="0" w:space="0" w:color="auto"/>
            <w:left w:val="none" w:sz="0" w:space="0" w:color="auto"/>
            <w:bottom w:val="none" w:sz="0" w:space="0" w:color="auto"/>
            <w:right w:val="none" w:sz="0" w:space="0" w:color="auto"/>
          </w:divBdr>
        </w:div>
        <w:div w:id="960190136">
          <w:marLeft w:val="0"/>
          <w:marRight w:val="0"/>
          <w:marTop w:val="0"/>
          <w:marBottom w:val="0"/>
          <w:divBdr>
            <w:top w:val="none" w:sz="0" w:space="0" w:color="auto"/>
            <w:left w:val="none" w:sz="0" w:space="0" w:color="auto"/>
            <w:bottom w:val="none" w:sz="0" w:space="0" w:color="auto"/>
            <w:right w:val="none" w:sz="0" w:space="0" w:color="auto"/>
          </w:divBdr>
        </w:div>
        <w:div w:id="2130776128">
          <w:marLeft w:val="0"/>
          <w:marRight w:val="0"/>
          <w:marTop w:val="0"/>
          <w:marBottom w:val="0"/>
          <w:divBdr>
            <w:top w:val="none" w:sz="0" w:space="0" w:color="auto"/>
            <w:left w:val="none" w:sz="0" w:space="0" w:color="auto"/>
            <w:bottom w:val="none" w:sz="0" w:space="0" w:color="auto"/>
            <w:right w:val="none" w:sz="0" w:space="0" w:color="auto"/>
          </w:divBdr>
        </w:div>
        <w:div w:id="1749425032">
          <w:marLeft w:val="0"/>
          <w:marRight w:val="0"/>
          <w:marTop w:val="0"/>
          <w:marBottom w:val="0"/>
          <w:divBdr>
            <w:top w:val="none" w:sz="0" w:space="0" w:color="auto"/>
            <w:left w:val="none" w:sz="0" w:space="0" w:color="auto"/>
            <w:bottom w:val="none" w:sz="0" w:space="0" w:color="auto"/>
            <w:right w:val="none" w:sz="0" w:space="0" w:color="auto"/>
          </w:divBdr>
        </w:div>
        <w:div w:id="791630240">
          <w:marLeft w:val="0"/>
          <w:marRight w:val="0"/>
          <w:marTop w:val="0"/>
          <w:marBottom w:val="0"/>
          <w:divBdr>
            <w:top w:val="none" w:sz="0" w:space="0" w:color="auto"/>
            <w:left w:val="none" w:sz="0" w:space="0" w:color="auto"/>
            <w:bottom w:val="none" w:sz="0" w:space="0" w:color="auto"/>
            <w:right w:val="none" w:sz="0" w:space="0" w:color="auto"/>
          </w:divBdr>
        </w:div>
        <w:div w:id="45956008">
          <w:marLeft w:val="0"/>
          <w:marRight w:val="0"/>
          <w:marTop w:val="0"/>
          <w:marBottom w:val="0"/>
          <w:divBdr>
            <w:top w:val="none" w:sz="0" w:space="0" w:color="auto"/>
            <w:left w:val="none" w:sz="0" w:space="0" w:color="auto"/>
            <w:bottom w:val="none" w:sz="0" w:space="0" w:color="auto"/>
            <w:right w:val="none" w:sz="0" w:space="0" w:color="auto"/>
          </w:divBdr>
        </w:div>
        <w:div w:id="713188999">
          <w:marLeft w:val="0"/>
          <w:marRight w:val="0"/>
          <w:marTop w:val="0"/>
          <w:marBottom w:val="0"/>
          <w:divBdr>
            <w:top w:val="none" w:sz="0" w:space="0" w:color="auto"/>
            <w:left w:val="none" w:sz="0" w:space="0" w:color="auto"/>
            <w:bottom w:val="none" w:sz="0" w:space="0" w:color="auto"/>
            <w:right w:val="none" w:sz="0" w:space="0" w:color="auto"/>
          </w:divBdr>
        </w:div>
        <w:div w:id="1866209571">
          <w:marLeft w:val="0"/>
          <w:marRight w:val="0"/>
          <w:marTop w:val="0"/>
          <w:marBottom w:val="0"/>
          <w:divBdr>
            <w:top w:val="none" w:sz="0" w:space="0" w:color="auto"/>
            <w:left w:val="none" w:sz="0" w:space="0" w:color="auto"/>
            <w:bottom w:val="none" w:sz="0" w:space="0" w:color="auto"/>
            <w:right w:val="none" w:sz="0" w:space="0" w:color="auto"/>
          </w:divBdr>
        </w:div>
        <w:div w:id="1962299882">
          <w:marLeft w:val="0"/>
          <w:marRight w:val="0"/>
          <w:marTop w:val="0"/>
          <w:marBottom w:val="0"/>
          <w:divBdr>
            <w:top w:val="none" w:sz="0" w:space="0" w:color="auto"/>
            <w:left w:val="none" w:sz="0" w:space="0" w:color="auto"/>
            <w:bottom w:val="none" w:sz="0" w:space="0" w:color="auto"/>
            <w:right w:val="none" w:sz="0" w:space="0" w:color="auto"/>
          </w:divBdr>
        </w:div>
        <w:div w:id="759832798">
          <w:marLeft w:val="0"/>
          <w:marRight w:val="0"/>
          <w:marTop w:val="0"/>
          <w:marBottom w:val="0"/>
          <w:divBdr>
            <w:top w:val="none" w:sz="0" w:space="0" w:color="auto"/>
            <w:left w:val="none" w:sz="0" w:space="0" w:color="auto"/>
            <w:bottom w:val="none" w:sz="0" w:space="0" w:color="auto"/>
            <w:right w:val="none" w:sz="0" w:space="0" w:color="auto"/>
          </w:divBdr>
        </w:div>
        <w:div w:id="121273089">
          <w:marLeft w:val="0"/>
          <w:marRight w:val="0"/>
          <w:marTop w:val="0"/>
          <w:marBottom w:val="0"/>
          <w:divBdr>
            <w:top w:val="none" w:sz="0" w:space="0" w:color="auto"/>
            <w:left w:val="none" w:sz="0" w:space="0" w:color="auto"/>
            <w:bottom w:val="none" w:sz="0" w:space="0" w:color="auto"/>
            <w:right w:val="none" w:sz="0" w:space="0" w:color="auto"/>
          </w:divBdr>
        </w:div>
        <w:div w:id="2050370842">
          <w:marLeft w:val="0"/>
          <w:marRight w:val="0"/>
          <w:marTop w:val="0"/>
          <w:marBottom w:val="0"/>
          <w:divBdr>
            <w:top w:val="none" w:sz="0" w:space="0" w:color="auto"/>
            <w:left w:val="none" w:sz="0" w:space="0" w:color="auto"/>
            <w:bottom w:val="none" w:sz="0" w:space="0" w:color="auto"/>
            <w:right w:val="none" w:sz="0" w:space="0" w:color="auto"/>
          </w:divBdr>
        </w:div>
        <w:div w:id="1500002616">
          <w:marLeft w:val="0"/>
          <w:marRight w:val="0"/>
          <w:marTop w:val="0"/>
          <w:marBottom w:val="0"/>
          <w:divBdr>
            <w:top w:val="none" w:sz="0" w:space="0" w:color="auto"/>
            <w:left w:val="none" w:sz="0" w:space="0" w:color="auto"/>
            <w:bottom w:val="none" w:sz="0" w:space="0" w:color="auto"/>
            <w:right w:val="none" w:sz="0" w:space="0" w:color="auto"/>
          </w:divBdr>
        </w:div>
        <w:div w:id="878277370">
          <w:marLeft w:val="0"/>
          <w:marRight w:val="0"/>
          <w:marTop w:val="0"/>
          <w:marBottom w:val="0"/>
          <w:divBdr>
            <w:top w:val="none" w:sz="0" w:space="0" w:color="auto"/>
            <w:left w:val="none" w:sz="0" w:space="0" w:color="auto"/>
            <w:bottom w:val="none" w:sz="0" w:space="0" w:color="auto"/>
            <w:right w:val="none" w:sz="0" w:space="0" w:color="auto"/>
          </w:divBdr>
        </w:div>
        <w:div w:id="409081935">
          <w:marLeft w:val="0"/>
          <w:marRight w:val="0"/>
          <w:marTop w:val="0"/>
          <w:marBottom w:val="0"/>
          <w:divBdr>
            <w:top w:val="none" w:sz="0" w:space="0" w:color="auto"/>
            <w:left w:val="none" w:sz="0" w:space="0" w:color="auto"/>
            <w:bottom w:val="none" w:sz="0" w:space="0" w:color="auto"/>
            <w:right w:val="none" w:sz="0" w:space="0" w:color="auto"/>
          </w:divBdr>
        </w:div>
        <w:div w:id="764150531">
          <w:marLeft w:val="0"/>
          <w:marRight w:val="0"/>
          <w:marTop w:val="0"/>
          <w:marBottom w:val="0"/>
          <w:divBdr>
            <w:top w:val="none" w:sz="0" w:space="0" w:color="auto"/>
            <w:left w:val="none" w:sz="0" w:space="0" w:color="auto"/>
            <w:bottom w:val="none" w:sz="0" w:space="0" w:color="auto"/>
            <w:right w:val="none" w:sz="0" w:space="0" w:color="auto"/>
          </w:divBdr>
        </w:div>
        <w:div w:id="408161965">
          <w:marLeft w:val="0"/>
          <w:marRight w:val="0"/>
          <w:marTop w:val="0"/>
          <w:marBottom w:val="0"/>
          <w:divBdr>
            <w:top w:val="none" w:sz="0" w:space="0" w:color="auto"/>
            <w:left w:val="none" w:sz="0" w:space="0" w:color="auto"/>
            <w:bottom w:val="none" w:sz="0" w:space="0" w:color="auto"/>
            <w:right w:val="none" w:sz="0" w:space="0" w:color="auto"/>
          </w:divBdr>
        </w:div>
        <w:div w:id="233205939">
          <w:marLeft w:val="0"/>
          <w:marRight w:val="0"/>
          <w:marTop w:val="0"/>
          <w:marBottom w:val="0"/>
          <w:divBdr>
            <w:top w:val="none" w:sz="0" w:space="0" w:color="auto"/>
            <w:left w:val="none" w:sz="0" w:space="0" w:color="auto"/>
            <w:bottom w:val="none" w:sz="0" w:space="0" w:color="auto"/>
            <w:right w:val="none" w:sz="0" w:space="0" w:color="auto"/>
          </w:divBdr>
        </w:div>
        <w:div w:id="743189605">
          <w:marLeft w:val="0"/>
          <w:marRight w:val="0"/>
          <w:marTop w:val="0"/>
          <w:marBottom w:val="0"/>
          <w:divBdr>
            <w:top w:val="none" w:sz="0" w:space="0" w:color="auto"/>
            <w:left w:val="none" w:sz="0" w:space="0" w:color="auto"/>
            <w:bottom w:val="none" w:sz="0" w:space="0" w:color="auto"/>
            <w:right w:val="none" w:sz="0" w:space="0" w:color="auto"/>
          </w:divBdr>
        </w:div>
        <w:div w:id="1131285729">
          <w:marLeft w:val="0"/>
          <w:marRight w:val="0"/>
          <w:marTop w:val="0"/>
          <w:marBottom w:val="0"/>
          <w:divBdr>
            <w:top w:val="none" w:sz="0" w:space="0" w:color="auto"/>
            <w:left w:val="none" w:sz="0" w:space="0" w:color="auto"/>
            <w:bottom w:val="none" w:sz="0" w:space="0" w:color="auto"/>
            <w:right w:val="none" w:sz="0" w:space="0" w:color="auto"/>
          </w:divBdr>
        </w:div>
      </w:divsChild>
    </w:div>
    <w:div w:id="407533408">
      <w:bodyDiv w:val="1"/>
      <w:marLeft w:val="0"/>
      <w:marRight w:val="0"/>
      <w:marTop w:val="0"/>
      <w:marBottom w:val="0"/>
      <w:divBdr>
        <w:top w:val="none" w:sz="0" w:space="0" w:color="auto"/>
        <w:left w:val="none" w:sz="0" w:space="0" w:color="auto"/>
        <w:bottom w:val="none" w:sz="0" w:space="0" w:color="auto"/>
        <w:right w:val="none" w:sz="0" w:space="0" w:color="auto"/>
      </w:divBdr>
    </w:div>
    <w:div w:id="410977336">
      <w:bodyDiv w:val="1"/>
      <w:marLeft w:val="0"/>
      <w:marRight w:val="0"/>
      <w:marTop w:val="0"/>
      <w:marBottom w:val="0"/>
      <w:divBdr>
        <w:top w:val="none" w:sz="0" w:space="0" w:color="auto"/>
        <w:left w:val="none" w:sz="0" w:space="0" w:color="auto"/>
        <w:bottom w:val="none" w:sz="0" w:space="0" w:color="auto"/>
        <w:right w:val="none" w:sz="0" w:space="0" w:color="auto"/>
      </w:divBdr>
      <w:divsChild>
        <w:div w:id="763840137">
          <w:marLeft w:val="0"/>
          <w:marRight w:val="0"/>
          <w:marTop w:val="0"/>
          <w:marBottom w:val="0"/>
          <w:divBdr>
            <w:top w:val="none" w:sz="0" w:space="0" w:color="auto"/>
            <w:left w:val="none" w:sz="0" w:space="0" w:color="auto"/>
            <w:bottom w:val="none" w:sz="0" w:space="0" w:color="auto"/>
            <w:right w:val="none" w:sz="0" w:space="0" w:color="auto"/>
          </w:divBdr>
          <w:divsChild>
            <w:div w:id="559171116">
              <w:marLeft w:val="0"/>
              <w:marRight w:val="0"/>
              <w:marTop w:val="0"/>
              <w:marBottom w:val="0"/>
              <w:divBdr>
                <w:top w:val="none" w:sz="0" w:space="0" w:color="auto"/>
                <w:left w:val="none" w:sz="0" w:space="0" w:color="auto"/>
                <w:bottom w:val="none" w:sz="0" w:space="0" w:color="auto"/>
                <w:right w:val="none" w:sz="0" w:space="0" w:color="auto"/>
              </w:divBdr>
              <w:divsChild>
                <w:div w:id="180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4587">
      <w:bodyDiv w:val="1"/>
      <w:marLeft w:val="0"/>
      <w:marRight w:val="0"/>
      <w:marTop w:val="0"/>
      <w:marBottom w:val="0"/>
      <w:divBdr>
        <w:top w:val="none" w:sz="0" w:space="0" w:color="auto"/>
        <w:left w:val="none" w:sz="0" w:space="0" w:color="auto"/>
        <w:bottom w:val="none" w:sz="0" w:space="0" w:color="auto"/>
        <w:right w:val="none" w:sz="0" w:space="0" w:color="auto"/>
      </w:divBdr>
    </w:div>
    <w:div w:id="523129207">
      <w:bodyDiv w:val="1"/>
      <w:marLeft w:val="0"/>
      <w:marRight w:val="0"/>
      <w:marTop w:val="0"/>
      <w:marBottom w:val="0"/>
      <w:divBdr>
        <w:top w:val="none" w:sz="0" w:space="0" w:color="auto"/>
        <w:left w:val="none" w:sz="0" w:space="0" w:color="auto"/>
        <w:bottom w:val="none" w:sz="0" w:space="0" w:color="auto"/>
        <w:right w:val="none" w:sz="0" w:space="0" w:color="auto"/>
      </w:divBdr>
    </w:div>
    <w:div w:id="621496531">
      <w:bodyDiv w:val="1"/>
      <w:marLeft w:val="0"/>
      <w:marRight w:val="0"/>
      <w:marTop w:val="0"/>
      <w:marBottom w:val="0"/>
      <w:divBdr>
        <w:top w:val="none" w:sz="0" w:space="0" w:color="auto"/>
        <w:left w:val="none" w:sz="0" w:space="0" w:color="auto"/>
        <w:bottom w:val="none" w:sz="0" w:space="0" w:color="auto"/>
        <w:right w:val="none" w:sz="0" w:space="0" w:color="auto"/>
      </w:divBdr>
    </w:div>
    <w:div w:id="649990964">
      <w:bodyDiv w:val="1"/>
      <w:marLeft w:val="0"/>
      <w:marRight w:val="0"/>
      <w:marTop w:val="0"/>
      <w:marBottom w:val="0"/>
      <w:divBdr>
        <w:top w:val="none" w:sz="0" w:space="0" w:color="auto"/>
        <w:left w:val="none" w:sz="0" w:space="0" w:color="auto"/>
        <w:bottom w:val="none" w:sz="0" w:space="0" w:color="auto"/>
        <w:right w:val="none" w:sz="0" w:space="0" w:color="auto"/>
      </w:divBdr>
    </w:div>
    <w:div w:id="690499730">
      <w:bodyDiv w:val="1"/>
      <w:marLeft w:val="0"/>
      <w:marRight w:val="0"/>
      <w:marTop w:val="0"/>
      <w:marBottom w:val="0"/>
      <w:divBdr>
        <w:top w:val="none" w:sz="0" w:space="0" w:color="auto"/>
        <w:left w:val="none" w:sz="0" w:space="0" w:color="auto"/>
        <w:bottom w:val="none" w:sz="0" w:space="0" w:color="auto"/>
        <w:right w:val="none" w:sz="0" w:space="0" w:color="auto"/>
      </w:divBdr>
      <w:divsChild>
        <w:div w:id="1638682904">
          <w:marLeft w:val="0"/>
          <w:marRight w:val="0"/>
          <w:marTop w:val="0"/>
          <w:marBottom w:val="0"/>
          <w:divBdr>
            <w:top w:val="none" w:sz="0" w:space="0" w:color="auto"/>
            <w:left w:val="none" w:sz="0" w:space="0" w:color="auto"/>
            <w:bottom w:val="none" w:sz="0" w:space="0" w:color="auto"/>
            <w:right w:val="none" w:sz="0" w:space="0" w:color="auto"/>
          </w:divBdr>
          <w:divsChild>
            <w:div w:id="1865509414">
              <w:marLeft w:val="0"/>
              <w:marRight w:val="0"/>
              <w:marTop w:val="0"/>
              <w:marBottom w:val="0"/>
              <w:divBdr>
                <w:top w:val="none" w:sz="0" w:space="0" w:color="auto"/>
                <w:left w:val="none" w:sz="0" w:space="0" w:color="auto"/>
                <w:bottom w:val="none" w:sz="0" w:space="0" w:color="auto"/>
                <w:right w:val="none" w:sz="0" w:space="0" w:color="auto"/>
              </w:divBdr>
              <w:divsChild>
                <w:div w:id="6896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840">
      <w:bodyDiv w:val="1"/>
      <w:marLeft w:val="0"/>
      <w:marRight w:val="0"/>
      <w:marTop w:val="0"/>
      <w:marBottom w:val="0"/>
      <w:divBdr>
        <w:top w:val="none" w:sz="0" w:space="0" w:color="auto"/>
        <w:left w:val="none" w:sz="0" w:space="0" w:color="auto"/>
        <w:bottom w:val="none" w:sz="0" w:space="0" w:color="auto"/>
        <w:right w:val="none" w:sz="0" w:space="0" w:color="auto"/>
      </w:divBdr>
    </w:div>
    <w:div w:id="776945851">
      <w:bodyDiv w:val="1"/>
      <w:marLeft w:val="0"/>
      <w:marRight w:val="0"/>
      <w:marTop w:val="0"/>
      <w:marBottom w:val="0"/>
      <w:divBdr>
        <w:top w:val="none" w:sz="0" w:space="0" w:color="auto"/>
        <w:left w:val="none" w:sz="0" w:space="0" w:color="auto"/>
        <w:bottom w:val="none" w:sz="0" w:space="0" w:color="auto"/>
        <w:right w:val="none" w:sz="0" w:space="0" w:color="auto"/>
      </w:divBdr>
    </w:div>
    <w:div w:id="847063607">
      <w:bodyDiv w:val="1"/>
      <w:marLeft w:val="0"/>
      <w:marRight w:val="0"/>
      <w:marTop w:val="0"/>
      <w:marBottom w:val="0"/>
      <w:divBdr>
        <w:top w:val="none" w:sz="0" w:space="0" w:color="auto"/>
        <w:left w:val="none" w:sz="0" w:space="0" w:color="auto"/>
        <w:bottom w:val="none" w:sz="0" w:space="0" w:color="auto"/>
        <w:right w:val="none" w:sz="0" w:space="0" w:color="auto"/>
      </w:divBdr>
    </w:div>
    <w:div w:id="866218572">
      <w:bodyDiv w:val="1"/>
      <w:marLeft w:val="0"/>
      <w:marRight w:val="0"/>
      <w:marTop w:val="0"/>
      <w:marBottom w:val="0"/>
      <w:divBdr>
        <w:top w:val="none" w:sz="0" w:space="0" w:color="auto"/>
        <w:left w:val="none" w:sz="0" w:space="0" w:color="auto"/>
        <w:bottom w:val="none" w:sz="0" w:space="0" w:color="auto"/>
        <w:right w:val="none" w:sz="0" w:space="0" w:color="auto"/>
      </w:divBdr>
    </w:div>
    <w:div w:id="934292386">
      <w:bodyDiv w:val="1"/>
      <w:marLeft w:val="0"/>
      <w:marRight w:val="0"/>
      <w:marTop w:val="0"/>
      <w:marBottom w:val="0"/>
      <w:divBdr>
        <w:top w:val="none" w:sz="0" w:space="0" w:color="auto"/>
        <w:left w:val="none" w:sz="0" w:space="0" w:color="auto"/>
        <w:bottom w:val="none" w:sz="0" w:space="0" w:color="auto"/>
        <w:right w:val="none" w:sz="0" w:space="0" w:color="auto"/>
      </w:divBdr>
    </w:div>
    <w:div w:id="942878685">
      <w:bodyDiv w:val="1"/>
      <w:marLeft w:val="0"/>
      <w:marRight w:val="0"/>
      <w:marTop w:val="0"/>
      <w:marBottom w:val="0"/>
      <w:divBdr>
        <w:top w:val="none" w:sz="0" w:space="0" w:color="auto"/>
        <w:left w:val="none" w:sz="0" w:space="0" w:color="auto"/>
        <w:bottom w:val="none" w:sz="0" w:space="0" w:color="auto"/>
        <w:right w:val="none" w:sz="0" w:space="0" w:color="auto"/>
      </w:divBdr>
    </w:div>
    <w:div w:id="1013386374">
      <w:bodyDiv w:val="1"/>
      <w:marLeft w:val="0"/>
      <w:marRight w:val="0"/>
      <w:marTop w:val="0"/>
      <w:marBottom w:val="0"/>
      <w:divBdr>
        <w:top w:val="none" w:sz="0" w:space="0" w:color="auto"/>
        <w:left w:val="none" w:sz="0" w:space="0" w:color="auto"/>
        <w:bottom w:val="none" w:sz="0" w:space="0" w:color="auto"/>
        <w:right w:val="none" w:sz="0" w:space="0" w:color="auto"/>
      </w:divBdr>
      <w:divsChild>
        <w:div w:id="34736656">
          <w:marLeft w:val="0"/>
          <w:marRight w:val="0"/>
          <w:marTop w:val="0"/>
          <w:marBottom w:val="0"/>
          <w:divBdr>
            <w:top w:val="none" w:sz="0" w:space="0" w:color="auto"/>
            <w:left w:val="none" w:sz="0" w:space="0" w:color="auto"/>
            <w:bottom w:val="none" w:sz="0" w:space="0" w:color="auto"/>
            <w:right w:val="none" w:sz="0" w:space="0" w:color="auto"/>
          </w:divBdr>
        </w:div>
        <w:div w:id="496269018">
          <w:marLeft w:val="0"/>
          <w:marRight w:val="0"/>
          <w:marTop w:val="0"/>
          <w:marBottom w:val="0"/>
          <w:divBdr>
            <w:top w:val="none" w:sz="0" w:space="0" w:color="auto"/>
            <w:left w:val="none" w:sz="0" w:space="0" w:color="auto"/>
            <w:bottom w:val="none" w:sz="0" w:space="0" w:color="auto"/>
            <w:right w:val="none" w:sz="0" w:space="0" w:color="auto"/>
          </w:divBdr>
        </w:div>
        <w:div w:id="730932826">
          <w:marLeft w:val="0"/>
          <w:marRight w:val="0"/>
          <w:marTop w:val="0"/>
          <w:marBottom w:val="0"/>
          <w:divBdr>
            <w:top w:val="none" w:sz="0" w:space="0" w:color="auto"/>
            <w:left w:val="none" w:sz="0" w:space="0" w:color="auto"/>
            <w:bottom w:val="none" w:sz="0" w:space="0" w:color="auto"/>
            <w:right w:val="none" w:sz="0" w:space="0" w:color="auto"/>
          </w:divBdr>
        </w:div>
        <w:div w:id="1781142337">
          <w:marLeft w:val="0"/>
          <w:marRight w:val="0"/>
          <w:marTop w:val="0"/>
          <w:marBottom w:val="0"/>
          <w:divBdr>
            <w:top w:val="none" w:sz="0" w:space="0" w:color="auto"/>
            <w:left w:val="none" w:sz="0" w:space="0" w:color="auto"/>
            <w:bottom w:val="none" w:sz="0" w:space="0" w:color="auto"/>
            <w:right w:val="none" w:sz="0" w:space="0" w:color="auto"/>
          </w:divBdr>
        </w:div>
        <w:div w:id="1039159853">
          <w:marLeft w:val="0"/>
          <w:marRight w:val="0"/>
          <w:marTop w:val="0"/>
          <w:marBottom w:val="0"/>
          <w:divBdr>
            <w:top w:val="none" w:sz="0" w:space="0" w:color="auto"/>
            <w:left w:val="none" w:sz="0" w:space="0" w:color="auto"/>
            <w:bottom w:val="none" w:sz="0" w:space="0" w:color="auto"/>
            <w:right w:val="none" w:sz="0" w:space="0" w:color="auto"/>
          </w:divBdr>
        </w:div>
        <w:div w:id="977298077">
          <w:marLeft w:val="0"/>
          <w:marRight w:val="0"/>
          <w:marTop w:val="0"/>
          <w:marBottom w:val="0"/>
          <w:divBdr>
            <w:top w:val="none" w:sz="0" w:space="0" w:color="auto"/>
            <w:left w:val="none" w:sz="0" w:space="0" w:color="auto"/>
            <w:bottom w:val="none" w:sz="0" w:space="0" w:color="auto"/>
            <w:right w:val="none" w:sz="0" w:space="0" w:color="auto"/>
          </w:divBdr>
        </w:div>
        <w:div w:id="1041202996">
          <w:marLeft w:val="0"/>
          <w:marRight w:val="0"/>
          <w:marTop w:val="0"/>
          <w:marBottom w:val="0"/>
          <w:divBdr>
            <w:top w:val="none" w:sz="0" w:space="0" w:color="auto"/>
            <w:left w:val="none" w:sz="0" w:space="0" w:color="auto"/>
            <w:bottom w:val="none" w:sz="0" w:space="0" w:color="auto"/>
            <w:right w:val="none" w:sz="0" w:space="0" w:color="auto"/>
          </w:divBdr>
        </w:div>
        <w:div w:id="297300896">
          <w:marLeft w:val="0"/>
          <w:marRight w:val="0"/>
          <w:marTop w:val="0"/>
          <w:marBottom w:val="0"/>
          <w:divBdr>
            <w:top w:val="none" w:sz="0" w:space="0" w:color="auto"/>
            <w:left w:val="none" w:sz="0" w:space="0" w:color="auto"/>
            <w:bottom w:val="none" w:sz="0" w:space="0" w:color="auto"/>
            <w:right w:val="none" w:sz="0" w:space="0" w:color="auto"/>
          </w:divBdr>
        </w:div>
        <w:div w:id="1909152587">
          <w:marLeft w:val="0"/>
          <w:marRight w:val="0"/>
          <w:marTop w:val="0"/>
          <w:marBottom w:val="0"/>
          <w:divBdr>
            <w:top w:val="none" w:sz="0" w:space="0" w:color="auto"/>
            <w:left w:val="none" w:sz="0" w:space="0" w:color="auto"/>
            <w:bottom w:val="none" w:sz="0" w:space="0" w:color="auto"/>
            <w:right w:val="none" w:sz="0" w:space="0" w:color="auto"/>
          </w:divBdr>
        </w:div>
        <w:div w:id="1645307367">
          <w:marLeft w:val="0"/>
          <w:marRight w:val="0"/>
          <w:marTop w:val="0"/>
          <w:marBottom w:val="0"/>
          <w:divBdr>
            <w:top w:val="none" w:sz="0" w:space="0" w:color="auto"/>
            <w:left w:val="none" w:sz="0" w:space="0" w:color="auto"/>
            <w:bottom w:val="none" w:sz="0" w:space="0" w:color="auto"/>
            <w:right w:val="none" w:sz="0" w:space="0" w:color="auto"/>
          </w:divBdr>
        </w:div>
        <w:div w:id="2144958451">
          <w:marLeft w:val="0"/>
          <w:marRight w:val="0"/>
          <w:marTop w:val="0"/>
          <w:marBottom w:val="0"/>
          <w:divBdr>
            <w:top w:val="none" w:sz="0" w:space="0" w:color="auto"/>
            <w:left w:val="none" w:sz="0" w:space="0" w:color="auto"/>
            <w:bottom w:val="none" w:sz="0" w:space="0" w:color="auto"/>
            <w:right w:val="none" w:sz="0" w:space="0" w:color="auto"/>
          </w:divBdr>
        </w:div>
        <w:div w:id="1192190085">
          <w:marLeft w:val="0"/>
          <w:marRight w:val="0"/>
          <w:marTop w:val="0"/>
          <w:marBottom w:val="0"/>
          <w:divBdr>
            <w:top w:val="none" w:sz="0" w:space="0" w:color="auto"/>
            <w:left w:val="none" w:sz="0" w:space="0" w:color="auto"/>
            <w:bottom w:val="none" w:sz="0" w:space="0" w:color="auto"/>
            <w:right w:val="none" w:sz="0" w:space="0" w:color="auto"/>
          </w:divBdr>
        </w:div>
        <w:div w:id="1811433451">
          <w:marLeft w:val="0"/>
          <w:marRight w:val="0"/>
          <w:marTop w:val="0"/>
          <w:marBottom w:val="0"/>
          <w:divBdr>
            <w:top w:val="none" w:sz="0" w:space="0" w:color="auto"/>
            <w:left w:val="none" w:sz="0" w:space="0" w:color="auto"/>
            <w:bottom w:val="none" w:sz="0" w:space="0" w:color="auto"/>
            <w:right w:val="none" w:sz="0" w:space="0" w:color="auto"/>
          </w:divBdr>
        </w:div>
        <w:div w:id="246159511">
          <w:marLeft w:val="0"/>
          <w:marRight w:val="0"/>
          <w:marTop w:val="0"/>
          <w:marBottom w:val="0"/>
          <w:divBdr>
            <w:top w:val="none" w:sz="0" w:space="0" w:color="auto"/>
            <w:left w:val="none" w:sz="0" w:space="0" w:color="auto"/>
            <w:bottom w:val="none" w:sz="0" w:space="0" w:color="auto"/>
            <w:right w:val="none" w:sz="0" w:space="0" w:color="auto"/>
          </w:divBdr>
        </w:div>
        <w:div w:id="1451626929">
          <w:marLeft w:val="0"/>
          <w:marRight w:val="0"/>
          <w:marTop w:val="0"/>
          <w:marBottom w:val="0"/>
          <w:divBdr>
            <w:top w:val="none" w:sz="0" w:space="0" w:color="auto"/>
            <w:left w:val="none" w:sz="0" w:space="0" w:color="auto"/>
            <w:bottom w:val="none" w:sz="0" w:space="0" w:color="auto"/>
            <w:right w:val="none" w:sz="0" w:space="0" w:color="auto"/>
          </w:divBdr>
        </w:div>
        <w:div w:id="948781703">
          <w:marLeft w:val="0"/>
          <w:marRight w:val="0"/>
          <w:marTop w:val="0"/>
          <w:marBottom w:val="0"/>
          <w:divBdr>
            <w:top w:val="none" w:sz="0" w:space="0" w:color="auto"/>
            <w:left w:val="none" w:sz="0" w:space="0" w:color="auto"/>
            <w:bottom w:val="none" w:sz="0" w:space="0" w:color="auto"/>
            <w:right w:val="none" w:sz="0" w:space="0" w:color="auto"/>
          </w:divBdr>
        </w:div>
        <w:div w:id="1061708890">
          <w:marLeft w:val="0"/>
          <w:marRight w:val="0"/>
          <w:marTop w:val="0"/>
          <w:marBottom w:val="0"/>
          <w:divBdr>
            <w:top w:val="none" w:sz="0" w:space="0" w:color="auto"/>
            <w:left w:val="none" w:sz="0" w:space="0" w:color="auto"/>
            <w:bottom w:val="none" w:sz="0" w:space="0" w:color="auto"/>
            <w:right w:val="none" w:sz="0" w:space="0" w:color="auto"/>
          </w:divBdr>
        </w:div>
        <w:div w:id="1827239675">
          <w:marLeft w:val="0"/>
          <w:marRight w:val="0"/>
          <w:marTop w:val="0"/>
          <w:marBottom w:val="0"/>
          <w:divBdr>
            <w:top w:val="none" w:sz="0" w:space="0" w:color="auto"/>
            <w:left w:val="none" w:sz="0" w:space="0" w:color="auto"/>
            <w:bottom w:val="none" w:sz="0" w:space="0" w:color="auto"/>
            <w:right w:val="none" w:sz="0" w:space="0" w:color="auto"/>
          </w:divBdr>
        </w:div>
        <w:div w:id="771316788">
          <w:marLeft w:val="0"/>
          <w:marRight w:val="0"/>
          <w:marTop w:val="0"/>
          <w:marBottom w:val="0"/>
          <w:divBdr>
            <w:top w:val="none" w:sz="0" w:space="0" w:color="auto"/>
            <w:left w:val="none" w:sz="0" w:space="0" w:color="auto"/>
            <w:bottom w:val="none" w:sz="0" w:space="0" w:color="auto"/>
            <w:right w:val="none" w:sz="0" w:space="0" w:color="auto"/>
          </w:divBdr>
        </w:div>
        <w:div w:id="1486360824">
          <w:marLeft w:val="0"/>
          <w:marRight w:val="0"/>
          <w:marTop w:val="0"/>
          <w:marBottom w:val="0"/>
          <w:divBdr>
            <w:top w:val="none" w:sz="0" w:space="0" w:color="auto"/>
            <w:left w:val="none" w:sz="0" w:space="0" w:color="auto"/>
            <w:bottom w:val="none" w:sz="0" w:space="0" w:color="auto"/>
            <w:right w:val="none" w:sz="0" w:space="0" w:color="auto"/>
          </w:divBdr>
        </w:div>
        <w:div w:id="2120486465">
          <w:marLeft w:val="0"/>
          <w:marRight w:val="0"/>
          <w:marTop w:val="0"/>
          <w:marBottom w:val="0"/>
          <w:divBdr>
            <w:top w:val="none" w:sz="0" w:space="0" w:color="auto"/>
            <w:left w:val="none" w:sz="0" w:space="0" w:color="auto"/>
            <w:bottom w:val="none" w:sz="0" w:space="0" w:color="auto"/>
            <w:right w:val="none" w:sz="0" w:space="0" w:color="auto"/>
          </w:divBdr>
        </w:div>
        <w:div w:id="1671056057">
          <w:marLeft w:val="0"/>
          <w:marRight w:val="0"/>
          <w:marTop w:val="0"/>
          <w:marBottom w:val="0"/>
          <w:divBdr>
            <w:top w:val="none" w:sz="0" w:space="0" w:color="auto"/>
            <w:left w:val="none" w:sz="0" w:space="0" w:color="auto"/>
            <w:bottom w:val="none" w:sz="0" w:space="0" w:color="auto"/>
            <w:right w:val="none" w:sz="0" w:space="0" w:color="auto"/>
          </w:divBdr>
        </w:div>
        <w:div w:id="896933065">
          <w:marLeft w:val="0"/>
          <w:marRight w:val="0"/>
          <w:marTop w:val="0"/>
          <w:marBottom w:val="0"/>
          <w:divBdr>
            <w:top w:val="none" w:sz="0" w:space="0" w:color="auto"/>
            <w:left w:val="none" w:sz="0" w:space="0" w:color="auto"/>
            <w:bottom w:val="none" w:sz="0" w:space="0" w:color="auto"/>
            <w:right w:val="none" w:sz="0" w:space="0" w:color="auto"/>
          </w:divBdr>
        </w:div>
        <w:div w:id="1494949165">
          <w:marLeft w:val="0"/>
          <w:marRight w:val="0"/>
          <w:marTop w:val="0"/>
          <w:marBottom w:val="0"/>
          <w:divBdr>
            <w:top w:val="none" w:sz="0" w:space="0" w:color="auto"/>
            <w:left w:val="none" w:sz="0" w:space="0" w:color="auto"/>
            <w:bottom w:val="none" w:sz="0" w:space="0" w:color="auto"/>
            <w:right w:val="none" w:sz="0" w:space="0" w:color="auto"/>
          </w:divBdr>
        </w:div>
        <w:div w:id="1774592352">
          <w:marLeft w:val="0"/>
          <w:marRight w:val="0"/>
          <w:marTop w:val="0"/>
          <w:marBottom w:val="0"/>
          <w:divBdr>
            <w:top w:val="none" w:sz="0" w:space="0" w:color="auto"/>
            <w:left w:val="none" w:sz="0" w:space="0" w:color="auto"/>
            <w:bottom w:val="none" w:sz="0" w:space="0" w:color="auto"/>
            <w:right w:val="none" w:sz="0" w:space="0" w:color="auto"/>
          </w:divBdr>
        </w:div>
        <w:div w:id="1921671824">
          <w:marLeft w:val="0"/>
          <w:marRight w:val="0"/>
          <w:marTop w:val="0"/>
          <w:marBottom w:val="0"/>
          <w:divBdr>
            <w:top w:val="none" w:sz="0" w:space="0" w:color="auto"/>
            <w:left w:val="none" w:sz="0" w:space="0" w:color="auto"/>
            <w:bottom w:val="none" w:sz="0" w:space="0" w:color="auto"/>
            <w:right w:val="none" w:sz="0" w:space="0" w:color="auto"/>
          </w:divBdr>
        </w:div>
        <w:div w:id="1355113162">
          <w:marLeft w:val="0"/>
          <w:marRight w:val="0"/>
          <w:marTop w:val="0"/>
          <w:marBottom w:val="0"/>
          <w:divBdr>
            <w:top w:val="none" w:sz="0" w:space="0" w:color="auto"/>
            <w:left w:val="none" w:sz="0" w:space="0" w:color="auto"/>
            <w:bottom w:val="none" w:sz="0" w:space="0" w:color="auto"/>
            <w:right w:val="none" w:sz="0" w:space="0" w:color="auto"/>
          </w:divBdr>
        </w:div>
        <w:div w:id="143740356">
          <w:marLeft w:val="0"/>
          <w:marRight w:val="0"/>
          <w:marTop w:val="0"/>
          <w:marBottom w:val="0"/>
          <w:divBdr>
            <w:top w:val="none" w:sz="0" w:space="0" w:color="auto"/>
            <w:left w:val="none" w:sz="0" w:space="0" w:color="auto"/>
            <w:bottom w:val="none" w:sz="0" w:space="0" w:color="auto"/>
            <w:right w:val="none" w:sz="0" w:space="0" w:color="auto"/>
          </w:divBdr>
        </w:div>
        <w:div w:id="101612848">
          <w:marLeft w:val="0"/>
          <w:marRight w:val="0"/>
          <w:marTop w:val="0"/>
          <w:marBottom w:val="0"/>
          <w:divBdr>
            <w:top w:val="none" w:sz="0" w:space="0" w:color="auto"/>
            <w:left w:val="none" w:sz="0" w:space="0" w:color="auto"/>
            <w:bottom w:val="none" w:sz="0" w:space="0" w:color="auto"/>
            <w:right w:val="none" w:sz="0" w:space="0" w:color="auto"/>
          </w:divBdr>
        </w:div>
      </w:divsChild>
    </w:div>
    <w:div w:id="1038891926">
      <w:bodyDiv w:val="1"/>
      <w:marLeft w:val="0"/>
      <w:marRight w:val="0"/>
      <w:marTop w:val="0"/>
      <w:marBottom w:val="0"/>
      <w:divBdr>
        <w:top w:val="none" w:sz="0" w:space="0" w:color="auto"/>
        <w:left w:val="none" w:sz="0" w:space="0" w:color="auto"/>
        <w:bottom w:val="none" w:sz="0" w:space="0" w:color="auto"/>
        <w:right w:val="none" w:sz="0" w:space="0" w:color="auto"/>
      </w:divBdr>
      <w:divsChild>
        <w:div w:id="358316659">
          <w:marLeft w:val="0"/>
          <w:marRight w:val="0"/>
          <w:marTop w:val="0"/>
          <w:marBottom w:val="0"/>
          <w:divBdr>
            <w:top w:val="none" w:sz="0" w:space="0" w:color="auto"/>
            <w:left w:val="none" w:sz="0" w:space="0" w:color="auto"/>
            <w:bottom w:val="none" w:sz="0" w:space="0" w:color="auto"/>
            <w:right w:val="none" w:sz="0" w:space="0" w:color="auto"/>
          </w:divBdr>
          <w:divsChild>
            <w:div w:id="46882189">
              <w:marLeft w:val="0"/>
              <w:marRight w:val="0"/>
              <w:marTop w:val="0"/>
              <w:marBottom w:val="0"/>
              <w:divBdr>
                <w:top w:val="none" w:sz="0" w:space="0" w:color="auto"/>
                <w:left w:val="none" w:sz="0" w:space="0" w:color="auto"/>
                <w:bottom w:val="none" w:sz="0" w:space="0" w:color="auto"/>
                <w:right w:val="none" w:sz="0" w:space="0" w:color="auto"/>
              </w:divBdr>
              <w:divsChild>
                <w:div w:id="1570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3783">
      <w:bodyDiv w:val="1"/>
      <w:marLeft w:val="0"/>
      <w:marRight w:val="0"/>
      <w:marTop w:val="0"/>
      <w:marBottom w:val="0"/>
      <w:divBdr>
        <w:top w:val="none" w:sz="0" w:space="0" w:color="auto"/>
        <w:left w:val="none" w:sz="0" w:space="0" w:color="auto"/>
        <w:bottom w:val="none" w:sz="0" w:space="0" w:color="auto"/>
        <w:right w:val="none" w:sz="0" w:space="0" w:color="auto"/>
      </w:divBdr>
      <w:divsChild>
        <w:div w:id="1282952312">
          <w:marLeft w:val="0"/>
          <w:marRight w:val="0"/>
          <w:marTop w:val="0"/>
          <w:marBottom w:val="0"/>
          <w:divBdr>
            <w:top w:val="none" w:sz="0" w:space="0" w:color="auto"/>
            <w:left w:val="none" w:sz="0" w:space="0" w:color="auto"/>
            <w:bottom w:val="none" w:sz="0" w:space="0" w:color="auto"/>
            <w:right w:val="none" w:sz="0" w:space="0" w:color="auto"/>
          </w:divBdr>
        </w:div>
        <w:div w:id="678000606">
          <w:marLeft w:val="0"/>
          <w:marRight w:val="0"/>
          <w:marTop w:val="0"/>
          <w:marBottom w:val="0"/>
          <w:divBdr>
            <w:top w:val="none" w:sz="0" w:space="0" w:color="auto"/>
            <w:left w:val="none" w:sz="0" w:space="0" w:color="auto"/>
            <w:bottom w:val="none" w:sz="0" w:space="0" w:color="auto"/>
            <w:right w:val="none" w:sz="0" w:space="0" w:color="auto"/>
          </w:divBdr>
        </w:div>
        <w:div w:id="1001734515">
          <w:marLeft w:val="0"/>
          <w:marRight w:val="0"/>
          <w:marTop w:val="0"/>
          <w:marBottom w:val="0"/>
          <w:divBdr>
            <w:top w:val="none" w:sz="0" w:space="0" w:color="auto"/>
            <w:left w:val="none" w:sz="0" w:space="0" w:color="auto"/>
            <w:bottom w:val="none" w:sz="0" w:space="0" w:color="auto"/>
            <w:right w:val="none" w:sz="0" w:space="0" w:color="auto"/>
          </w:divBdr>
        </w:div>
        <w:div w:id="1871726981">
          <w:marLeft w:val="0"/>
          <w:marRight w:val="0"/>
          <w:marTop w:val="0"/>
          <w:marBottom w:val="0"/>
          <w:divBdr>
            <w:top w:val="none" w:sz="0" w:space="0" w:color="auto"/>
            <w:left w:val="none" w:sz="0" w:space="0" w:color="auto"/>
            <w:bottom w:val="none" w:sz="0" w:space="0" w:color="auto"/>
            <w:right w:val="none" w:sz="0" w:space="0" w:color="auto"/>
          </w:divBdr>
        </w:div>
        <w:div w:id="449128616">
          <w:marLeft w:val="0"/>
          <w:marRight w:val="0"/>
          <w:marTop w:val="0"/>
          <w:marBottom w:val="0"/>
          <w:divBdr>
            <w:top w:val="none" w:sz="0" w:space="0" w:color="auto"/>
            <w:left w:val="none" w:sz="0" w:space="0" w:color="auto"/>
            <w:bottom w:val="none" w:sz="0" w:space="0" w:color="auto"/>
            <w:right w:val="none" w:sz="0" w:space="0" w:color="auto"/>
          </w:divBdr>
        </w:div>
        <w:div w:id="916328298">
          <w:marLeft w:val="0"/>
          <w:marRight w:val="0"/>
          <w:marTop w:val="0"/>
          <w:marBottom w:val="0"/>
          <w:divBdr>
            <w:top w:val="none" w:sz="0" w:space="0" w:color="auto"/>
            <w:left w:val="none" w:sz="0" w:space="0" w:color="auto"/>
            <w:bottom w:val="none" w:sz="0" w:space="0" w:color="auto"/>
            <w:right w:val="none" w:sz="0" w:space="0" w:color="auto"/>
          </w:divBdr>
        </w:div>
        <w:div w:id="1909801016">
          <w:marLeft w:val="0"/>
          <w:marRight w:val="0"/>
          <w:marTop w:val="0"/>
          <w:marBottom w:val="0"/>
          <w:divBdr>
            <w:top w:val="none" w:sz="0" w:space="0" w:color="auto"/>
            <w:left w:val="none" w:sz="0" w:space="0" w:color="auto"/>
            <w:bottom w:val="none" w:sz="0" w:space="0" w:color="auto"/>
            <w:right w:val="none" w:sz="0" w:space="0" w:color="auto"/>
          </w:divBdr>
        </w:div>
        <w:div w:id="1175071802">
          <w:marLeft w:val="0"/>
          <w:marRight w:val="0"/>
          <w:marTop w:val="0"/>
          <w:marBottom w:val="0"/>
          <w:divBdr>
            <w:top w:val="none" w:sz="0" w:space="0" w:color="auto"/>
            <w:left w:val="none" w:sz="0" w:space="0" w:color="auto"/>
            <w:bottom w:val="none" w:sz="0" w:space="0" w:color="auto"/>
            <w:right w:val="none" w:sz="0" w:space="0" w:color="auto"/>
          </w:divBdr>
        </w:div>
        <w:div w:id="1271549709">
          <w:marLeft w:val="0"/>
          <w:marRight w:val="0"/>
          <w:marTop w:val="0"/>
          <w:marBottom w:val="0"/>
          <w:divBdr>
            <w:top w:val="none" w:sz="0" w:space="0" w:color="auto"/>
            <w:left w:val="none" w:sz="0" w:space="0" w:color="auto"/>
            <w:bottom w:val="none" w:sz="0" w:space="0" w:color="auto"/>
            <w:right w:val="none" w:sz="0" w:space="0" w:color="auto"/>
          </w:divBdr>
        </w:div>
        <w:div w:id="1415472160">
          <w:marLeft w:val="0"/>
          <w:marRight w:val="0"/>
          <w:marTop w:val="0"/>
          <w:marBottom w:val="0"/>
          <w:divBdr>
            <w:top w:val="none" w:sz="0" w:space="0" w:color="auto"/>
            <w:left w:val="none" w:sz="0" w:space="0" w:color="auto"/>
            <w:bottom w:val="none" w:sz="0" w:space="0" w:color="auto"/>
            <w:right w:val="none" w:sz="0" w:space="0" w:color="auto"/>
          </w:divBdr>
        </w:div>
        <w:div w:id="1247685668">
          <w:marLeft w:val="0"/>
          <w:marRight w:val="0"/>
          <w:marTop w:val="0"/>
          <w:marBottom w:val="0"/>
          <w:divBdr>
            <w:top w:val="none" w:sz="0" w:space="0" w:color="auto"/>
            <w:left w:val="none" w:sz="0" w:space="0" w:color="auto"/>
            <w:bottom w:val="none" w:sz="0" w:space="0" w:color="auto"/>
            <w:right w:val="none" w:sz="0" w:space="0" w:color="auto"/>
          </w:divBdr>
        </w:div>
        <w:div w:id="1707676142">
          <w:marLeft w:val="0"/>
          <w:marRight w:val="0"/>
          <w:marTop w:val="0"/>
          <w:marBottom w:val="0"/>
          <w:divBdr>
            <w:top w:val="none" w:sz="0" w:space="0" w:color="auto"/>
            <w:left w:val="none" w:sz="0" w:space="0" w:color="auto"/>
            <w:bottom w:val="none" w:sz="0" w:space="0" w:color="auto"/>
            <w:right w:val="none" w:sz="0" w:space="0" w:color="auto"/>
          </w:divBdr>
        </w:div>
        <w:div w:id="1636594070">
          <w:marLeft w:val="0"/>
          <w:marRight w:val="0"/>
          <w:marTop w:val="0"/>
          <w:marBottom w:val="0"/>
          <w:divBdr>
            <w:top w:val="none" w:sz="0" w:space="0" w:color="auto"/>
            <w:left w:val="none" w:sz="0" w:space="0" w:color="auto"/>
            <w:bottom w:val="none" w:sz="0" w:space="0" w:color="auto"/>
            <w:right w:val="none" w:sz="0" w:space="0" w:color="auto"/>
          </w:divBdr>
        </w:div>
        <w:div w:id="566917983">
          <w:marLeft w:val="0"/>
          <w:marRight w:val="0"/>
          <w:marTop w:val="0"/>
          <w:marBottom w:val="0"/>
          <w:divBdr>
            <w:top w:val="none" w:sz="0" w:space="0" w:color="auto"/>
            <w:left w:val="none" w:sz="0" w:space="0" w:color="auto"/>
            <w:bottom w:val="none" w:sz="0" w:space="0" w:color="auto"/>
            <w:right w:val="none" w:sz="0" w:space="0" w:color="auto"/>
          </w:divBdr>
        </w:div>
        <w:div w:id="678509256">
          <w:marLeft w:val="0"/>
          <w:marRight w:val="0"/>
          <w:marTop w:val="0"/>
          <w:marBottom w:val="0"/>
          <w:divBdr>
            <w:top w:val="none" w:sz="0" w:space="0" w:color="auto"/>
            <w:left w:val="none" w:sz="0" w:space="0" w:color="auto"/>
            <w:bottom w:val="none" w:sz="0" w:space="0" w:color="auto"/>
            <w:right w:val="none" w:sz="0" w:space="0" w:color="auto"/>
          </w:divBdr>
        </w:div>
        <w:div w:id="536625766">
          <w:marLeft w:val="0"/>
          <w:marRight w:val="0"/>
          <w:marTop w:val="0"/>
          <w:marBottom w:val="0"/>
          <w:divBdr>
            <w:top w:val="none" w:sz="0" w:space="0" w:color="auto"/>
            <w:left w:val="none" w:sz="0" w:space="0" w:color="auto"/>
            <w:bottom w:val="none" w:sz="0" w:space="0" w:color="auto"/>
            <w:right w:val="none" w:sz="0" w:space="0" w:color="auto"/>
          </w:divBdr>
        </w:div>
        <w:div w:id="1479223555">
          <w:marLeft w:val="0"/>
          <w:marRight w:val="0"/>
          <w:marTop w:val="0"/>
          <w:marBottom w:val="0"/>
          <w:divBdr>
            <w:top w:val="none" w:sz="0" w:space="0" w:color="auto"/>
            <w:left w:val="none" w:sz="0" w:space="0" w:color="auto"/>
            <w:bottom w:val="none" w:sz="0" w:space="0" w:color="auto"/>
            <w:right w:val="none" w:sz="0" w:space="0" w:color="auto"/>
          </w:divBdr>
        </w:div>
        <w:div w:id="1523586628">
          <w:marLeft w:val="0"/>
          <w:marRight w:val="0"/>
          <w:marTop w:val="0"/>
          <w:marBottom w:val="0"/>
          <w:divBdr>
            <w:top w:val="none" w:sz="0" w:space="0" w:color="auto"/>
            <w:left w:val="none" w:sz="0" w:space="0" w:color="auto"/>
            <w:bottom w:val="none" w:sz="0" w:space="0" w:color="auto"/>
            <w:right w:val="none" w:sz="0" w:space="0" w:color="auto"/>
          </w:divBdr>
        </w:div>
        <w:div w:id="852888344">
          <w:marLeft w:val="0"/>
          <w:marRight w:val="0"/>
          <w:marTop w:val="0"/>
          <w:marBottom w:val="0"/>
          <w:divBdr>
            <w:top w:val="none" w:sz="0" w:space="0" w:color="auto"/>
            <w:left w:val="none" w:sz="0" w:space="0" w:color="auto"/>
            <w:bottom w:val="none" w:sz="0" w:space="0" w:color="auto"/>
            <w:right w:val="none" w:sz="0" w:space="0" w:color="auto"/>
          </w:divBdr>
        </w:div>
        <w:div w:id="883518565">
          <w:marLeft w:val="0"/>
          <w:marRight w:val="0"/>
          <w:marTop w:val="0"/>
          <w:marBottom w:val="0"/>
          <w:divBdr>
            <w:top w:val="none" w:sz="0" w:space="0" w:color="auto"/>
            <w:left w:val="none" w:sz="0" w:space="0" w:color="auto"/>
            <w:bottom w:val="none" w:sz="0" w:space="0" w:color="auto"/>
            <w:right w:val="none" w:sz="0" w:space="0" w:color="auto"/>
          </w:divBdr>
        </w:div>
        <w:div w:id="16395945">
          <w:marLeft w:val="0"/>
          <w:marRight w:val="0"/>
          <w:marTop w:val="0"/>
          <w:marBottom w:val="0"/>
          <w:divBdr>
            <w:top w:val="none" w:sz="0" w:space="0" w:color="auto"/>
            <w:left w:val="none" w:sz="0" w:space="0" w:color="auto"/>
            <w:bottom w:val="none" w:sz="0" w:space="0" w:color="auto"/>
            <w:right w:val="none" w:sz="0" w:space="0" w:color="auto"/>
          </w:divBdr>
        </w:div>
        <w:div w:id="385761688">
          <w:marLeft w:val="0"/>
          <w:marRight w:val="0"/>
          <w:marTop w:val="0"/>
          <w:marBottom w:val="0"/>
          <w:divBdr>
            <w:top w:val="none" w:sz="0" w:space="0" w:color="auto"/>
            <w:left w:val="none" w:sz="0" w:space="0" w:color="auto"/>
            <w:bottom w:val="none" w:sz="0" w:space="0" w:color="auto"/>
            <w:right w:val="none" w:sz="0" w:space="0" w:color="auto"/>
          </w:divBdr>
        </w:div>
        <w:div w:id="1825537704">
          <w:marLeft w:val="0"/>
          <w:marRight w:val="0"/>
          <w:marTop w:val="0"/>
          <w:marBottom w:val="0"/>
          <w:divBdr>
            <w:top w:val="none" w:sz="0" w:space="0" w:color="auto"/>
            <w:left w:val="none" w:sz="0" w:space="0" w:color="auto"/>
            <w:bottom w:val="none" w:sz="0" w:space="0" w:color="auto"/>
            <w:right w:val="none" w:sz="0" w:space="0" w:color="auto"/>
          </w:divBdr>
        </w:div>
        <w:div w:id="594096916">
          <w:marLeft w:val="0"/>
          <w:marRight w:val="0"/>
          <w:marTop w:val="0"/>
          <w:marBottom w:val="0"/>
          <w:divBdr>
            <w:top w:val="none" w:sz="0" w:space="0" w:color="auto"/>
            <w:left w:val="none" w:sz="0" w:space="0" w:color="auto"/>
            <w:bottom w:val="none" w:sz="0" w:space="0" w:color="auto"/>
            <w:right w:val="none" w:sz="0" w:space="0" w:color="auto"/>
          </w:divBdr>
        </w:div>
        <w:div w:id="571358563">
          <w:marLeft w:val="0"/>
          <w:marRight w:val="0"/>
          <w:marTop w:val="0"/>
          <w:marBottom w:val="0"/>
          <w:divBdr>
            <w:top w:val="none" w:sz="0" w:space="0" w:color="auto"/>
            <w:left w:val="none" w:sz="0" w:space="0" w:color="auto"/>
            <w:bottom w:val="none" w:sz="0" w:space="0" w:color="auto"/>
            <w:right w:val="none" w:sz="0" w:space="0" w:color="auto"/>
          </w:divBdr>
        </w:div>
        <w:div w:id="693188609">
          <w:marLeft w:val="0"/>
          <w:marRight w:val="0"/>
          <w:marTop w:val="0"/>
          <w:marBottom w:val="0"/>
          <w:divBdr>
            <w:top w:val="none" w:sz="0" w:space="0" w:color="auto"/>
            <w:left w:val="none" w:sz="0" w:space="0" w:color="auto"/>
            <w:bottom w:val="none" w:sz="0" w:space="0" w:color="auto"/>
            <w:right w:val="none" w:sz="0" w:space="0" w:color="auto"/>
          </w:divBdr>
        </w:div>
        <w:div w:id="323824138">
          <w:marLeft w:val="0"/>
          <w:marRight w:val="0"/>
          <w:marTop w:val="0"/>
          <w:marBottom w:val="0"/>
          <w:divBdr>
            <w:top w:val="none" w:sz="0" w:space="0" w:color="auto"/>
            <w:left w:val="none" w:sz="0" w:space="0" w:color="auto"/>
            <w:bottom w:val="none" w:sz="0" w:space="0" w:color="auto"/>
            <w:right w:val="none" w:sz="0" w:space="0" w:color="auto"/>
          </w:divBdr>
        </w:div>
        <w:div w:id="1600025902">
          <w:marLeft w:val="0"/>
          <w:marRight w:val="0"/>
          <w:marTop w:val="0"/>
          <w:marBottom w:val="0"/>
          <w:divBdr>
            <w:top w:val="none" w:sz="0" w:space="0" w:color="auto"/>
            <w:left w:val="none" w:sz="0" w:space="0" w:color="auto"/>
            <w:bottom w:val="none" w:sz="0" w:space="0" w:color="auto"/>
            <w:right w:val="none" w:sz="0" w:space="0" w:color="auto"/>
          </w:divBdr>
        </w:div>
        <w:div w:id="209419981">
          <w:marLeft w:val="0"/>
          <w:marRight w:val="0"/>
          <w:marTop w:val="0"/>
          <w:marBottom w:val="0"/>
          <w:divBdr>
            <w:top w:val="none" w:sz="0" w:space="0" w:color="auto"/>
            <w:left w:val="none" w:sz="0" w:space="0" w:color="auto"/>
            <w:bottom w:val="none" w:sz="0" w:space="0" w:color="auto"/>
            <w:right w:val="none" w:sz="0" w:space="0" w:color="auto"/>
          </w:divBdr>
        </w:div>
        <w:div w:id="830217386">
          <w:marLeft w:val="0"/>
          <w:marRight w:val="0"/>
          <w:marTop w:val="0"/>
          <w:marBottom w:val="0"/>
          <w:divBdr>
            <w:top w:val="none" w:sz="0" w:space="0" w:color="auto"/>
            <w:left w:val="none" w:sz="0" w:space="0" w:color="auto"/>
            <w:bottom w:val="none" w:sz="0" w:space="0" w:color="auto"/>
            <w:right w:val="none" w:sz="0" w:space="0" w:color="auto"/>
          </w:divBdr>
        </w:div>
        <w:div w:id="806050612">
          <w:marLeft w:val="0"/>
          <w:marRight w:val="0"/>
          <w:marTop w:val="0"/>
          <w:marBottom w:val="0"/>
          <w:divBdr>
            <w:top w:val="none" w:sz="0" w:space="0" w:color="auto"/>
            <w:left w:val="none" w:sz="0" w:space="0" w:color="auto"/>
            <w:bottom w:val="none" w:sz="0" w:space="0" w:color="auto"/>
            <w:right w:val="none" w:sz="0" w:space="0" w:color="auto"/>
          </w:divBdr>
        </w:div>
        <w:div w:id="1841654102">
          <w:marLeft w:val="0"/>
          <w:marRight w:val="0"/>
          <w:marTop w:val="0"/>
          <w:marBottom w:val="0"/>
          <w:divBdr>
            <w:top w:val="none" w:sz="0" w:space="0" w:color="auto"/>
            <w:left w:val="none" w:sz="0" w:space="0" w:color="auto"/>
            <w:bottom w:val="none" w:sz="0" w:space="0" w:color="auto"/>
            <w:right w:val="none" w:sz="0" w:space="0" w:color="auto"/>
          </w:divBdr>
        </w:div>
        <w:div w:id="764837261">
          <w:marLeft w:val="0"/>
          <w:marRight w:val="0"/>
          <w:marTop w:val="0"/>
          <w:marBottom w:val="0"/>
          <w:divBdr>
            <w:top w:val="none" w:sz="0" w:space="0" w:color="auto"/>
            <w:left w:val="none" w:sz="0" w:space="0" w:color="auto"/>
            <w:bottom w:val="none" w:sz="0" w:space="0" w:color="auto"/>
            <w:right w:val="none" w:sz="0" w:space="0" w:color="auto"/>
          </w:divBdr>
        </w:div>
        <w:div w:id="908461539">
          <w:marLeft w:val="0"/>
          <w:marRight w:val="0"/>
          <w:marTop w:val="0"/>
          <w:marBottom w:val="0"/>
          <w:divBdr>
            <w:top w:val="none" w:sz="0" w:space="0" w:color="auto"/>
            <w:left w:val="none" w:sz="0" w:space="0" w:color="auto"/>
            <w:bottom w:val="none" w:sz="0" w:space="0" w:color="auto"/>
            <w:right w:val="none" w:sz="0" w:space="0" w:color="auto"/>
          </w:divBdr>
        </w:div>
        <w:div w:id="1467553141">
          <w:marLeft w:val="0"/>
          <w:marRight w:val="0"/>
          <w:marTop w:val="0"/>
          <w:marBottom w:val="0"/>
          <w:divBdr>
            <w:top w:val="none" w:sz="0" w:space="0" w:color="auto"/>
            <w:left w:val="none" w:sz="0" w:space="0" w:color="auto"/>
            <w:bottom w:val="none" w:sz="0" w:space="0" w:color="auto"/>
            <w:right w:val="none" w:sz="0" w:space="0" w:color="auto"/>
          </w:divBdr>
        </w:div>
        <w:div w:id="879323517">
          <w:marLeft w:val="0"/>
          <w:marRight w:val="0"/>
          <w:marTop w:val="0"/>
          <w:marBottom w:val="0"/>
          <w:divBdr>
            <w:top w:val="none" w:sz="0" w:space="0" w:color="auto"/>
            <w:left w:val="none" w:sz="0" w:space="0" w:color="auto"/>
            <w:bottom w:val="none" w:sz="0" w:space="0" w:color="auto"/>
            <w:right w:val="none" w:sz="0" w:space="0" w:color="auto"/>
          </w:divBdr>
        </w:div>
        <w:div w:id="48504054">
          <w:marLeft w:val="0"/>
          <w:marRight w:val="0"/>
          <w:marTop w:val="0"/>
          <w:marBottom w:val="0"/>
          <w:divBdr>
            <w:top w:val="none" w:sz="0" w:space="0" w:color="auto"/>
            <w:left w:val="none" w:sz="0" w:space="0" w:color="auto"/>
            <w:bottom w:val="none" w:sz="0" w:space="0" w:color="auto"/>
            <w:right w:val="none" w:sz="0" w:space="0" w:color="auto"/>
          </w:divBdr>
        </w:div>
        <w:div w:id="183907879">
          <w:marLeft w:val="0"/>
          <w:marRight w:val="0"/>
          <w:marTop w:val="0"/>
          <w:marBottom w:val="0"/>
          <w:divBdr>
            <w:top w:val="none" w:sz="0" w:space="0" w:color="auto"/>
            <w:left w:val="none" w:sz="0" w:space="0" w:color="auto"/>
            <w:bottom w:val="none" w:sz="0" w:space="0" w:color="auto"/>
            <w:right w:val="none" w:sz="0" w:space="0" w:color="auto"/>
          </w:divBdr>
        </w:div>
        <w:div w:id="540749591">
          <w:marLeft w:val="0"/>
          <w:marRight w:val="0"/>
          <w:marTop w:val="0"/>
          <w:marBottom w:val="0"/>
          <w:divBdr>
            <w:top w:val="none" w:sz="0" w:space="0" w:color="auto"/>
            <w:left w:val="none" w:sz="0" w:space="0" w:color="auto"/>
            <w:bottom w:val="none" w:sz="0" w:space="0" w:color="auto"/>
            <w:right w:val="none" w:sz="0" w:space="0" w:color="auto"/>
          </w:divBdr>
        </w:div>
        <w:div w:id="431629739">
          <w:marLeft w:val="0"/>
          <w:marRight w:val="0"/>
          <w:marTop w:val="0"/>
          <w:marBottom w:val="0"/>
          <w:divBdr>
            <w:top w:val="none" w:sz="0" w:space="0" w:color="auto"/>
            <w:left w:val="none" w:sz="0" w:space="0" w:color="auto"/>
            <w:bottom w:val="none" w:sz="0" w:space="0" w:color="auto"/>
            <w:right w:val="none" w:sz="0" w:space="0" w:color="auto"/>
          </w:divBdr>
        </w:div>
        <w:div w:id="305362242">
          <w:marLeft w:val="0"/>
          <w:marRight w:val="0"/>
          <w:marTop w:val="0"/>
          <w:marBottom w:val="0"/>
          <w:divBdr>
            <w:top w:val="none" w:sz="0" w:space="0" w:color="auto"/>
            <w:left w:val="none" w:sz="0" w:space="0" w:color="auto"/>
            <w:bottom w:val="none" w:sz="0" w:space="0" w:color="auto"/>
            <w:right w:val="none" w:sz="0" w:space="0" w:color="auto"/>
          </w:divBdr>
        </w:div>
        <w:div w:id="509179351">
          <w:marLeft w:val="0"/>
          <w:marRight w:val="0"/>
          <w:marTop w:val="0"/>
          <w:marBottom w:val="0"/>
          <w:divBdr>
            <w:top w:val="none" w:sz="0" w:space="0" w:color="auto"/>
            <w:left w:val="none" w:sz="0" w:space="0" w:color="auto"/>
            <w:bottom w:val="none" w:sz="0" w:space="0" w:color="auto"/>
            <w:right w:val="none" w:sz="0" w:space="0" w:color="auto"/>
          </w:divBdr>
        </w:div>
        <w:div w:id="1937715665">
          <w:marLeft w:val="0"/>
          <w:marRight w:val="0"/>
          <w:marTop w:val="0"/>
          <w:marBottom w:val="0"/>
          <w:divBdr>
            <w:top w:val="none" w:sz="0" w:space="0" w:color="auto"/>
            <w:left w:val="none" w:sz="0" w:space="0" w:color="auto"/>
            <w:bottom w:val="none" w:sz="0" w:space="0" w:color="auto"/>
            <w:right w:val="none" w:sz="0" w:space="0" w:color="auto"/>
          </w:divBdr>
        </w:div>
        <w:div w:id="718359183">
          <w:marLeft w:val="0"/>
          <w:marRight w:val="0"/>
          <w:marTop w:val="0"/>
          <w:marBottom w:val="0"/>
          <w:divBdr>
            <w:top w:val="none" w:sz="0" w:space="0" w:color="auto"/>
            <w:left w:val="none" w:sz="0" w:space="0" w:color="auto"/>
            <w:bottom w:val="none" w:sz="0" w:space="0" w:color="auto"/>
            <w:right w:val="none" w:sz="0" w:space="0" w:color="auto"/>
          </w:divBdr>
        </w:div>
        <w:div w:id="2090928239">
          <w:marLeft w:val="0"/>
          <w:marRight w:val="0"/>
          <w:marTop w:val="0"/>
          <w:marBottom w:val="0"/>
          <w:divBdr>
            <w:top w:val="none" w:sz="0" w:space="0" w:color="auto"/>
            <w:left w:val="none" w:sz="0" w:space="0" w:color="auto"/>
            <w:bottom w:val="none" w:sz="0" w:space="0" w:color="auto"/>
            <w:right w:val="none" w:sz="0" w:space="0" w:color="auto"/>
          </w:divBdr>
        </w:div>
        <w:div w:id="322240651">
          <w:marLeft w:val="0"/>
          <w:marRight w:val="0"/>
          <w:marTop w:val="0"/>
          <w:marBottom w:val="0"/>
          <w:divBdr>
            <w:top w:val="none" w:sz="0" w:space="0" w:color="auto"/>
            <w:left w:val="none" w:sz="0" w:space="0" w:color="auto"/>
            <w:bottom w:val="none" w:sz="0" w:space="0" w:color="auto"/>
            <w:right w:val="none" w:sz="0" w:space="0" w:color="auto"/>
          </w:divBdr>
        </w:div>
        <w:div w:id="1627813761">
          <w:marLeft w:val="0"/>
          <w:marRight w:val="0"/>
          <w:marTop w:val="0"/>
          <w:marBottom w:val="0"/>
          <w:divBdr>
            <w:top w:val="none" w:sz="0" w:space="0" w:color="auto"/>
            <w:left w:val="none" w:sz="0" w:space="0" w:color="auto"/>
            <w:bottom w:val="none" w:sz="0" w:space="0" w:color="auto"/>
            <w:right w:val="none" w:sz="0" w:space="0" w:color="auto"/>
          </w:divBdr>
        </w:div>
        <w:div w:id="743600431">
          <w:marLeft w:val="0"/>
          <w:marRight w:val="0"/>
          <w:marTop w:val="0"/>
          <w:marBottom w:val="0"/>
          <w:divBdr>
            <w:top w:val="none" w:sz="0" w:space="0" w:color="auto"/>
            <w:left w:val="none" w:sz="0" w:space="0" w:color="auto"/>
            <w:bottom w:val="none" w:sz="0" w:space="0" w:color="auto"/>
            <w:right w:val="none" w:sz="0" w:space="0" w:color="auto"/>
          </w:divBdr>
        </w:div>
        <w:div w:id="789665349">
          <w:marLeft w:val="0"/>
          <w:marRight w:val="0"/>
          <w:marTop w:val="0"/>
          <w:marBottom w:val="0"/>
          <w:divBdr>
            <w:top w:val="none" w:sz="0" w:space="0" w:color="auto"/>
            <w:left w:val="none" w:sz="0" w:space="0" w:color="auto"/>
            <w:bottom w:val="none" w:sz="0" w:space="0" w:color="auto"/>
            <w:right w:val="none" w:sz="0" w:space="0" w:color="auto"/>
          </w:divBdr>
        </w:div>
        <w:div w:id="669453494">
          <w:marLeft w:val="0"/>
          <w:marRight w:val="0"/>
          <w:marTop w:val="0"/>
          <w:marBottom w:val="0"/>
          <w:divBdr>
            <w:top w:val="none" w:sz="0" w:space="0" w:color="auto"/>
            <w:left w:val="none" w:sz="0" w:space="0" w:color="auto"/>
            <w:bottom w:val="none" w:sz="0" w:space="0" w:color="auto"/>
            <w:right w:val="none" w:sz="0" w:space="0" w:color="auto"/>
          </w:divBdr>
        </w:div>
        <w:div w:id="494031550">
          <w:marLeft w:val="0"/>
          <w:marRight w:val="0"/>
          <w:marTop w:val="0"/>
          <w:marBottom w:val="0"/>
          <w:divBdr>
            <w:top w:val="none" w:sz="0" w:space="0" w:color="auto"/>
            <w:left w:val="none" w:sz="0" w:space="0" w:color="auto"/>
            <w:bottom w:val="none" w:sz="0" w:space="0" w:color="auto"/>
            <w:right w:val="none" w:sz="0" w:space="0" w:color="auto"/>
          </w:divBdr>
        </w:div>
        <w:div w:id="1358577674">
          <w:marLeft w:val="0"/>
          <w:marRight w:val="0"/>
          <w:marTop w:val="0"/>
          <w:marBottom w:val="0"/>
          <w:divBdr>
            <w:top w:val="none" w:sz="0" w:space="0" w:color="auto"/>
            <w:left w:val="none" w:sz="0" w:space="0" w:color="auto"/>
            <w:bottom w:val="none" w:sz="0" w:space="0" w:color="auto"/>
            <w:right w:val="none" w:sz="0" w:space="0" w:color="auto"/>
          </w:divBdr>
        </w:div>
        <w:div w:id="1291588168">
          <w:marLeft w:val="0"/>
          <w:marRight w:val="0"/>
          <w:marTop w:val="0"/>
          <w:marBottom w:val="0"/>
          <w:divBdr>
            <w:top w:val="none" w:sz="0" w:space="0" w:color="auto"/>
            <w:left w:val="none" w:sz="0" w:space="0" w:color="auto"/>
            <w:bottom w:val="none" w:sz="0" w:space="0" w:color="auto"/>
            <w:right w:val="none" w:sz="0" w:space="0" w:color="auto"/>
          </w:divBdr>
        </w:div>
        <w:div w:id="1536187534">
          <w:marLeft w:val="0"/>
          <w:marRight w:val="0"/>
          <w:marTop w:val="0"/>
          <w:marBottom w:val="0"/>
          <w:divBdr>
            <w:top w:val="none" w:sz="0" w:space="0" w:color="auto"/>
            <w:left w:val="none" w:sz="0" w:space="0" w:color="auto"/>
            <w:bottom w:val="none" w:sz="0" w:space="0" w:color="auto"/>
            <w:right w:val="none" w:sz="0" w:space="0" w:color="auto"/>
          </w:divBdr>
        </w:div>
        <w:div w:id="1261334694">
          <w:marLeft w:val="0"/>
          <w:marRight w:val="0"/>
          <w:marTop w:val="0"/>
          <w:marBottom w:val="0"/>
          <w:divBdr>
            <w:top w:val="none" w:sz="0" w:space="0" w:color="auto"/>
            <w:left w:val="none" w:sz="0" w:space="0" w:color="auto"/>
            <w:bottom w:val="none" w:sz="0" w:space="0" w:color="auto"/>
            <w:right w:val="none" w:sz="0" w:space="0" w:color="auto"/>
          </w:divBdr>
        </w:div>
        <w:div w:id="887764554">
          <w:marLeft w:val="0"/>
          <w:marRight w:val="0"/>
          <w:marTop w:val="0"/>
          <w:marBottom w:val="0"/>
          <w:divBdr>
            <w:top w:val="none" w:sz="0" w:space="0" w:color="auto"/>
            <w:left w:val="none" w:sz="0" w:space="0" w:color="auto"/>
            <w:bottom w:val="none" w:sz="0" w:space="0" w:color="auto"/>
            <w:right w:val="none" w:sz="0" w:space="0" w:color="auto"/>
          </w:divBdr>
        </w:div>
        <w:div w:id="1024330009">
          <w:marLeft w:val="0"/>
          <w:marRight w:val="0"/>
          <w:marTop w:val="0"/>
          <w:marBottom w:val="0"/>
          <w:divBdr>
            <w:top w:val="none" w:sz="0" w:space="0" w:color="auto"/>
            <w:left w:val="none" w:sz="0" w:space="0" w:color="auto"/>
            <w:bottom w:val="none" w:sz="0" w:space="0" w:color="auto"/>
            <w:right w:val="none" w:sz="0" w:space="0" w:color="auto"/>
          </w:divBdr>
        </w:div>
        <w:div w:id="519321806">
          <w:marLeft w:val="0"/>
          <w:marRight w:val="0"/>
          <w:marTop w:val="0"/>
          <w:marBottom w:val="0"/>
          <w:divBdr>
            <w:top w:val="none" w:sz="0" w:space="0" w:color="auto"/>
            <w:left w:val="none" w:sz="0" w:space="0" w:color="auto"/>
            <w:bottom w:val="none" w:sz="0" w:space="0" w:color="auto"/>
            <w:right w:val="none" w:sz="0" w:space="0" w:color="auto"/>
          </w:divBdr>
        </w:div>
        <w:div w:id="1131753252">
          <w:marLeft w:val="0"/>
          <w:marRight w:val="0"/>
          <w:marTop w:val="0"/>
          <w:marBottom w:val="0"/>
          <w:divBdr>
            <w:top w:val="none" w:sz="0" w:space="0" w:color="auto"/>
            <w:left w:val="none" w:sz="0" w:space="0" w:color="auto"/>
            <w:bottom w:val="none" w:sz="0" w:space="0" w:color="auto"/>
            <w:right w:val="none" w:sz="0" w:space="0" w:color="auto"/>
          </w:divBdr>
        </w:div>
        <w:div w:id="448747869">
          <w:marLeft w:val="0"/>
          <w:marRight w:val="0"/>
          <w:marTop w:val="0"/>
          <w:marBottom w:val="0"/>
          <w:divBdr>
            <w:top w:val="none" w:sz="0" w:space="0" w:color="auto"/>
            <w:left w:val="none" w:sz="0" w:space="0" w:color="auto"/>
            <w:bottom w:val="none" w:sz="0" w:space="0" w:color="auto"/>
            <w:right w:val="none" w:sz="0" w:space="0" w:color="auto"/>
          </w:divBdr>
        </w:div>
        <w:div w:id="1463500907">
          <w:marLeft w:val="0"/>
          <w:marRight w:val="0"/>
          <w:marTop w:val="0"/>
          <w:marBottom w:val="0"/>
          <w:divBdr>
            <w:top w:val="none" w:sz="0" w:space="0" w:color="auto"/>
            <w:left w:val="none" w:sz="0" w:space="0" w:color="auto"/>
            <w:bottom w:val="none" w:sz="0" w:space="0" w:color="auto"/>
            <w:right w:val="none" w:sz="0" w:space="0" w:color="auto"/>
          </w:divBdr>
        </w:div>
        <w:div w:id="1878394771">
          <w:marLeft w:val="0"/>
          <w:marRight w:val="0"/>
          <w:marTop w:val="0"/>
          <w:marBottom w:val="0"/>
          <w:divBdr>
            <w:top w:val="none" w:sz="0" w:space="0" w:color="auto"/>
            <w:left w:val="none" w:sz="0" w:space="0" w:color="auto"/>
            <w:bottom w:val="none" w:sz="0" w:space="0" w:color="auto"/>
            <w:right w:val="none" w:sz="0" w:space="0" w:color="auto"/>
          </w:divBdr>
        </w:div>
        <w:div w:id="610556196">
          <w:marLeft w:val="0"/>
          <w:marRight w:val="0"/>
          <w:marTop w:val="0"/>
          <w:marBottom w:val="0"/>
          <w:divBdr>
            <w:top w:val="none" w:sz="0" w:space="0" w:color="auto"/>
            <w:left w:val="none" w:sz="0" w:space="0" w:color="auto"/>
            <w:bottom w:val="none" w:sz="0" w:space="0" w:color="auto"/>
            <w:right w:val="none" w:sz="0" w:space="0" w:color="auto"/>
          </w:divBdr>
        </w:div>
        <w:div w:id="1340085921">
          <w:marLeft w:val="0"/>
          <w:marRight w:val="0"/>
          <w:marTop w:val="0"/>
          <w:marBottom w:val="0"/>
          <w:divBdr>
            <w:top w:val="none" w:sz="0" w:space="0" w:color="auto"/>
            <w:left w:val="none" w:sz="0" w:space="0" w:color="auto"/>
            <w:bottom w:val="none" w:sz="0" w:space="0" w:color="auto"/>
            <w:right w:val="none" w:sz="0" w:space="0" w:color="auto"/>
          </w:divBdr>
        </w:div>
        <w:div w:id="542518259">
          <w:marLeft w:val="0"/>
          <w:marRight w:val="0"/>
          <w:marTop w:val="0"/>
          <w:marBottom w:val="0"/>
          <w:divBdr>
            <w:top w:val="none" w:sz="0" w:space="0" w:color="auto"/>
            <w:left w:val="none" w:sz="0" w:space="0" w:color="auto"/>
            <w:bottom w:val="none" w:sz="0" w:space="0" w:color="auto"/>
            <w:right w:val="none" w:sz="0" w:space="0" w:color="auto"/>
          </w:divBdr>
        </w:div>
        <w:div w:id="365101292">
          <w:marLeft w:val="0"/>
          <w:marRight w:val="0"/>
          <w:marTop w:val="0"/>
          <w:marBottom w:val="0"/>
          <w:divBdr>
            <w:top w:val="none" w:sz="0" w:space="0" w:color="auto"/>
            <w:left w:val="none" w:sz="0" w:space="0" w:color="auto"/>
            <w:bottom w:val="none" w:sz="0" w:space="0" w:color="auto"/>
            <w:right w:val="none" w:sz="0" w:space="0" w:color="auto"/>
          </w:divBdr>
        </w:div>
        <w:div w:id="1742020323">
          <w:marLeft w:val="0"/>
          <w:marRight w:val="0"/>
          <w:marTop w:val="0"/>
          <w:marBottom w:val="0"/>
          <w:divBdr>
            <w:top w:val="none" w:sz="0" w:space="0" w:color="auto"/>
            <w:left w:val="none" w:sz="0" w:space="0" w:color="auto"/>
            <w:bottom w:val="none" w:sz="0" w:space="0" w:color="auto"/>
            <w:right w:val="none" w:sz="0" w:space="0" w:color="auto"/>
          </w:divBdr>
        </w:div>
        <w:div w:id="1845775941">
          <w:marLeft w:val="0"/>
          <w:marRight w:val="0"/>
          <w:marTop w:val="0"/>
          <w:marBottom w:val="0"/>
          <w:divBdr>
            <w:top w:val="none" w:sz="0" w:space="0" w:color="auto"/>
            <w:left w:val="none" w:sz="0" w:space="0" w:color="auto"/>
            <w:bottom w:val="none" w:sz="0" w:space="0" w:color="auto"/>
            <w:right w:val="none" w:sz="0" w:space="0" w:color="auto"/>
          </w:divBdr>
        </w:div>
        <w:div w:id="1349285905">
          <w:marLeft w:val="0"/>
          <w:marRight w:val="0"/>
          <w:marTop w:val="0"/>
          <w:marBottom w:val="0"/>
          <w:divBdr>
            <w:top w:val="none" w:sz="0" w:space="0" w:color="auto"/>
            <w:left w:val="none" w:sz="0" w:space="0" w:color="auto"/>
            <w:bottom w:val="none" w:sz="0" w:space="0" w:color="auto"/>
            <w:right w:val="none" w:sz="0" w:space="0" w:color="auto"/>
          </w:divBdr>
        </w:div>
        <w:div w:id="1097335704">
          <w:marLeft w:val="0"/>
          <w:marRight w:val="0"/>
          <w:marTop w:val="0"/>
          <w:marBottom w:val="0"/>
          <w:divBdr>
            <w:top w:val="none" w:sz="0" w:space="0" w:color="auto"/>
            <w:left w:val="none" w:sz="0" w:space="0" w:color="auto"/>
            <w:bottom w:val="none" w:sz="0" w:space="0" w:color="auto"/>
            <w:right w:val="none" w:sz="0" w:space="0" w:color="auto"/>
          </w:divBdr>
        </w:div>
        <w:div w:id="1448306773">
          <w:marLeft w:val="0"/>
          <w:marRight w:val="0"/>
          <w:marTop w:val="0"/>
          <w:marBottom w:val="0"/>
          <w:divBdr>
            <w:top w:val="none" w:sz="0" w:space="0" w:color="auto"/>
            <w:left w:val="none" w:sz="0" w:space="0" w:color="auto"/>
            <w:bottom w:val="none" w:sz="0" w:space="0" w:color="auto"/>
            <w:right w:val="none" w:sz="0" w:space="0" w:color="auto"/>
          </w:divBdr>
        </w:div>
        <w:div w:id="594486340">
          <w:marLeft w:val="0"/>
          <w:marRight w:val="0"/>
          <w:marTop w:val="0"/>
          <w:marBottom w:val="0"/>
          <w:divBdr>
            <w:top w:val="none" w:sz="0" w:space="0" w:color="auto"/>
            <w:left w:val="none" w:sz="0" w:space="0" w:color="auto"/>
            <w:bottom w:val="none" w:sz="0" w:space="0" w:color="auto"/>
            <w:right w:val="none" w:sz="0" w:space="0" w:color="auto"/>
          </w:divBdr>
        </w:div>
        <w:div w:id="1680699146">
          <w:marLeft w:val="0"/>
          <w:marRight w:val="0"/>
          <w:marTop w:val="0"/>
          <w:marBottom w:val="0"/>
          <w:divBdr>
            <w:top w:val="none" w:sz="0" w:space="0" w:color="auto"/>
            <w:left w:val="none" w:sz="0" w:space="0" w:color="auto"/>
            <w:bottom w:val="none" w:sz="0" w:space="0" w:color="auto"/>
            <w:right w:val="none" w:sz="0" w:space="0" w:color="auto"/>
          </w:divBdr>
        </w:div>
        <w:div w:id="2134790983">
          <w:marLeft w:val="0"/>
          <w:marRight w:val="0"/>
          <w:marTop w:val="0"/>
          <w:marBottom w:val="0"/>
          <w:divBdr>
            <w:top w:val="none" w:sz="0" w:space="0" w:color="auto"/>
            <w:left w:val="none" w:sz="0" w:space="0" w:color="auto"/>
            <w:bottom w:val="none" w:sz="0" w:space="0" w:color="auto"/>
            <w:right w:val="none" w:sz="0" w:space="0" w:color="auto"/>
          </w:divBdr>
        </w:div>
        <w:div w:id="1887451835">
          <w:marLeft w:val="0"/>
          <w:marRight w:val="0"/>
          <w:marTop w:val="0"/>
          <w:marBottom w:val="0"/>
          <w:divBdr>
            <w:top w:val="none" w:sz="0" w:space="0" w:color="auto"/>
            <w:left w:val="none" w:sz="0" w:space="0" w:color="auto"/>
            <w:bottom w:val="none" w:sz="0" w:space="0" w:color="auto"/>
            <w:right w:val="none" w:sz="0" w:space="0" w:color="auto"/>
          </w:divBdr>
        </w:div>
        <w:div w:id="961616300">
          <w:marLeft w:val="0"/>
          <w:marRight w:val="0"/>
          <w:marTop w:val="0"/>
          <w:marBottom w:val="0"/>
          <w:divBdr>
            <w:top w:val="none" w:sz="0" w:space="0" w:color="auto"/>
            <w:left w:val="none" w:sz="0" w:space="0" w:color="auto"/>
            <w:bottom w:val="none" w:sz="0" w:space="0" w:color="auto"/>
            <w:right w:val="none" w:sz="0" w:space="0" w:color="auto"/>
          </w:divBdr>
        </w:div>
        <w:div w:id="1702902939">
          <w:marLeft w:val="0"/>
          <w:marRight w:val="0"/>
          <w:marTop w:val="0"/>
          <w:marBottom w:val="0"/>
          <w:divBdr>
            <w:top w:val="none" w:sz="0" w:space="0" w:color="auto"/>
            <w:left w:val="none" w:sz="0" w:space="0" w:color="auto"/>
            <w:bottom w:val="none" w:sz="0" w:space="0" w:color="auto"/>
            <w:right w:val="none" w:sz="0" w:space="0" w:color="auto"/>
          </w:divBdr>
        </w:div>
        <w:div w:id="531696134">
          <w:marLeft w:val="0"/>
          <w:marRight w:val="0"/>
          <w:marTop w:val="0"/>
          <w:marBottom w:val="0"/>
          <w:divBdr>
            <w:top w:val="none" w:sz="0" w:space="0" w:color="auto"/>
            <w:left w:val="none" w:sz="0" w:space="0" w:color="auto"/>
            <w:bottom w:val="none" w:sz="0" w:space="0" w:color="auto"/>
            <w:right w:val="none" w:sz="0" w:space="0" w:color="auto"/>
          </w:divBdr>
        </w:div>
        <w:div w:id="538247798">
          <w:marLeft w:val="0"/>
          <w:marRight w:val="0"/>
          <w:marTop w:val="0"/>
          <w:marBottom w:val="0"/>
          <w:divBdr>
            <w:top w:val="none" w:sz="0" w:space="0" w:color="auto"/>
            <w:left w:val="none" w:sz="0" w:space="0" w:color="auto"/>
            <w:bottom w:val="none" w:sz="0" w:space="0" w:color="auto"/>
            <w:right w:val="none" w:sz="0" w:space="0" w:color="auto"/>
          </w:divBdr>
        </w:div>
        <w:div w:id="62682349">
          <w:marLeft w:val="0"/>
          <w:marRight w:val="0"/>
          <w:marTop w:val="0"/>
          <w:marBottom w:val="0"/>
          <w:divBdr>
            <w:top w:val="none" w:sz="0" w:space="0" w:color="auto"/>
            <w:left w:val="none" w:sz="0" w:space="0" w:color="auto"/>
            <w:bottom w:val="none" w:sz="0" w:space="0" w:color="auto"/>
            <w:right w:val="none" w:sz="0" w:space="0" w:color="auto"/>
          </w:divBdr>
        </w:div>
        <w:div w:id="1267349020">
          <w:marLeft w:val="0"/>
          <w:marRight w:val="0"/>
          <w:marTop w:val="0"/>
          <w:marBottom w:val="0"/>
          <w:divBdr>
            <w:top w:val="none" w:sz="0" w:space="0" w:color="auto"/>
            <w:left w:val="none" w:sz="0" w:space="0" w:color="auto"/>
            <w:bottom w:val="none" w:sz="0" w:space="0" w:color="auto"/>
            <w:right w:val="none" w:sz="0" w:space="0" w:color="auto"/>
          </w:divBdr>
        </w:div>
        <w:div w:id="1557426635">
          <w:marLeft w:val="0"/>
          <w:marRight w:val="0"/>
          <w:marTop w:val="0"/>
          <w:marBottom w:val="0"/>
          <w:divBdr>
            <w:top w:val="none" w:sz="0" w:space="0" w:color="auto"/>
            <w:left w:val="none" w:sz="0" w:space="0" w:color="auto"/>
            <w:bottom w:val="none" w:sz="0" w:space="0" w:color="auto"/>
            <w:right w:val="none" w:sz="0" w:space="0" w:color="auto"/>
          </w:divBdr>
        </w:div>
        <w:div w:id="385688038">
          <w:marLeft w:val="0"/>
          <w:marRight w:val="0"/>
          <w:marTop w:val="0"/>
          <w:marBottom w:val="0"/>
          <w:divBdr>
            <w:top w:val="none" w:sz="0" w:space="0" w:color="auto"/>
            <w:left w:val="none" w:sz="0" w:space="0" w:color="auto"/>
            <w:bottom w:val="none" w:sz="0" w:space="0" w:color="auto"/>
            <w:right w:val="none" w:sz="0" w:space="0" w:color="auto"/>
          </w:divBdr>
        </w:div>
        <w:div w:id="74134541">
          <w:marLeft w:val="0"/>
          <w:marRight w:val="0"/>
          <w:marTop w:val="0"/>
          <w:marBottom w:val="0"/>
          <w:divBdr>
            <w:top w:val="none" w:sz="0" w:space="0" w:color="auto"/>
            <w:left w:val="none" w:sz="0" w:space="0" w:color="auto"/>
            <w:bottom w:val="none" w:sz="0" w:space="0" w:color="auto"/>
            <w:right w:val="none" w:sz="0" w:space="0" w:color="auto"/>
          </w:divBdr>
        </w:div>
        <w:div w:id="1730421429">
          <w:marLeft w:val="0"/>
          <w:marRight w:val="0"/>
          <w:marTop w:val="0"/>
          <w:marBottom w:val="0"/>
          <w:divBdr>
            <w:top w:val="none" w:sz="0" w:space="0" w:color="auto"/>
            <w:left w:val="none" w:sz="0" w:space="0" w:color="auto"/>
            <w:bottom w:val="none" w:sz="0" w:space="0" w:color="auto"/>
            <w:right w:val="none" w:sz="0" w:space="0" w:color="auto"/>
          </w:divBdr>
        </w:div>
        <w:div w:id="443352350">
          <w:marLeft w:val="0"/>
          <w:marRight w:val="0"/>
          <w:marTop w:val="0"/>
          <w:marBottom w:val="0"/>
          <w:divBdr>
            <w:top w:val="none" w:sz="0" w:space="0" w:color="auto"/>
            <w:left w:val="none" w:sz="0" w:space="0" w:color="auto"/>
            <w:bottom w:val="none" w:sz="0" w:space="0" w:color="auto"/>
            <w:right w:val="none" w:sz="0" w:space="0" w:color="auto"/>
          </w:divBdr>
        </w:div>
        <w:div w:id="1781293989">
          <w:marLeft w:val="0"/>
          <w:marRight w:val="0"/>
          <w:marTop w:val="0"/>
          <w:marBottom w:val="0"/>
          <w:divBdr>
            <w:top w:val="none" w:sz="0" w:space="0" w:color="auto"/>
            <w:left w:val="none" w:sz="0" w:space="0" w:color="auto"/>
            <w:bottom w:val="none" w:sz="0" w:space="0" w:color="auto"/>
            <w:right w:val="none" w:sz="0" w:space="0" w:color="auto"/>
          </w:divBdr>
        </w:div>
        <w:div w:id="1509129520">
          <w:marLeft w:val="0"/>
          <w:marRight w:val="0"/>
          <w:marTop w:val="0"/>
          <w:marBottom w:val="0"/>
          <w:divBdr>
            <w:top w:val="none" w:sz="0" w:space="0" w:color="auto"/>
            <w:left w:val="none" w:sz="0" w:space="0" w:color="auto"/>
            <w:bottom w:val="none" w:sz="0" w:space="0" w:color="auto"/>
            <w:right w:val="none" w:sz="0" w:space="0" w:color="auto"/>
          </w:divBdr>
        </w:div>
        <w:div w:id="1018504141">
          <w:marLeft w:val="0"/>
          <w:marRight w:val="0"/>
          <w:marTop w:val="0"/>
          <w:marBottom w:val="0"/>
          <w:divBdr>
            <w:top w:val="none" w:sz="0" w:space="0" w:color="auto"/>
            <w:left w:val="none" w:sz="0" w:space="0" w:color="auto"/>
            <w:bottom w:val="none" w:sz="0" w:space="0" w:color="auto"/>
            <w:right w:val="none" w:sz="0" w:space="0" w:color="auto"/>
          </w:divBdr>
        </w:div>
        <w:div w:id="2030522335">
          <w:marLeft w:val="0"/>
          <w:marRight w:val="0"/>
          <w:marTop w:val="0"/>
          <w:marBottom w:val="0"/>
          <w:divBdr>
            <w:top w:val="none" w:sz="0" w:space="0" w:color="auto"/>
            <w:left w:val="none" w:sz="0" w:space="0" w:color="auto"/>
            <w:bottom w:val="none" w:sz="0" w:space="0" w:color="auto"/>
            <w:right w:val="none" w:sz="0" w:space="0" w:color="auto"/>
          </w:divBdr>
        </w:div>
        <w:div w:id="741025655">
          <w:marLeft w:val="0"/>
          <w:marRight w:val="0"/>
          <w:marTop w:val="0"/>
          <w:marBottom w:val="0"/>
          <w:divBdr>
            <w:top w:val="none" w:sz="0" w:space="0" w:color="auto"/>
            <w:left w:val="none" w:sz="0" w:space="0" w:color="auto"/>
            <w:bottom w:val="none" w:sz="0" w:space="0" w:color="auto"/>
            <w:right w:val="none" w:sz="0" w:space="0" w:color="auto"/>
          </w:divBdr>
        </w:div>
        <w:div w:id="449976331">
          <w:marLeft w:val="0"/>
          <w:marRight w:val="0"/>
          <w:marTop w:val="0"/>
          <w:marBottom w:val="0"/>
          <w:divBdr>
            <w:top w:val="none" w:sz="0" w:space="0" w:color="auto"/>
            <w:left w:val="none" w:sz="0" w:space="0" w:color="auto"/>
            <w:bottom w:val="none" w:sz="0" w:space="0" w:color="auto"/>
            <w:right w:val="none" w:sz="0" w:space="0" w:color="auto"/>
          </w:divBdr>
        </w:div>
        <w:div w:id="1669671969">
          <w:marLeft w:val="0"/>
          <w:marRight w:val="0"/>
          <w:marTop w:val="0"/>
          <w:marBottom w:val="0"/>
          <w:divBdr>
            <w:top w:val="none" w:sz="0" w:space="0" w:color="auto"/>
            <w:left w:val="none" w:sz="0" w:space="0" w:color="auto"/>
            <w:bottom w:val="none" w:sz="0" w:space="0" w:color="auto"/>
            <w:right w:val="none" w:sz="0" w:space="0" w:color="auto"/>
          </w:divBdr>
        </w:div>
        <w:div w:id="1883445646">
          <w:marLeft w:val="0"/>
          <w:marRight w:val="0"/>
          <w:marTop w:val="0"/>
          <w:marBottom w:val="0"/>
          <w:divBdr>
            <w:top w:val="none" w:sz="0" w:space="0" w:color="auto"/>
            <w:left w:val="none" w:sz="0" w:space="0" w:color="auto"/>
            <w:bottom w:val="none" w:sz="0" w:space="0" w:color="auto"/>
            <w:right w:val="none" w:sz="0" w:space="0" w:color="auto"/>
          </w:divBdr>
        </w:div>
        <w:div w:id="2029284451">
          <w:marLeft w:val="0"/>
          <w:marRight w:val="0"/>
          <w:marTop w:val="0"/>
          <w:marBottom w:val="0"/>
          <w:divBdr>
            <w:top w:val="none" w:sz="0" w:space="0" w:color="auto"/>
            <w:left w:val="none" w:sz="0" w:space="0" w:color="auto"/>
            <w:bottom w:val="none" w:sz="0" w:space="0" w:color="auto"/>
            <w:right w:val="none" w:sz="0" w:space="0" w:color="auto"/>
          </w:divBdr>
        </w:div>
        <w:div w:id="833449032">
          <w:marLeft w:val="0"/>
          <w:marRight w:val="0"/>
          <w:marTop w:val="0"/>
          <w:marBottom w:val="0"/>
          <w:divBdr>
            <w:top w:val="none" w:sz="0" w:space="0" w:color="auto"/>
            <w:left w:val="none" w:sz="0" w:space="0" w:color="auto"/>
            <w:bottom w:val="none" w:sz="0" w:space="0" w:color="auto"/>
            <w:right w:val="none" w:sz="0" w:space="0" w:color="auto"/>
          </w:divBdr>
        </w:div>
        <w:div w:id="524100732">
          <w:marLeft w:val="0"/>
          <w:marRight w:val="0"/>
          <w:marTop w:val="0"/>
          <w:marBottom w:val="0"/>
          <w:divBdr>
            <w:top w:val="none" w:sz="0" w:space="0" w:color="auto"/>
            <w:left w:val="none" w:sz="0" w:space="0" w:color="auto"/>
            <w:bottom w:val="none" w:sz="0" w:space="0" w:color="auto"/>
            <w:right w:val="none" w:sz="0" w:space="0" w:color="auto"/>
          </w:divBdr>
        </w:div>
        <w:div w:id="883832241">
          <w:marLeft w:val="0"/>
          <w:marRight w:val="0"/>
          <w:marTop w:val="0"/>
          <w:marBottom w:val="0"/>
          <w:divBdr>
            <w:top w:val="none" w:sz="0" w:space="0" w:color="auto"/>
            <w:left w:val="none" w:sz="0" w:space="0" w:color="auto"/>
            <w:bottom w:val="none" w:sz="0" w:space="0" w:color="auto"/>
            <w:right w:val="none" w:sz="0" w:space="0" w:color="auto"/>
          </w:divBdr>
        </w:div>
        <w:div w:id="1423136850">
          <w:marLeft w:val="0"/>
          <w:marRight w:val="0"/>
          <w:marTop w:val="0"/>
          <w:marBottom w:val="0"/>
          <w:divBdr>
            <w:top w:val="none" w:sz="0" w:space="0" w:color="auto"/>
            <w:left w:val="none" w:sz="0" w:space="0" w:color="auto"/>
            <w:bottom w:val="none" w:sz="0" w:space="0" w:color="auto"/>
            <w:right w:val="none" w:sz="0" w:space="0" w:color="auto"/>
          </w:divBdr>
        </w:div>
        <w:div w:id="1822766640">
          <w:marLeft w:val="0"/>
          <w:marRight w:val="0"/>
          <w:marTop w:val="0"/>
          <w:marBottom w:val="0"/>
          <w:divBdr>
            <w:top w:val="none" w:sz="0" w:space="0" w:color="auto"/>
            <w:left w:val="none" w:sz="0" w:space="0" w:color="auto"/>
            <w:bottom w:val="none" w:sz="0" w:space="0" w:color="auto"/>
            <w:right w:val="none" w:sz="0" w:space="0" w:color="auto"/>
          </w:divBdr>
        </w:div>
        <w:div w:id="1907104054">
          <w:marLeft w:val="0"/>
          <w:marRight w:val="0"/>
          <w:marTop w:val="0"/>
          <w:marBottom w:val="0"/>
          <w:divBdr>
            <w:top w:val="none" w:sz="0" w:space="0" w:color="auto"/>
            <w:left w:val="none" w:sz="0" w:space="0" w:color="auto"/>
            <w:bottom w:val="none" w:sz="0" w:space="0" w:color="auto"/>
            <w:right w:val="none" w:sz="0" w:space="0" w:color="auto"/>
          </w:divBdr>
        </w:div>
      </w:divsChild>
    </w:div>
    <w:div w:id="1108431887">
      <w:bodyDiv w:val="1"/>
      <w:marLeft w:val="0"/>
      <w:marRight w:val="0"/>
      <w:marTop w:val="0"/>
      <w:marBottom w:val="0"/>
      <w:divBdr>
        <w:top w:val="none" w:sz="0" w:space="0" w:color="auto"/>
        <w:left w:val="none" w:sz="0" w:space="0" w:color="auto"/>
        <w:bottom w:val="none" w:sz="0" w:space="0" w:color="auto"/>
        <w:right w:val="none" w:sz="0" w:space="0" w:color="auto"/>
      </w:divBdr>
    </w:div>
    <w:div w:id="1128282334">
      <w:bodyDiv w:val="1"/>
      <w:marLeft w:val="0"/>
      <w:marRight w:val="0"/>
      <w:marTop w:val="0"/>
      <w:marBottom w:val="0"/>
      <w:divBdr>
        <w:top w:val="none" w:sz="0" w:space="0" w:color="auto"/>
        <w:left w:val="none" w:sz="0" w:space="0" w:color="auto"/>
        <w:bottom w:val="none" w:sz="0" w:space="0" w:color="auto"/>
        <w:right w:val="none" w:sz="0" w:space="0" w:color="auto"/>
      </w:divBdr>
      <w:divsChild>
        <w:div w:id="1235818014">
          <w:marLeft w:val="0"/>
          <w:marRight w:val="0"/>
          <w:marTop w:val="0"/>
          <w:marBottom w:val="0"/>
          <w:divBdr>
            <w:top w:val="none" w:sz="0" w:space="0" w:color="auto"/>
            <w:left w:val="none" w:sz="0" w:space="0" w:color="auto"/>
            <w:bottom w:val="none" w:sz="0" w:space="0" w:color="auto"/>
            <w:right w:val="none" w:sz="0" w:space="0" w:color="auto"/>
          </w:divBdr>
        </w:div>
        <w:div w:id="368578277">
          <w:marLeft w:val="0"/>
          <w:marRight w:val="0"/>
          <w:marTop w:val="0"/>
          <w:marBottom w:val="0"/>
          <w:divBdr>
            <w:top w:val="none" w:sz="0" w:space="0" w:color="auto"/>
            <w:left w:val="none" w:sz="0" w:space="0" w:color="auto"/>
            <w:bottom w:val="none" w:sz="0" w:space="0" w:color="auto"/>
            <w:right w:val="none" w:sz="0" w:space="0" w:color="auto"/>
          </w:divBdr>
        </w:div>
        <w:div w:id="1933540439">
          <w:marLeft w:val="0"/>
          <w:marRight w:val="0"/>
          <w:marTop w:val="0"/>
          <w:marBottom w:val="0"/>
          <w:divBdr>
            <w:top w:val="none" w:sz="0" w:space="0" w:color="auto"/>
            <w:left w:val="none" w:sz="0" w:space="0" w:color="auto"/>
            <w:bottom w:val="none" w:sz="0" w:space="0" w:color="auto"/>
            <w:right w:val="none" w:sz="0" w:space="0" w:color="auto"/>
          </w:divBdr>
        </w:div>
        <w:div w:id="1039016199">
          <w:marLeft w:val="0"/>
          <w:marRight w:val="0"/>
          <w:marTop w:val="0"/>
          <w:marBottom w:val="0"/>
          <w:divBdr>
            <w:top w:val="none" w:sz="0" w:space="0" w:color="auto"/>
            <w:left w:val="none" w:sz="0" w:space="0" w:color="auto"/>
            <w:bottom w:val="none" w:sz="0" w:space="0" w:color="auto"/>
            <w:right w:val="none" w:sz="0" w:space="0" w:color="auto"/>
          </w:divBdr>
        </w:div>
        <w:div w:id="233201967">
          <w:marLeft w:val="0"/>
          <w:marRight w:val="0"/>
          <w:marTop w:val="0"/>
          <w:marBottom w:val="0"/>
          <w:divBdr>
            <w:top w:val="none" w:sz="0" w:space="0" w:color="auto"/>
            <w:left w:val="none" w:sz="0" w:space="0" w:color="auto"/>
            <w:bottom w:val="none" w:sz="0" w:space="0" w:color="auto"/>
            <w:right w:val="none" w:sz="0" w:space="0" w:color="auto"/>
          </w:divBdr>
        </w:div>
        <w:div w:id="1534221963">
          <w:marLeft w:val="0"/>
          <w:marRight w:val="0"/>
          <w:marTop w:val="0"/>
          <w:marBottom w:val="0"/>
          <w:divBdr>
            <w:top w:val="none" w:sz="0" w:space="0" w:color="auto"/>
            <w:left w:val="none" w:sz="0" w:space="0" w:color="auto"/>
            <w:bottom w:val="none" w:sz="0" w:space="0" w:color="auto"/>
            <w:right w:val="none" w:sz="0" w:space="0" w:color="auto"/>
          </w:divBdr>
        </w:div>
        <w:div w:id="616568758">
          <w:marLeft w:val="0"/>
          <w:marRight w:val="0"/>
          <w:marTop w:val="0"/>
          <w:marBottom w:val="0"/>
          <w:divBdr>
            <w:top w:val="none" w:sz="0" w:space="0" w:color="auto"/>
            <w:left w:val="none" w:sz="0" w:space="0" w:color="auto"/>
            <w:bottom w:val="none" w:sz="0" w:space="0" w:color="auto"/>
            <w:right w:val="none" w:sz="0" w:space="0" w:color="auto"/>
          </w:divBdr>
        </w:div>
        <w:div w:id="1069574515">
          <w:marLeft w:val="0"/>
          <w:marRight w:val="0"/>
          <w:marTop w:val="0"/>
          <w:marBottom w:val="0"/>
          <w:divBdr>
            <w:top w:val="none" w:sz="0" w:space="0" w:color="auto"/>
            <w:left w:val="none" w:sz="0" w:space="0" w:color="auto"/>
            <w:bottom w:val="none" w:sz="0" w:space="0" w:color="auto"/>
            <w:right w:val="none" w:sz="0" w:space="0" w:color="auto"/>
          </w:divBdr>
        </w:div>
        <w:div w:id="287980046">
          <w:marLeft w:val="0"/>
          <w:marRight w:val="0"/>
          <w:marTop w:val="0"/>
          <w:marBottom w:val="0"/>
          <w:divBdr>
            <w:top w:val="none" w:sz="0" w:space="0" w:color="auto"/>
            <w:left w:val="none" w:sz="0" w:space="0" w:color="auto"/>
            <w:bottom w:val="none" w:sz="0" w:space="0" w:color="auto"/>
            <w:right w:val="none" w:sz="0" w:space="0" w:color="auto"/>
          </w:divBdr>
        </w:div>
        <w:div w:id="924538685">
          <w:marLeft w:val="0"/>
          <w:marRight w:val="0"/>
          <w:marTop w:val="0"/>
          <w:marBottom w:val="0"/>
          <w:divBdr>
            <w:top w:val="none" w:sz="0" w:space="0" w:color="auto"/>
            <w:left w:val="none" w:sz="0" w:space="0" w:color="auto"/>
            <w:bottom w:val="none" w:sz="0" w:space="0" w:color="auto"/>
            <w:right w:val="none" w:sz="0" w:space="0" w:color="auto"/>
          </w:divBdr>
        </w:div>
        <w:div w:id="1330868994">
          <w:marLeft w:val="0"/>
          <w:marRight w:val="0"/>
          <w:marTop w:val="0"/>
          <w:marBottom w:val="0"/>
          <w:divBdr>
            <w:top w:val="none" w:sz="0" w:space="0" w:color="auto"/>
            <w:left w:val="none" w:sz="0" w:space="0" w:color="auto"/>
            <w:bottom w:val="none" w:sz="0" w:space="0" w:color="auto"/>
            <w:right w:val="none" w:sz="0" w:space="0" w:color="auto"/>
          </w:divBdr>
        </w:div>
        <w:div w:id="920603185">
          <w:marLeft w:val="0"/>
          <w:marRight w:val="0"/>
          <w:marTop w:val="0"/>
          <w:marBottom w:val="0"/>
          <w:divBdr>
            <w:top w:val="none" w:sz="0" w:space="0" w:color="auto"/>
            <w:left w:val="none" w:sz="0" w:space="0" w:color="auto"/>
            <w:bottom w:val="none" w:sz="0" w:space="0" w:color="auto"/>
            <w:right w:val="none" w:sz="0" w:space="0" w:color="auto"/>
          </w:divBdr>
        </w:div>
        <w:div w:id="1430010200">
          <w:marLeft w:val="0"/>
          <w:marRight w:val="0"/>
          <w:marTop w:val="0"/>
          <w:marBottom w:val="0"/>
          <w:divBdr>
            <w:top w:val="none" w:sz="0" w:space="0" w:color="auto"/>
            <w:left w:val="none" w:sz="0" w:space="0" w:color="auto"/>
            <w:bottom w:val="none" w:sz="0" w:space="0" w:color="auto"/>
            <w:right w:val="none" w:sz="0" w:space="0" w:color="auto"/>
          </w:divBdr>
        </w:div>
        <w:div w:id="1976327893">
          <w:marLeft w:val="0"/>
          <w:marRight w:val="0"/>
          <w:marTop w:val="0"/>
          <w:marBottom w:val="0"/>
          <w:divBdr>
            <w:top w:val="none" w:sz="0" w:space="0" w:color="auto"/>
            <w:left w:val="none" w:sz="0" w:space="0" w:color="auto"/>
            <w:bottom w:val="none" w:sz="0" w:space="0" w:color="auto"/>
            <w:right w:val="none" w:sz="0" w:space="0" w:color="auto"/>
          </w:divBdr>
        </w:div>
        <w:div w:id="891967970">
          <w:marLeft w:val="0"/>
          <w:marRight w:val="0"/>
          <w:marTop w:val="0"/>
          <w:marBottom w:val="0"/>
          <w:divBdr>
            <w:top w:val="none" w:sz="0" w:space="0" w:color="auto"/>
            <w:left w:val="none" w:sz="0" w:space="0" w:color="auto"/>
            <w:bottom w:val="none" w:sz="0" w:space="0" w:color="auto"/>
            <w:right w:val="none" w:sz="0" w:space="0" w:color="auto"/>
          </w:divBdr>
        </w:div>
        <w:div w:id="1640574083">
          <w:marLeft w:val="0"/>
          <w:marRight w:val="0"/>
          <w:marTop w:val="0"/>
          <w:marBottom w:val="0"/>
          <w:divBdr>
            <w:top w:val="none" w:sz="0" w:space="0" w:color="auto"/>
            <w:left w:val="none" w:sz="0" w:space="0" w:color="auto"/>
            <w:bottom w:val="none" w:sz="0" w:space="0" w:color="auto"/>
            <w:right w:val="none" w:sz="0" w:space="0" w:color="auto"/>
          </w:divBdr>
        </w:div>
        <w:div w:id="696736454">
          <w:marLeft w:val="0"/>
          <w:marRight w:val="0"/>
          <w:marTop w:val="0"/>
          <w:marBottom w:val="0"/>
          <w:divBdr>
            <w:top w:val="none" w:sz="0" w:space="0" w:color="auto"/>
            <w:left w:val="none" w:sz="0" w:space="0" w:color="auto"/>
            <w:bottom w:val="none" w:sz="0" w:space="0" w:color="auto"/>
            <w:right w:val="none" w:sz="0" w:space="0" w:color="auto"/>
          </w:divBdr>
        </w:div>
        <w:div w:id="2070493264">
          <w:marLeft w:val="0"/>
          <w:marRight w:val="0"/>
          <w:marTop w:val="0"/>
          <w:marBottom w:val="0"/>
          <w:divBdr>
            <w:top w:val="none" w:sz="0" w:space="0" w:color="auto"/>
            <w:left w:val="none" w:sz="0" w:space="0" w:color="auto"/>
            <w:bottom w:val="none" w:sz="0" w:space="0" w:color="auto"/>
            <w:right w:val="none" w:sz="0" w:space="0" w:color="auto"/>
          </w:divBdr>
        </w:div>
        <w:div w:id="1584219935">
          <w:marLeft w:val="0"/>
          <w:marRight w:val="0"/>
          <w:marTop w:val="0"/>
          <w:marBottom w:val="0"/>
          <w:divBdr>
            <w:top w:val="none" w:sz="0" w:space="0" w:color="auto"/>
            <w:left w:val="none" w:sz="0" w:space="0" w:color="auto"/>
            <w:bottom w:val="none" w:sz="0" w:space="0" w:color="auto"/>
            <w:right w:val="none" w:sz="0" w:space="0" w:color="auto"/>
          </w:divBdr>
        </w:div>
        <w:div w:id="343478852">
          <w:marLeft w:val="0"/>
          <w:marRight w:val="0"/>
          <w:marTop w:val="0"/>
          <w:marBottom w:val="0"/>
          <w:divBdr>
            <w:top w:val="none" w:sz="0" w:space="0" w:color="auto"/>
            <w:left w:val="none" w:sz="0" w:space="0" w:color="auto"/>
            <w:bottom w:val="none" w:sz="0" w:space="0" w:color="auto"/>
            <w:right w:val="none" w:sz="0" w:space="0" w:color="auto"/>
          </w:divBdr>
        </w:div>
        <w:div w:id="1198927652">
          <w:marLeft w:val="0"/>
          <w:marRight w:val="0"/>
          <w:marTop w:val="0"/>
          <w:marBottom w:val="0"/>
          <w:divBdr>
            <w:top w:val="none" w:sz="0" w:space="0" w:color="auto"/>
            <w:left w:val="none" w:sz="0" w:space="0" w:color="auto"/>
            <w:bottom w:val="none" w:sz="0" w:space="0" w:color="auto"/>
            <w:right w:val="none" w:sz="0" w:space="0" w:color="auto"/>
          </w:divBdr>
        </w:div>
        <w:div w:id="224342711">
          <w:marLeft w:val="0"/>
          <w:marRight w:val="0"/>
          <w:marTop w:val="0"/>
          <w:marBottom w:val="0"/>
          <w:divBdr>
            <w:top w:val="none" w:sz="0" w:space="0" w:color="auto"/>
            <w:left w:val="none" w:sz="0" w:space="0" w:color="auto"/>
            <w:bottom w:val="none" w:sz="0" w:space="0" w:color="auto"/>
            <w:right w:val="none" w:sz="0" w:space="0" w:color="auto"/>
          </w:divBdr>
        </w:div>
        <w:div w:id="794563239">
          <w:marLeft w:val="0"/>
          <w:marRight w:val="0"/>
          <w:marTop w:val="0"/>
          <w:marBottom w:val="0"/>
          <w:divBdr>
            <w:top w:val="none" w:sz="0" w:space="0" w:color="auto"/>
            <w:left w:val="none" w:sz="0" w:space="0" w:color="auto"/>
            <w:bottom w:val="none" w:sz="0" w:space="0" w:color="auto"/>
            <w:right w:val="none" w:sz="0" w:space="0" w:color="auto"/>
          </w:divBdr>
        </w:div>
        <w:div w:id="439615549">
          <w:marLeft w:val="0"/>
          <w:marRight w:val="0"/>
          <w:marTop w:val="0"/>
          <w:marBottom w:val="0"/>
          <w:divBdr>
            <w:top w:val="none" w:sz="0" w:space="0" w:color="auto"/>
            <w:left w:val="none" w:sz="0" w:space="0" w:color="auto"/>
            <w:bottom w:val="none" w:sz="0" w:space="0" w:color="auto"/>
            <w:right w:val="none" w:sz="0" w:space="0" w:color="auto"/>
          </w:divBdr>
        </w:div>
        <w:div w:id="682634872">
          <w:marLeft w:val="0"/>
          <w:marRight w:val="0"/>
          <w:marTop w:val="0"/>
          <w:marBottom w:val="0"/>
          <w:divBdr>
            <w:top w:val="none" w:sz="0" w:space="0" w:color="auto"/>
            <w:left w:val="none" w:sz="0" w:space="0" w:color="auto"/>
            <w:bottom w:val="none" w:sz="0" w:space="0" w:color="auto"/>
            <w:right w:val="none" w:sz="0" w:space="0" w:color="auto"/>
          </w:divBdr>
        </w:div>
        <w:div w:id="1122186130">
          <w:marLeft w:val="0"/>
          <w:marRight w:val="0"/>
          <w:marTop w:val="0"/>
          <w:marBottom w:val="0"/>
          <w:divBdr>
            <w:top w:val="none" w:sz="0" w:space="0" w:color="auto"/>
            <w:left w:val="none" w:sz="0" w:space="0" w:color="auto"/>
            <w:bottom w:val="none" w:sz="0" w:space="0" w:color="auto"/>
            <w:right w:val="none" w:sz="0" w:space="0" w:color="auto"/>
          </w:divBdr>
        </w:div>
        <w:div w:id="2023580453">
          <w:marLeft w:val="0"/>
          <w:marRight w:val="0"/>
          <w:marTop w:val="0"/>
          <w:marBottom w:val="0"/>
          <w:divBdr>
            <w:top w:val="none" w:sz="0" w:space="0" w:color="auto"/>
            <w:left w:val="none" w:sz="0" w:space="0" w:color="auto"/>
            <w:bottom w:val="none" w:sz="0" w:space="0" w:color="auto"/>
            <w:right w:val="none" w:sz="0" w:space="0" w:color="auto"/>
          </w:divBdr>
        </w:div>
        <w:div w:id="742532776">
          <w:marLeft w:val="0"/>
          <w:marRight w:val="0"/>
          <w:marTop w:val="0"/>
          <w:marBottom w:val="0"/>
          <w:divBdr>
            <w:top w:val="none" w:sz="0" w:space="0" w:color="auto"/>
            <w:left w:val="none" w:sz="0" w:space="0" w:color="auto"/>
            <w:bottom w:val="none" w:sz="0" w:space="0" w:color="auto"/>
            <w:right w:val="none" w:sz="0" w:space="0" w:color="auto"/>
          </w:divBdr>
        </w:div>
        <w:div w:id="2123841873">
          <w:marLeft w:val="0"/>
          <w:marRight w:val="0"/>
          <w:marTop w:val="0"/>
          <w:marBottom w:val="0"/>
          <w:divBdr>
            <w:top w:val="none" w:sz="0" w:space="0" w:color="auto"/>
            <w:left w:val="none" w:sz="0" w:space="0" w:color="auto"/>
            <w:bottom w:val="none" w:sz="0" w:space="0" w:color="auto"/>
            <w:right w:val="none" w:sz="0" w:space="0" w:color="auto"/>
          </w:divBdr>
        </w:div>
        <w:div w:id="1306743479">
          <w:marLeft w:val="0"/>
          <w:marRight w:val="0"/>
          <w:marTop w:val="0"/>
          <w:marBottom w:val="0"/>
          <w:divBdr>
            <w:top w:val="none" w:sz="0" w:space="0" w:color="auto"/>
            <w:left w:val="none" w:sz="0" w:space="0" w:color="auto"/>
            <w:bottom w:val="none" w:sz="0" w:space="0" w:color="auto"/>
            <w:right w:val="none" w:sz="0" w:space="0" w:color="auto"/>
          </w:divBdr>
        </w:div>
        <w:div w:id="1517226879">
          <w:marLeft w:val="0"/>
          <w:marRight w:val="0"/>
          <w:marTop w:val="0"/>
          <w:marBottom w:val="0"/>
          <w:divBdr>
            <w:top w:val="none" w:sz="0" w:space="0" w:color="auto"/>
            <w:left w:val="none" w:sz="0" w:space="0" w:color="auto"/>
            <w:bottom w:val="none" w:sz="0" w:space="0" w:color="auto"/>
            <w:right w:val="none" w:sz="0" w:space="0" w:color="auto"/>
          </w:divBdr>
        </w:div>
        <w:div w:id="608512693">
          <w:marLeft w:val="0"/>
          <w:marRight w:val="0"/>
          <w:marTop w:val="0"/>
          <w:marBottom w:val="0"/>
          <w:divBdr>
            <w:top w:val="none" w:sz="0" w:space="0" w:color="auto"/>
            <w:left w:val="none" w:sz="0" w:space="0" w:color="auto"/>
            <w:bottom w:val="none" w:sz="0" w:space="0" w:color="auto"/>
            <w:right w:val="none" w:sz="0" w:space="0" w:color="auto"/>
          </w:divBdr>
        </w:div>
        <w:div w:id="2100984565">
          <w:marLeft w:val="0"/>
          <w:marRight w:val="0"/>
          <w:marTop w:val="0"/>
          <w:marBottom w:val="0"/>
          <w:divBdr>
            <w:top w:val="none" w:sz="0" w:space="0" w:color="auto"/>
            <w:left w:val="none" w:sz="0" w:space="0" w:color="auto"/>
            <w:bottom w:val="none" w:sz="0" w:space="0" w:color="auto"/>
            <w:right w:val="none" w:sz="0" w:space="0" w:color="auto"/>
          </w:divBdr>
        </w:div>
      </w:divsChild>
    </w:div>
    <w:div w:id="1233199380">
      <w:bodyDiv w:val="1"/>
      <w:marLeft w:val="0"/>
      <w:marRight w:val="0"/>
      <w:marTop w:val="0"/>
      <w:marBottom w:val="0"/>
      <w:divBdr>
        <w:top w:val="none" w:sz="0" w:space="0" w:color="auto"/>
        <w:left w:val="none" w:sz="0" w:space="0" w:color="auto"/>
        <w:bottom w:val="none" w:sz="0" w:space="0" w:color="auto"/>
        <w:right w:val="none" w:sz="0" w:space="0" w:color="auto"/>
      </w:divBdr>
      <w:divsChild>
        <w:div w:id="115416468">
          <w:marLeft w:val="0"/>
          <w:marRight w:val="0"/>
          <w:marTop w:val="0"/>
          <w:marBottom w:val="0"/>
          <w:divBdr>
            <w:top w:val="none" w:sz="0" w:space="0" w:color="auto"/>
            <w:left w:val="none" w:sz="0" w:space="0" w:color="auto"/>
            <w:bottom w:val="none" w:sz="0" w:space="0" w:color="auto"/>
            <w:right w:val="none" w:sz="0" w:space="0" w:color="auto"/>
          </w:divBdr>
          <w:divsChild>
            <w:div w:id="351495809">
              <w:marLeft w:val="0"/>
              <w:marRight w:val="0"/>
              <w:marTop w:val="0"/>
              <w:marBottom w:val="0"/>
              <w:divBdr>
                <w:top w:val="none" w:sz="0" w:space="0" w:color="auto"/>
                <w:left w:val="none" w:sz="0" w:space="0" w:color="auto"/>
                <w:bottom w:val="none" w:sz="0" w:space="0" w:color="auto"/>
                <w:right w:val="none" w:sz="0" w:space="0" w:color="auto"/>
              </w:divBdr>
              <w:divsChild>
                <w:div w:id="1503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1722">
      <w:bodyDiv w:val="1"/>
      <w:marLeft w:val="0"/>
      <w:marRight w:val="0"/>
      <w:marTop w:val="0"/>
      <w:marBottom w:val="0"/>
      <w:divBdr>
        <w:top w:val="none" w:sz="0" w:space="0" w:color="auto"/>
        <w:left w:val="none" w:sz="0" w:space="0" w:color="auto"/>
        <w:bottom w:val="none" w:sz="0" w:space="0" w:color="auto"/>
        <w:right w:val="none" w:sz="0" w:space="0" w:color="auto"/>
      </w:divBdr>
      <w:divsChild>
        <w:div w:id="934049282">
          <w:marLeft w:val="0"/>
          <w:marRight w:val="0"/>
          <w:marTop w:val="0"/>
          <w:marBottom w:val="0"/>
          <w:divBdr>
            <w:top w:val="none" w:sz="0" w:space="0" w:color="auto"/>
            <w:left w:val="none" w:sz="0" w:space="0" w:color="auto"/>
            <w:bottom w:val="none" w:sz="0" w:space="0" w:color="auto"/>
            <w:right w:val="none" w:sz="0" w:space="0" w:color="auto"/>
          </w:divBdr>
          <w:divsChild>
            <w:div w:id="2098744287">
              <w:marLeft w:val="0"/>
              <w:marRight w:val="0"/>
              <w:marTop w:val="0"/>
              <w:marBottom w:val="0"/>
              <w:divBdr>
                <w:top w:val="none" w:sz="0" w:space="0" w:color="auto"/>
                <w:left w:val="none" w:sz="0" w:space="0" w:color="auto"/>
                <w:bottom w:val="none" w:sz="0" w:space="0" w:color="auto"/>
                <w:right w:val="none" w:sz="0" w:space="0" w:color="auto"/>
              </w:divBdr>
              <w:divsChild>
                <w:div w:id="423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0794">
      <w:bodyDiv w:val="1"/>
      <w:marLeft w:val="0"/>
      <w:marRight w:val="0"/>
      <w:marTop w:val="0"/>
      <w:marBottom w:val="0"/>
      <w:divBdr>
        <w:top w:val="none" w:sz="0" w:space="0" w:color="auto"/>
        <w:left w:val="none" w:sz="0" w:space="0" w:color="auto"/>
        <w:bottom w:val="none" w:sz="0" w:space="0" w:color="auto"/>
        <w:right w:val="none" w:sz="0" w:space="0" w:color="auto"/>
      </w:divBdr>
    </w:div>
    <w:div w:id="1320233711">
      <w:bodyDiv w:val="1"/>
      <w:marLeft w:val="0"/>
      <w:marRight w:val="0"/>
      <w:marTop w:val="0"/>
      <w:marBottom w:val="0"/>
      <w:divBdr>
        <w:top w:val="none" w:sz="0" w:space="0" w:color="auto"/>
        <w:left w:val="none" w:sz="0" w:space="0" w:color="auto"/>
        <w:bottom w:val="none" w:sz="0" w:space="0" w:color="auto"/>
        <w:right w:val="none" w:sz="0" w:space="0" w:color="auto"/>
      </w:divBdr>
      <w:divsChild>
        <w:div w:id="2048724882">
          <w:marLeft w:val="0"/>
          <w:marRight w:val="0"/>
          <w:marTop w:val="0"/>
          <w:marBottom w:val="0"/>
          <w:divBdr>
            <w:top w:val="none" w:sz="0" w:space="0" w:color="auto"/>
            <w:left w:val="none" w:sz="0" w:space="0" w:color="auto"/>
            <w:bottom w:val="none" w:sz="0" w:space="0" w:color="auto"/>
            <w:right w:val="none" w:sz="0" w:space="0" w:color="auto"/>
          </w:divBdr>
          <w:divsChild>
            <w:div w:id="1794713636">
              <w:marLeft w:val="0"/>
              <w:marRight w:val="0"/>
              <w:marTop w:val="0"/>
              <w:marBottom w:val="0"/>
              <w:divBdr>
                <w:top w:val="none" w:sz="0" w:space="0" w:color="auto"/>
                <w:left w:val="none" w:sz="0" w:space="0" w:color="auto"/>
                <w:bottom w:val="none" w:sz="0" w:space="0" w:color="auto"/>
                <w:right w:val="none" w:sz="0" w:space="0" w:color="auto"/>
              </w:divBdr>
              <w:divsChild>
                <w:div w:id="8603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86">
      <w:bodyDiv w:val="1"/>
      <w:marLeft w:val="0"/>
      <w:marRight w:val="0"/>
      <w:marTop w:val="0"/>
      <w:marBottom w:val="0"/>
      <w:divBdr>
        <w:top w:val="none" w:sz="0" w:space="0" w:color="auto"/>
        <w:left w:val="none" w:sz="0" w:space="0" w:color="auto"/>
        <w:bottom w:val="none" w:sz="0" w:space="0" w:color="auto"/>
        <w:right w:val="none" w:sz="0" w:space="0" w:color="auto"/>
      </w:divBdr>
      <w:divsChild>
        <w:div w:id="1041445403">
          <w:marLeft w:val="0"/>
          <w:marRight w:val="0"/>
          <w:marTop w:val="0"/>
          <w:marBottom w:val="0"/>
          <w:divBdr>
            <w:top w:val="none" w:sz="0" w:space="0" w:color="auto"/>
            <w:left w:val="none" w:sz="0" w:space="0" w:color="auto"/>
            <w:bottom w:val="none" w:sz="0" w:space="0" w:color="auto"/>
            <w:right w:val="none" w:sz="0" w:space="0" w:color="auto"/>
          </w:divBdr>
          <w:divsChild>
            <w:div w:id="1170827486">
              <w:marLeft w:val="0"/>
              <w:marRight w:val="0"/>
              <w:marTop w:val="0"/>
              <w:marBottom w:val="0"/>
              <w:divBdr>
                <w:top w:val="none" w:sz="0" w:space="0" w:color="auto"/>
                <w:left w:val="none" w:sz="0" w:space="0" w:color="auto"/>
                <w:bottom w:val="none" w:sz="0" w:space="0" w:color="auto"/>
                <w:right w:val="none" w:sz="0" w:space="0" w:color="auto"/>
              </w:divBdr>
              <w:divsChild>
                <w:div w:id="5686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975">
      <w:bodyDiv w:val="1"/>
      <w:marLeft w:val="0"/>
      <w:marRight w:val="0"/>
      <w:marTop w:val="0"/>
      <w:marBottom w:val="0"/>
      <w:divBdr>
        <w:top w:val="none" w:sz="0" w:space="0" w:color="auto"/>
        <w:left w:val="none" w:sz="0" w:space="0" w:color="auto"/>
        <w:bottom w:val="none" w:sz="0" w:space="0" w:color="auto"/>
        <w:right w:val="none" w:sz="0" w:space="0" w:color="auto"/>
      </w:divBdr>
    </w:div>
    <w:div w:id="1491171848">
      <w:bodyDiv w:val="1"/>
      <w:marLeft w:val="0"/>
      <w:marRight w:val="0"/>
      <w:marTop w:val="0"/>
      <w:marBottom w:val="0"/>
      <w:divBdr>
        <w:top w:val="none" w:sz="0" w:space="0" w:color="auto"/>
        <w:left w:val="none" w:sz="0" w:space="0" w:color="auto"/>
        <w:bottom w:val="none" w:sz="0" w:space="0" w:color="auto"/>
        <w:right w:val="none" w:sz="0" w:space="0" w:color="auto"/>
      </w:divBdr>
    </w:div>
    <w:div w:id="1527208534">
      <w:bodyDiv w:val="1"/>
      <w:marLeft w:val="0"/>
      <w:marRight w:val="0"/>
      <w:marTop w:val="0"/>
      <w:marBottom w:val="0"/>
      <w:divBdr>
        <w:top w:val="none" w:sz="0" w:space="0" w:color="auto"/>
        <w:left w:val="none" w:sz="0" w:space="0" w:color="auto"/>
        <w:bottom w:val="none" w:sz="0" w:space="0" w:color="auto"/>
        <w:right w:val="none" w:sz="0" w:space="0" w:color="auto"/>
      </w:divBdr>
    </w:div>
    <w:div w:id="1534613764">
      <w:bodyDiv w:val="1"/>
      <w:marLeft w:val="0"/>
      <w:marRight w:val="0"/>
      <w:marTop w:val="0"/>
      <w:marBottom w:val="0"/>
      <w:divBdr>
        <w:top w:val="none" w:sz="0" w:space="0" w:color="auto"/>
        <w:left w:val="none" w:sz="0" w:space="0" w:color="auto"/>
        <w:bottom w:val="none" w:sz="0" w:space="0" w:color="auto"/>
        <w:right w:val="none" w:sz="0" w:space="0" w:color="auto"/>
      </w:divBdr>
      <w:divsChild>
        <w:div w:id="134496213">
          <w:marLeft w:val="0"/>
          <w:marRight w:val="0"/>
          <w:marTop w:val="0"/>
          <w:marBottom w:val="0"/>
          <w:divBdr>
            <w:top w:val="none" w:sz="0" w:space="0" w:color="auto"/>
            <w:left w:val="none" w:sz="0" w:space="0" w:color="auto"/>
            <w:bottom w:val="none" w:sz="0" w:space="0" w:color="auto"/>
            <w:right w:val="none" w:sz="0" w:space="0" w:color="auto"/>
          </w:divBdr>
          <w:divsChild>
            <w:div w:id="995955196">
              <w:marLeft w:val="0"/>
              <w:marRight w:val="0"/>
              <w:marTop w:val="0"/>
              <w:marBottom w:val="0"/>
              <w:divBdr>
                <w:top w:val="none" w:sz="0" w:space="0" w:color="auto"/>
                <w:left w:val="none" w:sz="0" w:space="0" w:color="auto"/>
                <w:bottom w:val="none" w:sz="0" w:space="0" w:color="auto"/>
                <w:right w:val="none" w:sz="0" w:space="0" w:color="auto"/>
              </w:divBdr>
              <w:divsChild>
                <w:div w:id="286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5271">
      <w:bodyDiv w:val="1"/>
      <w:marLeft w:val="0"/>
      <w:marRight w:val="0"/>
      <w:marTop w:val="0"/>
      <w:marBottom w:val="0"/>
      <w:divBdr>
        <w:top w:val="none" w:sz="0" w:space="0" w:color="auto"/>
        <w:left w:val="none" w:sz="0" w:space="0" w:color="auto"/>
        <w:bottom w:val="none" w:sz="0" w:space="0" w:color="auto"/>
        <w:right w:val="none" w:sz="0" w:space="0" w:color="auto"/>
      </w:divBdr>
      <w:divsChild>
        <w:div w:id="54859129">
          <w:marLeft w:val="0"/>
          <w:marRight w:val="0"/>
          <w:marTop w:val="0"/>
          <w:marBottom w:val="0"/>
          <w:divBdr>
            <w:top w:val="none" w:sz="0" w:space="0" w:color="auto"/>
            <w:left w:val="none" w:sz="0" w:space="0" w:color="auto"/>
            <w:bottom w:val="none" w:sz="0" w:space="0" w:color="auto"/>
            <w:right w:val="none" w:sz="0" w:space="0" w:color="auto"/>
          </w:divBdr>
          <w:divsChild>
            <w:div w:id="767509455">
              <w:marLeft w:val="0"/>
              <w:marRight w:val="0"/>
              <w:marTop w:val="0"/>
              <w:marBottom w:val="0"/>
              <w:divBdr>
                <w:top w:val="none" w:sz="0" w:space="0" w:color="auto"/>
                <w:left w:val="none" w:sz="0" w:space="0" w:color="auto"/>
                <w:bottom w:val="none" w:sz="0" w:space="0" w:color="auto"/>
                <w:right w:val="none" w:sz="0" w:space="0" w:color="auto"/>
              </w:divBdr>
              <w:divsChild>
                <w:div w:id="1395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1696">
      <w:bodyDiv w:val="1"/>
      <w:marLeft w:val="0"/>
      <w:marRight w:val="0"/>
      <w:marTop w:val="0"/>
      <w:marBottom w:val="0"/>
      <w:divBdr>
        <w:top w:val="none" w:sz="0" w:space="0" w:color="auto"/>
        <w:left w:val="none" w:sz="0" w:space="0" w:color="auto"/>
        <w:bottom w:val="none" w:sz="0" w:space="0" w:color="auto"/>
        <w:right w:val="none" w:sz="0" w:space="0" w:color="auto"/>
      </w:divBdr>
      <w:divsChild>
        <w:div w:id="591936709">
          <w:marLeft w:val="0"/>
          <w:marRight w:val="0"/>
          <w:marTop w:val="0"/>
          <w:marBottom w:val="0"/>
          <w:divBdr>
            <w:top w:val="none" w:sz="0" w:space="0" w:color="auto"/>
            <w:left w:val="none" w:sz="0" w:space="0" w:color="auto"/>
            <w:bottom w:val="none" w:sz="0" w:space="0" w:color="auto"/>
            <w:right w:val="none" w:sz="0" w:space="0" w:color="auto"/>
          </w:divBdr>
          <w:divsChild>
            <w:div w:id="1022635589">
              <w:marLeft w:val="0"/>
              <w:marRight w:val="0"/>
              <w:marTop w:val="0"/>
              <w:marBottom w:val="0"/>
              <w:divBdr>
                <w:top w:val="none" w:sz="0" w:space="0" w:color="auto"/>
                <w:left w:val="none" w:sz="0" w:space="0" w:color="auto"/>
                <w:bottom w:val="none" w:sz="0" w:space="0" w:color="auto"/>
                <w:right w:val="none" w:sz="0" w:space="0" w:color="auto"/>
              </w:divBdr>
              <w:divsChild>
                <w:div w:id="237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49729">
      <w:bodyDiv w:val="1"/>
      <w:marLeft w:val="0"/>
      <w:marRight w:val="0"/>
      <w:marTop w:val="0"/>
      <w:marBottom w:val="0"/>
      <w:divBdr>
        <w:top w:val="none" w:sz="0" w:space="0" w:color="auto"/>
        <w:left w:val="none" w:sz="0" w:space="0" w:color="auto"/>
        <w:bottom w:val="none" w:sz="0" w:space="0" w:color="auto"/>
        <w:right w:val="none" w:sz="0" w:space="0" w:color="auto"/>
      </w:divBdr>
    </w:div>
    <w:div w:id="1690637048">
      <w:bodyDiv w:val="1"/>
      <w:marLeft w:val="0"/>
      <w:marRight w:val="0"/>
      <w:marTop w:val="0"/>
      <w:marBottom w:val="0"/>
      <w:divBdr>
        <w:top w:val="none" w:sz="0" w:space="0" w:color="auto"/>
        <w:left w:val="none" w:sz="0" w:space="0" w:color="auto"/>
        <w:bottom w:val="none" w:sz="0" w:space="0" w:color="auto"/>
        <w:right w:val="none" w:sz="0" w:space="0" w:color="auto"/>
      </w:divBdr>
    </w:div>
    <w:div w:id="1745376850">
      <w:bodyDiv w:val="1"/>
      <w:marLeft w:val="0"/>
      <w:marRight w:val="0"/>
      <w:marTop w:val="0"/>
      <w:marBottom w:val="0"/>
      <w:divBdr>
        <w:top w:val="none" w:sz="0" w:space="0" w:color="auto"/>
        <w:left w:val="none" w:sz="0" w:space="0" w:color="auto"/>
        <w:bottom w:val="none" w:sz="0" w:space="0" w:color="auto"/>
        <w:right w:val="none" w:sz="0" w:space="0" w:color="auto"/>
      </w:divBdr>
    </w:div>
    <w:div w:id="1771510686">
      <w:bodyDiv w:val="1"/>
      <w:marLeft w:val="0"/>
      <w:marRight w:val="0"/>
      <w:marTop w:val="0"/>
      <w:marBottom w:val="0"/>
      <w:divBdr>
        <w:top w:val="none" w:sz="0" w:space="0" w:color="auto"/>
        <w:left w:val="none" w:sz="0" w:space="0" w:color="auto"/>
        <w:bottom w:val="none" w:sz="0" w:space="0" w:color="auto"/>
        <w:right w:val="none" w:sz="0" w:space="0" w:color="auto"/>
      </w:divBdr>
      <w:divsChild>
        <w:div w:id="1002859977">
          <w:marLeft w:val="0"/>
          <w:marRight w:val="0"/>
          <w:marTop w:val="0"/>
          <w:marBottom w:val="0"/>
          <w:divBdr>
            <w:top w:val="none" w:sz="0" w:space="0" w:color="auto"/>
            <w:left w:val="none" w:sz="0" w:space="0" w:color="auto"/>
            <w:bottom w:val="none" w:sz="0" w:space="0" w:color="auto"/>
            <w:right w:val="none" w:sz="0" w:space="0" w:color="auto"/>
          </w:divBdr>
          <w:divsChild>
            <w:div w:id="1519348451">
              <w:marLeft w:val="0"/>
              <w:marRight w:val="0"/>
              <w:marTop w:val="0"/>
              <w:marBottom w:val="0"/>
              <w:divBdr>
                <w:top w:val="none" w:sz="0" w:space="0" w:color="auto"/>
                <w:left w:val="none" w:sz="0" w:space="0" w:color="auto"/>
                <w:bottom w:val="none" w:sz="0" w:space="0" w:color="auto"/>
                <w:right w:val="none" w:sz="0" w:space="0" w:color="auto"/>
              </w:divBdr>
              <w:divsChild>
                <w:div w:id="2623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8429">
      <w:bodyDiv w:val="1"/>
      <w:marLeft w:val="0"/>
      <w:marRight w:val="0"/>
      <w:marTop w:val="0"/>
      <w:marBottom w:val="0"/>
      <w:divBdr>
        <w:top w:val="none" w:sz="0" w:space="0" w:color="auto"/>
        <w:left w:val="none" w:sz="0" w:space="0" w:color="auto"/>
        <w:bottom w:val="none" w:sz="0" w:space="0" w:color="auto"/>
        <w:right w:val="none" w:sz="0" w:space="0" w:color="auto"/>
      </w:divBdr>
    </w:div>
    <w:div w:id="1812483855">
      <w:bodyDiv w:val="1"/>
      <w:marLeft w:val="0"/>
      <w:marRight w:val="0"/>
      <w:marTop w:val="0"/>
      <w:marBottom w:val="0"/>
      <w:divBdr>
        <w:top w:val="none" w:sz="0" w:space="0" w:color="auto"/>
        <w:left w:val="none" w:sz="0" w:space="0" w:color="auto"/>
        <w:bottom w:val="none" w:sz="0" w:space="0" w:color="auto"/>
        <w:right w:val="none" w:sz="0" w:space="0" w:color="auto"/>
      </w:divBdr>
      <w:divsChild>
        <w:div w:id="1765146964">
          <w:marLeft w:val="0"/>
          <w:marRight w:val="0"/>
          <w:marTop w:val="0"/>
          <w:marBottom w:val="0"/>
          <w:divBdr>
            <w:top w:val="none" w:sz="0" w:space="0" w:color="auto"/>
            <w:left w:val="none" w:sz="0" w:space="0" w:color="auto"/>
            <w:bottom w:val="none" w:sz="0" w:space="0" w:color="auto"/>
            <w:right w:val="none" w:sz="0" w:space="0" w:color="auto"/>
          </w:divBdr>
          <w:divsChild>
            <w:div w:id="774252359">
              <w:marLeft w:val="0"/>
              <w:marRight w:val="0"/>
              <w:marTop w:val="0"/>
              <w:marBottom w:val="0"/>
              <w:divBdr>
                <w:top w:val="none" w:sz="0" w:space="0" w:color="auto"/>
                <w:left w:val="none" w:sz="0" w:space="0" w:color="auto"/>
                <w:bottom w:val="none" w:sz="0" w:space="0" w:color="auto"/>
                <w:right w:val="none" w:sz="0" w:space="0" w:color="auto"/>
              </w:divBdr>
              <w:divsChild>
                <w:div w:id="565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679">
      <w:bodyDiv w:val="1"/>
      <w:marLeft w:val="0"/>
      <w:marRight w:val="0"/>
      <w:marTop w:val="0"/>
      <w:marBottom w:val="0"/>
      <w:divBdr>
        <w:top w:val="none" w:sz="0" w:space="0" w:color="auto"/>
        <w:left w:val="none" w:sz="0" w:space="0" w:color="auto"/>
        <w:bottom w:val="none" w:sz="0" w:space="0" w:color="auto"/>
        <w:right w:val="none" w:sz="0" w:space="0" w:color="auto"/>
      </w:divBdr>
    </w:div>
    <w:div w:id="1818450761">
      <w:bodyDiv w:val="1"/>
      <w:marLeft w:val="0"/>
      <w:marRight w:val="0"/>
      <w:marTop w:val="0"/>
      <w:marBottom w:val="0"/>
      <w:divBdr>
        <w:top w:val="none" w:sz="0" w:space="0" w:color="auto"/>
        <w:left w:val="none" w:sz="0" w:space="0" w:color="auto"/>
        <w:bottom w:val="none" w:sz="0" w:space="0" w:color="auto"/>
        <w:right w:val="none" w:sz="0" w:space="0" w:color="auto"/>
      </w:divBdr>
      <w:divsChild>
        <w:div w:id="344595751">
          <w:marLeft w:val="0"/>
          <w:marRight w:val="0"/>
          <w:marTop w:val="0"/>
          <w:marBottom w:val="0"/>
          <w:divBdr>
            <w:top w:val="none" w:sz="0" w:space="0" w:color="auto"/>
            <w:left w:val="none" w:sz="0" w:space="0" w:color="auto"/>
            <w:bottom w:val="none" w:sz="0" w:space="0" w:color="auto"/>
            <w:right w:val="none" w:sz="0" w:space="0" w:color="auto"/>
          </w:divBdr>
          <w:divsChild>
            <w:div w:id="1117406026">
              <w:marLeft w:val="0"/>
              <w:marRight w:val="0"/>
              <w:marTop w:val="0"/>
              <w:marBottom w:val="0"/>
              <w:divBdr>
                <w:top w:val="none" w:sz="0" w:space="0" w:color="auto"/>
                <w:left w:val="none" w:sz="0" w:space="0" w:color="auto"/>
                <w:bottom w:val="none" w:sz="0" w:space="0" w:color="auto"/>
                <w:right w:val="none" w:sz="0" w:space="0" w:color="auto"/>
              </w:divBdr>
              <w:divsChild>
                <w:div w:id="8934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1210">
      <w:bodyDiv w:val="1"/>
      <w:marLeft w:val="0"/>
      <w:marRight w:val="0"/>
      <w:marTop w:val="0"/>
      <w:marBottom w:val="0"/>
      <w:divBdr>
        <w:top w:val="none" w:sz="0" w:space="0" w:color="auto"/>
        <w:left w:val="none" w:sz="0" w:space="0" w:color="auto"/>
        <w:bottom w:val="none" w:sz="0" w:space="0" w:color="auto"/>
        <w:right w:val="none" w:sz="0" w:space="0" w:color="auto"/>
      </w:divBdr>
      <w:divsChild>
        <w:div w:id="136844599">
          <w:marLeft w:val="0"/>
          <w:marRight w:val="0"/>
          <w:marTop w:val="0"/>
          <w:marBottom w:val="0"/>
          <w:divBdr>
            <w:top w:val="none" w:sz="0" w:space="0" w:color="auto"/>
            <w:left w:val="none" w:sz="0" w:space="0" w:color="auto"/>
            <w:bottom w:val="none" w:sz="0" w:space="0" w:color="auto"/>
            <w:right w:val="none" w:sz="0" w:space="0" w:color="auto"/>
          </w:divBdr>
          <w:divsChild>
            <w:div w:id="1666200526">
              <w:marLeft w:val="0"/>
              <w:marRight w:val="0"/>
              <w:marTop w:val="0"/>
              <w:marBottom w:val="0"/>
              <w:divBdr>
                <w:top w:val="none" w:sz="0" w:space="0" w:color="auto"/>
                <w:left w:val="none" w:sz="0" w:space="0" w:color="auto"/>
                <w:bottom w:val="none" w:sz="0" w:space="0" w:color="auto"/>
                <w:right w:val="none" w:sz="0" w:space="0" w:color="auto"/>
              </w:divBdr>
              <w:divsChild>
                <w:div w:id="1077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6307">
      <w:bodyDiv w:val="1"/>
      <w:marLeft w:val="0"/>
      <w:marRight w:val="0"/>
      <w:marTop w:val="0"/>
      <w:marBottom w:val="0"/>
      <w:divBdr>
        <w:top w:val="none" w:sz="0" w:space="0" w:color="auto"/>
        <w:left w:val="none" w:sz="0" w:space="0" w:color="auto"/>
        <w:bottom w:val="none" w:sz="0" w:space="0" w:color="auto"/>
        <w:right w:val="none" w:sz="0" w:space="0" w:color="auto"/>
      </w:divBdr>
      <w:divsChild>
        <w:div w:id="416370787">
          <w:marLeft w:val="0"/>
          <w:marRight w:val="0"/>
          <w:marTop w:val="0"/>
          <w:marBottom w:val="0"/>
          <w:divBdr>
            <w:top w:val="none" w:sz="0" w:space="0" w:color="auto"/>
            <w:left w:val="none" w:sz="0" w:space="0" w:color="auto"/>
            <w:bottom w:val="none" w:sz="0" w:space="0" w:color="auto"/>
            <w:right w:val="none" w:sz="0" w:space="0" w:color="auto"/>
          </w:divBdr>
          <w:divsChild>
            <w:div w:id="1378822968">
              <w:marLeft w:val="0"/>
              <w:marRight w:val="0"/>
              <w:marTop w:val="0"/>
              <w:marBottom w:val="0"/>
              <w:divBdr>
                <w:top w:val="none" w:sz="0" w:space="0" w:color="auto"/>
                <w:left w:val="none" w:sz="0" w:space="0" w:color="auto"/>
                <w:bottom w:val="none" w:sz="0" w:space="0" w:color="auto"/>
                <w:right w:val="none" w:sz="0" w:space="0" w:color="auto"/>
              </w:divBdr>
              <w:divsChild>
                <w:div w:id="1664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6037">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sChild>
        <w:div w:id="699748501">
          <w:marLeft w:val="0"/>
          <w:marRight w:val="0"/>
          <w:marTop w:val="0"/>
          <w:marBottom w:val="0"/>
          <w:divBdr>
            <w:top w:val="none" w:sz="0" w:space="0" w:color="auto"/>
            <w:left w:val="none" w:sz="0" w:space="0" w:color="auto"/>
            <w:bottom w:val="none" w:sz="0" w:space="0" w:color="auto"/>
            <w:right w:val="none" w:sz="0" w:space="0" w:color="auto"/>
          </w:divBdr>
          <w:divsChild>
            <w:div w:id="1755660454">
              <w:marLeft w:val="0"/>
              <w:marRight w:val="0"/>
              <w:marTop w:val="0"/>
              <w:marBottom w:val="0"/>
              <w:divBdr>
                <w:top w:val="none" w:sz="0" w:space="0" w:color="auto"/>
                <w:left w:val="none" w:sz="0" w:space="0" w:color="auto"/>
                <w:bottom w:val="none" w:sz="0" w:space="0" w:color="auto"/>
                <w:right w:val="none" w:sz="0" w:space="0" w:color="auto"/>
              </w:divBdr>
              <w:divsChild>
                <w:div w:id="5531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5046">
      <w:bodyDiv w:val="1"/>
      <w:marLeft w:val="0"/>
      <w:marRight w:val="0"/>
      <w:marTop w:val="0"/>
      <w:marBottom w:val="0"/>
      <w:divBdr>
        <w:top w:val="none" w:sz="0" w:space="0" w:color="auto"/>
        <w:left w:val="none" w:sz="0" w:space="0" w:color="auto"/>
        <w:bottom w:val="none" w:sz="0" w:space="0" w:color="auto"/>
        <w:right w:val="none" w:sz="0" w:space="0" w:color="auto"/>
      </w:divBdr>
      <w:divsChild>
        <w:div w:id="535318126">
          <w:marLeft w:val="0"/>
          <w:marRight w:val="0"/>
          <w:marTop w:val="0"/>
          <w:marBottom w:val="0"/>
          <w:divBdr>
            <w:top w:val="none" w:sz="0" w:space="0" w:color="auto"/>
            <w:left w:val="none" w:sz="0" w:space="0" w:color="auto"/>
            <w:bottom w:val="none" w:sz="0" w:space="0" w:color="auto"/>
            <w:right w:val="none" w:sz="0" w:space="0" w:color="auto"/>
          </w:divBdr>
          <w:divsChild>
            <w:div w:id="316809956">
              <w:marLeft w:val="0"/>
              <w:marRight w:val="0"/>
              <w:marTop w:val="0"/>
              <w:marBottom w:val="0"/>
              <w:divBdr>
                <w:top w:val="none" w:sz="0" w:space="0" w:color="auto"/>
                <w:left w:val="none" w:sz="0" w:space="0" w:color="auto"/>
                <w:bottom w:val="none" w:sz="0" w:space="0" w:color="auto"/>
                <w:right w:val="none" w:sz="0" w:space="0" w:color="auto"/>
              </w:divBdr>
              <w:divsChild>
                <w:div w:id="5394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major.com/" TargetMode="External"/><Relationship Id="rId20" Type="http://schemas.openxmlformats.org/officeDocument/2006/relationships/hyperlink" Target="http://www.o-major.com" TargetMode="External"/><Relationship Id="rId21" Type="http://schemas.openxmlformats.org/officeDocument/2006/relationships/hyperlink" Target="http://www.o-major.com" TargetMode="External"/><Relationship Id="rId22" Type="http://schemas.openxmlformats.org/officeDocument/2006/relationships/hyperlink" Target="http://www.o-major.com" TargetMode="External"/><Relationship Id="rId23" Type="http://schemas.openxmlformats.org/officeDocument/2006/relationships/hyperlink" Target="http://www.o-major.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hyperlink" Target="http://www.o-major.com" TargetMode="External"/><Relationship Id="rId29" Type="http://schemas.openxmlformats.org/officeDocument/2006/relationships/image" Target="media/image3.jpeg"/><Relationship Id="rId30" Type="http://schemas.openxmlformats.org/officeDocument/2006/relationships/hyperlink" Target="http://www.o-major.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thierry.wies@o-major.com" TargetMode="External"/><Relationship Id="rId11" Type="http://schemas.openxmlformats.org/officeDocument/2006/relationships/hyperlink" Target="http://www.o-major.com/" TargetMode="External"/><Relationship Id="rId12" Type="http://schemas.openxmlformats.org/officeDocument/2006/relationships/hyperlink" Target="mailto:order@o-major.com" TargetMode="External"/><Relationship Id="rId13" Type="http://schemas.openxmlformats.org/officeDocument/2006/relationships/hyperlink" Target="http://www.o-major.com" TargetMode="External"/><Relationship Id="rId14" Type="http://schemas.openxmlformats.org/officeDocument/2006/relationships/hyperlink" Target="http://www.o-major.com" TargetMode="External"/><Relationship Id="rId15" Type="http://schemas.openxmlformats.org/officeDocument/2006/relationships/hyperlink" Target="http://www.o-major.com" TargetMode="External"/><Relationship Id="rId16" Type="http://schemas.openxmlformats.org/officeDocument/2006/relationships/hyperlink" Target="http://www.o-major.com" TargetMode="External"/><Relationship Id="rId17" Type="http://schemas.openxmlformats.org/officeDocument/2006/relationships/hyperlink" Target="http://www.o-major.com" TargetMode="External"/><Relationship Id="rId18" Type="http://schemas.openxmlformats.org/officeDocument/2006/relationships/hyperlink" Target="mailto:accounting@o-major.com" TargetMode="External"/><Relationship Id="rId19" Type="http://schemas.openxmlformats.org/officeDocument/2006/relationships/hyperlink" Target="http://www.o-majo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o-majo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maj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986A9A-3329-7942-9164-BEDDB817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6132</Words>
  <Characters>33726</Characters>
  <Application>Microsoft Macintosh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WIES Thierry</cp:lastModifiedBy>
  <cp:revision>2</cp:revision>
  <dcterms:created xsi:type="dcterms:W3CDTF">2017-09-04T07:17:00Z</dcterms:created>
  <dcterms:modified xsi:type="dcterms:W3CDTF">2017-09-04T07:17:00Z</dcterms:modified>
</cp:coreProperties>
</file>